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D6" w:rsidRDefault="00AB10D6" w:rsidP="00AB10D6">
      <w:r>
        <w:t>Zatwierdzenie osób upoważnionych do prowadzenia prac dyplomowych w roku akademickim 2020/2021 na kierunku Architektura</w:t>
      </w:r>
    </w:p>
    <w:p w:rsidR="00F969B8" w:rsidRDefault="00AB10D6" w:rsidP="00AB10D6">
      <w:pPr>
        <w:pStyle w:val="Akapitzlist"/>
        <w:numPr>
          <w:ilvl w:val="0"/>
          <w:numId w:val="2"/>
        </w:numPr>
      </w:pPr>
      <w:r>
        <w:t xml:space="preserve">Dr inż. arch. Magdalena </w:t>
      </w:r>
      <w:proofErr w:type="spellStart"/>
      <w:r>
        <w:t>Baborska</w:t>
      </w:r>
      <w:proofErr w:type="spellEnd"/>
      <w:r>
        <w:t>-Narożny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Anna Bać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Maciej Balasiński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hab. inż. arch. Magdalena </w:t>
      </w:r>
      <w:proofErr w:type="spellStart"/>
      <w:r>
        <w:t>Belof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Marcin Brzezicki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hab. inż. arch. Krzysztof </w:t>
      </w:r>
      <w:proofErr w:type="spellStart"/>
      <w:r>
        <w:t>Cebrat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Prof. dr hab. inż. arch. Małgorzata </w:t>
      </w:r>
      <w:proofErr w:type="spellStart"/>
      <w:r>
        <w:t>Chorowska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Ewa Cisek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Roman Czajka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hab. inż. arch. Alina </w:t>
      </w:r>
      <w:proofErr w:type="spellStart"/>
      <w:r>
        <w:t>Drapella</w:t>
      </w:r>
      <w:proofErr w:type="spellEnd"/>
      <w:r>
        <w:t xml:space="preserve">-Hermansdorfer </w:t>
      </w:r>
    </w:p>
    <w:p w:rsidR="0003606B" w:rsidRDefault="00AB10D6" w:rsidP="0003606B">
      <w:pPr>
        <w:pStyle w:val="Akapitzlist"/>
        <w:numPr>
          <w:ilvl w:val="0"/>
          <w:numId w:val="2"/>
        </w:numPr>
      </w:pPr>
      <w:r>
        <w:t>Dr inż. arch. Teresa Dziedzic</w:t>
      </w:r>
    </w:p>
    <w:p w:rsidR="00191D71" w:rsidRDefault="00191D71" w:rsidP="0003606B">
      <w:pPr>
        <w:pStyle w:val="Akapitzlist"/>
        <w:numPr>
          <w:ilvl w:val="0"/>
          <w:numId w:val="2"/>
        </w:numPr>
      </w:pPr>
      <w:r>
        <w:t>Dr hab. inż. arch. Piotr Gerber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Tomasz Głowacki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Jerzy Gomółka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Elżbieta Grodzka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Prof. dr hab. inż. arch. Barbara Gronostajska</w:t>
      </w:r>
    </w:p>
    <w:p w:rsidR="00191D71" w:rsidRDefault="00191D71" w:rsidP="00AB10D6">
      <w:pPr>
        <w:pStyle w:val="Akapitzlist"/>
        <w:numPr>
          <w:ilvl w:val="0"/>
          <w:numId w:val="2"/>
        </w:numPr>
      </w:pPr>
      <w:r>
        <w:t>Dr hab. inż. arch. Agnieszka Gryglewska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Maciej Hawrylak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Paweł Horn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Grażyna Hryncewi</w:t>
      </w:r>
      <w:r w:rsidR="005F60D6">
        <w:t>cz</w:t>
      </w:r>
      <w:r>
        <w:t>-</w:t>
      </w:r>
      <w:proofErr w:type="spellStart"/>
      <w:r>
        <w:t>Lamber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Joanna Jabłońska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Anna Jaglarz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Wojciech Januszewski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Rafał Karnicki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hab. inż. arch. Krystyna </w:t>
      </w:r>
      <w:proofErr w:type="spellStart"/>
      <w:r>
        <w:t>Kirschke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hab. inż. arch. Paweł </w:t>
      </w:r>
      <w:proofErr w:type="spellStart"/>
      <w:r>
        <w:t>Kirschke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Elżbieta Komarzyńska-</w:t>
      </w:r>
      <w:proofErr w:type="spellStart"/>
      <w:r>
        <w:t>Świeściak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Andrzej Konieczny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hab. inż. arch. Jacek Kościuk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inż. arch. Jacek </w:t>
      </w:r>
      <w:proofErr w:type="spellStart"/>
      <w:r>
        <w:t>Kotz</w:t>
      </w:r>
      <w:proofErr w:type="spellEnd"/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Ada Kwiatkowska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 xml:space="preserve">Dr inż. arch. Marek </w:t>
      </w:r>
      <w:proofErr w:type="spellStart"/>
      <w:r>
        <w:t>Lamber</w:t>
      </w:r>
      <w:proofErr w:type="spellEnd"/>
    </w:p>
    <w:p w:rsidR="00191D71" w:rsidRDefault="00191D71" w:rsidP="00AB10D6">
      <w:pPr>
        <w:pStyle w:val="Akapitzlist"/>
        <w:numPr>
          <w:ilvl w:val="0"/>
          <w:numId w:val="2"/>
        </w:numPr>
      </w:pPr>
      <w:r>
        <w:t>Dr hab. inż. arch. Andrzej Legendziewicz</w:t>
      </w:r>
    </w:p>
    <w:p w:rsidR="008C3BBE" w:rsidRDefault="00AB10D6" w:rsidP="005F60D6">
      <w:pPr>
        <w:pStyle w:val="Akapitzlist"/>
        <w:numPr>
          <w:ilvl w:val="0"/>
          <w:numId w:val="2"/>
        </w:numPr>
      </w:pPr>
      <w:r>
        <w:t>Dr hab. inż. arch. Bogna Ludwig</w:t>
      </w:r>
    </w:p>
    <w:p w:rsidR="00191D71" w:rsidRDefault="00191D71" w:rsidP="005F60D6">
      <w:pPr>
        <w:pStyle w:val="Akapitzlist"/>
        <w:numPr>
          <w:ilvl w:val="0"/>
          <w:numId w:val="2"/>
        </w:numPr>
      </w:pPr>
      <w:r>
        <w:t>Prof. dr hab. inż. arch. Ewa Łużyniecka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Anna Małachowicz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Maciej Małachowicz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Zenon Marciniak</w:t>
      </w:r>
    </w:p>
    <w:p w:rsidR="00AB10D6" w:rsidRDefault="00AB10D6" w:rsidP="00AB10D6">
      <w:pPr>
        <w:pStyle w:val="Akapitzlist"/>
        <w:numPr>
          <w:ilvl w:val="0"/>
          <w:numId w:val="2"/>
        </w:numPr>
      </w:pPr>
      <w:r>
        <w:t>Dr inż. arch. Aleksandra Marcinów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Prof. dr</w:t>
      </w:r>
      <w:r w:rsidR="0003606B">
        <w:t xml:space="preserve"> hab. inż. arch. Robert Masztals</w:t>
      </w:r>
      <w:bookmarkStart w:id="0" w:name="_GoBack"/>
      <w:bookmarkEnd w:id="0"/>
      <w:r>
        <w:t>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inż. arch. Oleg </w:t>
      </w:r>
      <w:proofErr w:type="spellStart"/>
      <w:r>
        <w:t>Mycak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Tomasz Myczkowski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hab. inż. arch. Przemysław Nowakowski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Marek Piróg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inż. arch. Jerzy </w:t>
      </w:r>
      <w:proofErr w:type="spellStart"/>
      <w:r>
        <w:t>Piskozub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lastRenderedPageBreak/>
        <w:t>Dr inż. arch. Andrzej Poniewierka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Prof. dr hab. inż. arch. Elżbieta Przesmycka</w:t>
      </w:r>
    </w:p>
    <w:p w:rsidR="005F60D6" w:rsidRDefault="005F60D6" w:rsidP="005F60D6">
      <w:pPr>
        <w:pStyle w:val="Akapitzlist"/>
        <w:numPr>
          <w:ilvl w:val="0"/>
          <w:numId w:val="2"/>
        </w:numPr>
      </w:pPr>
      <w:r>
        <w:t xml:space="preserve">Dr inż. arch. Marta </w:t>
      </w:r>
      <w:proofErr w:type="spellStart"/>
      <w:r>
        <w:t>Rusnak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Roman Rutkowski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Kajetan Sadowski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Marek Skorupski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Andrzej Sobolewski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Przemysław Stobiecki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Maciej Stojak</w:t>
      </w:r>
    </w:p>
    <w:p w:rsidR="005D16FF" w:rsidRDefault="005D16FF" w:rsidP="009D3A9D">
      <w:pPr>
        <w:pStyle w:val="Akapitzlist"/>
        <w:numPr>
          <w:ilvl w:val="0"/>
          <w:numId w:val="2"/>
        </w:numPr>
      </w:pPr>
      <w:r>
        <w:t>Prof. dr hab. inż. arch. Jacek Suchodolski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Witold Szymański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hab. inż. arch. Agnieszka Tomaszewicz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Prof. dr hab. inż. arch. Elżbieta </w:t>
      </w:r>
      <w:proofErr w:type="spellStart"/>
      <w:r>
        <w:t>Trocka-Leszczyńska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hab. inż. arch. Jadwiga Urbanik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inż. arch. Grzegorz </w:t>
      </w:r>
      <w:proofErr w:type="spellStart"/>
      <w:r>
        <w:t>Wasyluk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hab. inż. arch. Jacek </w:t>
      </w:r>
      <w:proofErr w:type="spellStart"/>
      <w:r>
        <w:t>Wiszniowski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inż. arch. Przemysław Wojsznis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inż. arch. Bogusław </w:t>
      </w:r>
      <w:proofErr w:type="spellStart"/>
      <w:r>
        <w:t>Wowrzeczka</w:t>
      </w:r>
      <w:proofErr w:type="spellEnd"/>
    </w:p>
    <w:p w:rsidR="005D16FF" w:rsidRDefault="005D16FF" w:rsidP="00AB10D6">
      <w:pPr>
        <w:pStyle w:val="Akapitzlist"/>
        <w:numPr>
          <w:ilvl w:val="0"/>
          <w:numId w:val="2"/>
        </w:numPr>
      </w:pPr>
      <w:r>
        <w:t>Dr hab. inż. arch. Sebastian Wróblewski</w:t>
      </w:r>
    </w:p>
    <w:p w:rsidR="005D16FF" w:rsidRDefault="005D16FF" w:rsidP="00AB10D6">
      <w:pPr>
        <w:pStyle w:val="Akapitzlist"/>
        <w:numPr>
          <w:ilvl w:val="0"/>
          <w:numId w:val="2"/>
        </w:numPr>
      </w:pPr>
      <w:r>
        <w:t xml:space="preserve">Dr inż. arch. Jan </w:t>
      </w:r>
      <w:proofErr w:type="spellStart"/>
      <w:r>
        <w:t>Zamasz</w:t>
      </w:r>
      <w:proofErr w:type="spellEnd"/>
    </w:p>
    <w:p w:rsidR="005D16FF" w:rsidRDefault="005D16FF" w:rsidP="005D16FF"/>
    <w:p w:rsidR="00A658AF" w:rsidRDefault="00A658AF" w:rsidP="00191D71">
      <w:pPr>
        <w:pStyle w:val="Akapitzlist"/>
      </w:pPr>
    </w:p>
    <w:sectPr w:rsidR="00A6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4A9"/>
    <w:multiLevelType w:val="hybridMultilevel"/>
    <w:tmpl w:val="E2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F9D"/>
    <w:multiLevelType w:val="hybridMultilevel"/>
    <w:tmpl w:val="B816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7C1E"/>
    <w:multiLevelType w:val="hybridMultilevel"/>
    <w:tmpl w:val="5B26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6"/>
    <w:rsid w:val="0003606B"/>
    <w:rsid w:val="00191D71"/>
    <w:rsid w:val="005D16FF"/>
    <w:rsid w:val="005F60D6"/>
    <w:rsid w:val="008C3BBE"/>
    <w:rsid w:val="009D3A9D"/>
    <w:rsid w:val="00A658AF"/>
    <w:rsid w:val="00AB10D6"/>
    <w:rsid w:val="00AF2265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9B65-EF86-4D89-A8CF-C0B1CC78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monika</cp:lastModifiedBy>
  <cp:revision>2</cp:revision>
  <cp:lastPrinted>2020-09-25T11:49:00Z</cp:lastPrinted>
  <dcterms:created xsi:type="dcterms:W3CDTF">2020-11-24T15:15:00Z</dcterms:created>
  <dcterms:modified xsi:type="dcterms:W3CDTF">2020-11-24T15:15:00Z</dcterms:modified>
</cp:coreProperties>
</file>