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E7B" w:rsidRPr="008D5213" w:rsidRDefault="002F1E7B" w:rsidP="00F96D89">
      <w:pPr>
        <w:spacing w:before="240" w:line="300" w:lineRule="auto"/>
        <w:jc w:val="right"/>
        <w:rPr>
          <w:sz w:val="22"/>
          <w:szCs w:val="22"/>
        </w:rPr>
      </w:pPr>
      <w:r w:rsidRPr="008D5213">
        <w:rPr>
          <w:sz w:val="22"/>
          <w:szCs w:val="22"/>
        </w:rPr>
        <w:t xml:space="preserve">Wrocław, </w:t>
      </w:r>
      <w:r w:rsidR="00FB25D4">
        <w:rPr>
          <w:sz w:val="22"/>
          <w:szCs w:val="22"/>
        </w:rPr>
        <w:t xml:space="preserve">12 grudnia </w:t>
      </w:r>
      <w:r w:rsidRPr="008D5213">
        <w:rPr>
          <w:sz w:val="22"/>
          <w:szCs w:val="22"/>
        </w:rPr>
        <w:t>202</w:t>
      </w:r>
      <w:r w:rsidR="00503176" w:rsidRPr="008D5213">
        <w:rPr>
          <w:sz w:val="22"/>
          <w:szCs w:val="22"/>
        </w:rPr>
        <w:t>5</w:t>
      </w:r>
      <w:r w:rsidRPr="008D5213">
        <w:rPr>
          <w:sz w:val="22"/>
          <w:szCs w:val="22"/>
        </w:rPr>
        <w:t xml:space="preserve"> r.</w:t>
      </w:r>
    </w:p>
    <w:p w:rsidR="00281CF0" w:rsidRPr="008D5213" w:rsidRDefault="00E418D4" w:rsidP="00122343">
      <w:pPr>
        <w:spacing w:line="300" w:lineRule="auto"/>
        <w:rPr>
          <w:bCs/>
          <w:sz w:val="22"/>
          <w:szCs w:val="22"/>
        </w:rPr>
      </w:pPr>
      <w:r w:rsidRPr="008D5213">
        <w:rPr>
          <w:bCs/>
          <w:sz w:val="22"/>
          <w:szCs w:val="22"/>
        </w:rPr>
        <w:tab/>
      </w:r>
      <w:r w:rsidRPr="008D5213">
        <w:rPr>
          <w:bCs/>
          <w:sz w:val="22"/>
          <w:szCs w:val="22"/>
        </w:rPr>
        <w:tab/>
      </w:r>
      <w:r w:rsidRPr="008D5213">
        <w:rPr>
          <w:bCs/>
          <w:sz w:val="22"/>
          <w:szCs w:val="22"/>
        </w:rPr>
        <w:tab/>
      </w:r>
      <w:r w:rsidRPr="008D5213">
        <w:rPr>
          <w:bCs/>
          <w:sz w:val="22"/>
          <w:szCs w:val="22"/>
        </w:rPr>
        <w:tab/>
        <w:t xml:space="preserve">     </w:t>
      </w:r>
    </w:p>
    <w:p w:rsidR="00682856" w:rsidRPr="008D5213" w:rsidRDefault="00682856" w:rsidP="00682856">
      <w:pPr>
        <w:pStyle w:val="Bezodstpw"/>
        <w:ind w:firstLine="715"/>
        <w:jc w:val="left"/>
        <w:rPr>
          <w:rFonts w:ascii="Times New Roman" w:hAnsi="Times New Roman"/>
          <w:b/>
          <w:sz w:val="22"/>
          <w:szCs w:val="22"/>
        </w:rPr>
      </w:pPr>
    </w:p>
    <w:p w:rsidR="00682856" w:rsidRPr="008D5213" w:rsidRDefault="00D259D5" w:rsidP="00D259D5">
      <w:pPr>
        <w:spacing w:line="300" w:lineRule="auto"/>
        <w:jc w:val="center"/>
        <w:rPr>
          <w:b/>
          <w:bCs/>
          <w:sz w:val="22"/>
          <w:szCs w:val="22"/>
        </w:rPr>
      </w:pPr>
      <w:r w:rsidRPr="008D5213">
        <w:rPr>
          <w:b/>
          <w:bCs/>
          <w:sz w:val="22"/>
          <w:szCs w:val="22"/>
        </w:rPr>
        <w:t>Przewodnicząc</w:t>
      </w:r>
      <w:r w:rsidR="004E4209">
        <w:rPr>
          <w:b/>
          <w:bCs/>
          <w:sz w:val="22"/>
          <w:szCs w:val="22"/>
        </w:rPr>
        <w:t>y</w:t>
      </w:r>
      <w:r w:rsidRPr="008D5213">
        <w:rPr>
          <w:b/>
          <w:bCs/>
          <w:sz w:val="22"/>
          <w:szCs w:val="22"/>
        </w:rPr>
        <w:t xml:space="preserve"> i Rada Dyscypliny Naukowej Architektura i Urbanistyka </w:t>
      </w:r>
    </w:p>
    <w:p w:rsidR="00D259D5" w:rsidRPr="008D5213" w:rsidRDefault="00D259D5" w:rsidP="00D259D5">
      <w:pPr>
        <w:spacing w:line="300" w:lineRule="auto"/>
        <w:jc w:val="center"/>
        <w:rPr>
          <w:b/>
          <w:bCs/>
          <w:sz w:val="22"/>
          <w:szCs w:val="22"/>
        </w:rPr>
      </w:pPr>
      <w:r w:rsidRPr="008D5213">
        <w:rPr>
          <w:b/>
          <w:bCs/>
          <w:sz w:val="22"/>
          <w:szCs w:val="22"/>
        </w:rPr>
        <w:t>Politechniki Wrocławskiej</w:t>
      </w:r>
    </w:p>
    <w:p w:rsidR="00D259D5" w:rsidRPr="008D5213" w:rsidRDefault="00D259D5" w:rsidP="00D259D5">
      <w:pPr>
        <w:spacing w:line="300" w:lineRule="auto"/>
        <w:jc w:val="center"/>
        <w:rPr>
          <w:b/>
          <w:bCs/>
          <w:sz w:val="22"/>
          <w:szCs w:val="22"/>
        </w:rPr>
      </w:pPr>
    </w:p>
    <w:p w:rsidR="00D259D5" w:rsidRPr="008D5213" w:rsidRDefault="00D259D5" w:rsidP="00D259D5">
      <w:pPr>
        <w:spacing w:line="300" w:lineRule="auto"/>
        <w:jc w:val="both"/>
        <w:rPr>
          <w:bCs/>
          <w:sz w:val="22"/>
          <w:szCs w:val="22"/>
        </w:rPr>
      </w:pPr>
      <w:r w:rsidRPr="008D5213">
        <w:rPr>
          <w:bCs/>
          <w:sz w:val="22"/>
          <w:szCs w:val="22"/>
        </w:rPr>
        <w:t>zawiadamia, że</w:t>
      </w:r>
      <w:r w:rsidR="00FB25D4">
        <w:rPr>
          <w:bCs/>
          <w:sz w:val="22"/>
          <w:szCs w:val="22"/>
        </w:rPr>
        <w:t xml:space="preserve"> 28 stycznia 2026 roku</w:t>
      </w:r>
      <w:r w:rsidR="0088788C">
        <w:rPr>
          <w:bCs/>
          <w:sz w:val="22"/>
          <w:szCs w:val="22"/>
        </w:rPr>
        <w:t xml:space="preserve"> o godz. 10:00</w:t>
      </w:r>
      <w:bookmarkStart w:id="0" w:name="_GoBack"/>
      <w:bookmarkEnd w:id="0"/>
      <w:r w:rsidRPr="008D5213">
        <w:rPr>
          <w:bCs/>
          <w:sz w:val="22"/>
          <w:szCs w:val="22"/>
        </w:rPr>
        <w:t>, w sali 24 bud. E-1 Wydziału Architektury Politechniki Wrocławskiej, ul. B. Prusa 53/55 we Wrocławiu, odbędzie się publiczna obrona rozprawy doktorskiej:</w:t>
      </w:r>
    </w:p>
    <w:p w:rsidR="00D259D5" w:rsidRDefault="00D259D5" w:rsidP="00D259D5">
      <w:pPr>
        <w:spacing w:line="300" w:lineRule="auto"/>
        <w:jc w:val="center"/>
        <w:rPr>
          <w:b/>
          <w:bCs/>
          <w:sz w:val="22"/>
          <w:szCs w:val="22"/>
        </w:rPr>
      </w:pPr>
      <w:r w:rsidRPr="008D5213">
        <w:rPr>
          <w:b/>
          <w:bCs/>
          <w:sz w:val="22"/>
          <w:szCs w:val="22"/>
        </w:rPr>
        <w:t xml:space="preserve">Pana mgr inż. arch. </w:t>
      </w:r>
      <w:r w:rsidR="004E4209">
        <w:rPr>
          <w:b/>
          <w:bCs/>
          <w:sz w:val="22"/>
          <w:szCs w:val="22"/>
        </w:rPr>
        <w:t>Franciszka Hackemera</w:t>
      </w:r>
    </w:p>
    <w:p w:rsidR="004E4209" w:rsidRPr="008D5213" w:rsidRDefault="004E4209" w:rsidP="00D259D5">
      <w:pPr>
        <w:spacing w:line="300" w:lineRule="auto"/>
        <w:jc w:val="center"/>
        <w:rPr>
          <w:b/>
          <w:bCs/>
          <w:sz w:val="22"/>
          <w:szCs w:val="22"/>
        </w:rPr>
      </w:pPr>
    </w:p>
    <w:p w:rsidR="00D259D5" w:rsidRDefault="00D259D5" w:rsidP="005B3FF7">
      <w:pPr>
        <w:spacing w:line="300" w:lineRule="auto"/>
        <w:jc w:val="center"/>
        <w:rPr>
          <w:b/>
          <w:bCs/>
          <w:sz w:val="22"/>
          <w:szCs w:val="22"/>
        </w:rPr>
      </w:pPr>
      <w:r w:rsidRPr="008D5213">
        <w:rPr>
          <w:b/>
          <w:bCs/>
          <w:sz w:val="22"/>
          <w:szCs w:val="22"/>
        </w:rPr>
        <w:t xml:space="preserve">pt.: „ </w:t>
      </w:r>
      <w:r w:rsidR="004E4209">
        <w:rPr>
          <w:b/>
          <w:bCs/>
          <w:sz w:val="22"/>
          <w:szCs w:val="22"/>
        </w:rPr>
        <w:t>Przeobrażenia architektury kościoła św. Elżbiety we Wrocławiu</w:t>
      </w:r>
      <w:r w:rsidR="005B3FF7" w:rsidRPr="008D5213">
        <w:rPr>
          <w:b/>
          <w:bCs/>
          <w:sz w:val="22"/>
          <w:szCs w:val="22"/>
        </w:rPr>
        <w:t>”.</w:t>
      </w:r>
    </w:p>
    <w:p w:rsidR="004E4209" w:rsidRPr="008D5213" w:rsidRDefault="004E4209" w:rsidP="005B3FF7">
      <w:pPr>
        <w:spacing w:line="300" w:lineRule="auto"/>
        <w:jc w:val="center"/>
        <w:rPr>
          <w:b/>
          <w:bCs/>
          <w:sz w:val="22"/>
          <w:szCs w:val="22"/>
        </w:rPr>
      </w:pPr>
    </w:p>
    <w:p w:rsidR="00D259D5" w:rsidRPr="008D5213" w:rsidRDefault="00D259D5" w:rsidP="00D259D5">
      <w:pPr>
        <w:spacing w:line="300" w:lineRule="auto"/>
        <w:jc w:val="both"/>
        <w:rPr>
          <w:b/>
          <w:bCs/>
          <w:sz w:val="22"/>
          <w:szCs w:val="22"/>
        </w:rPr>
      </w:pPr>
      <w:r w:rsidRPr="008D5213">
        <w:rPr>
          <w:b/>
          <w:bCs/>
          <w:sz w:val="22"/>
          <w:szCs w:val="22"/>
        </w:rPr>
        <w:t>Promotor:</w:t>
      </w:r>
    </w:p>
    <w:p w:rsidR="00D259D5" w:rsidRPr="008D5213" w:rsidRDefault="004E4209" w:rsidP="00D259D5">
      <w:pPr>
        <w:spacing w:line="30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Prof. </w:t>
      </w:r>
      <w:r w:rsidR="005B3FF7" w:rsidRPr="008D5213">
        <w:rPr>
          <w:bCs/>
          <w:sz w:val="22"/>
          <w:szCs w:val="22"/>
        </w:rPr>
        <w:t xml:space="preserve">dr hab. inż. arch. </w:t>
      </w:r>
      <w:r>
        <w:rPr>
          <w:bCs/>
          <w:sz w:val="22"/>
          <w:szCs w:val="22"/>
        </w:rPr>
        <w:t>Ewa Łużyniecka</w:t>
      </w:r>
    </w:p>
    <w:p w:rsidR="005B3FF7" w:rsidRPr="008D5213" w:rsidRDefault="005B3FF7" w:rsidP="00D259D5">
      <w:pPr>
        <w:spacing w:line="300" w:lineRule="auto"/>
        <w:jc w:val="both"/>
        <w:rPr>
          <w:bCs/>
          <w:sz w:val="22"/>
          <w:szCs w:val="22"/>
        </w:rPr>
      </w:pPr>
      <w:r w:rsidRPr="008D5213">
        <w:rPr>
          <w:bCs/>
          <w:sz w:val="22"/>
          <w:szCs w:val="22"/>
        </w:rPr>
        <w:t>Wydział Architektury Politechniki Wrocławskiej</w:t>
      </w:r>
    </w:p>
    <w:p w:rsidR="005B3FF7" w:rsidRPr="008D5213" w:rsidRDefault="005B3FF7" w:rsidP="005B3FF7">
      <w:pPr>
        <w:spacing w:line="300" w:lineRule="auto"/>
        <w:jc w:val="both"/>
        <w:rPr>
          <w:b/>
          <w:bCs/>
          <w:sz w:val="22"/>
          <w:szCs w:val="22"/>
        </w:rPr>
      </w:pPr>
    </w:p>
    <w:p w:rsidR="005B3FF7" w:rsidRPr="008D5213" w:rsidRDefault="005B3FF7" w:rsidP="00D259D5">
      <w:pPr>
        <w:spacing w:line="300" w:lineRule="auto"/>
        <w:jc w:val="both"/>
        <w:rPr>
          <w:b/>
          <w:bCs/>
          <w:sz w:val="22"/>
          <w:szCs w:val="22"/>
        </w:rPr>
      </w:pPr>
      <w:r w:rsidRPr="008D5213">
        <w:rPr>
          <w:b/>
          <w:bCs/>
          <w:sz w:val="22"/>
          <w:szCs w:val="22"/>
        </w:rPr>
        <w:t>Recenzenci:</w:t>
      </w:r>
    </w:p>
    <w:p w:rsidR="005B3FF7" w:rsidRPr="008D5213" w:rsidRDefault="004E4209" w:rsidP="00D259D5">
      <w:pPr>
        <w:spacing w:line="30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Prof. d</w:t>
      </w:r>
      <w:r w:rsidR="005B3FF7" w:rsidRPr="008D5213">
        <w:rPr>
          <w:bCs/>
          <w:sz w:val="22"/>
          <w:szCs w:val="22"/>
        </w:rPr>
        <w:t xml:space="preserve">r hab. inż. arch. </w:t>
      </w:r>
      <w:r>
        <w:rPr>
          <w:bCs/>
          <w:sz w:val="22"/>
          <w:szCs w:val="22"/>
        </w:rPr>
        <w:t>Jerzy Uścinowicz</w:t>
      </w:r>
    </w:p>
    <w:p w:rsidR="005B3FF7" w:rsidRPr="008D5213" w:rsidRDefault="005B3FF7" w:rsidP="00D259D5">
      <w:pPr>
        <w:spacing w:line="300" w:lineRule="auto"/>
        <w:jc w:val="both"/>
        <w:rPr>
          <w:bCs/>
          <w:sz w:val="22"/>
          <w:szCs w:val="22"/>
        </w:rPr>
      </w:pPr>
      <w:r w:rsidRPr="008D5213">
        <w:rPr>
          <w:bCs/>
          <w:sz w:val="22"/>
          <w:szCs w:val="22"/>
        </w:rPr>
        <w:t xml:space="preserve">Wydział Architektury Politechniki </w:t>
      </w:r>
      <w:r w:rsidR="004E4209">
        <w:rPr>
          <w:bCs/>
          <w:sz w:val="22"/>
          <w:szCs w:val="22"/>
        </w:rPr>
        <w:t>Białostocka</w:t>
      </w:r>
    </w:p>
    <w:p w:rsidR="005B3FF7" w:rsidRPr="008D5213" w:rsidRDefault="005B3FF7" w:rsidP="00D259D5">
      <w:pPr>
        <w:spacing w:line="300" w:lineRule="auto"/>
        <w:jc w:val="both"/>
        <w:rPr>
          <w:bCs/>
          <w:sz w:val="22"/>
          <w:szCs w:val="22"/>
        </w:rPr>
      </w:pPr>
    </w:p>
    <w:p w:rsidR="005B3FF7" w:rsidRPr="008D5213" w:rsidRDefault="004E4209" w:rsidP="00D259D5">
      <w:pPr>
        <w:spacing w:line="30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Prof. d</w:t>
      </w:r>
      <w:r w:rsidR="005B3FF7" w:rsidRPr="008D5213">
        <w:rPr>
          <w:bCs/>
          <w:sz w:val="22"/>
          <w:szCs w:val="22"/>
        </w:rPr>
        <w:t xml:space="preserve">r hab. inż. arch. </w:t>
      </w:r>
      <w:r>
        <w:rPr>
          <w:bCs/>
          <w:sz w:val="22"/>
          <w:szCs w:val="22"/>
        </w:rPr>
        <w:t>Aleksander Piwek</w:t>
      </w:r>
    </w:p>
    <w:p w:rsidR="005B3FF7" w:rsidRDefault="005B3FF7" w:rsidP="00D259D5">
      <w:pPr>
        <w:spacing w:line="300" w:lineRule="auto"/>
        <w:jc w:val="both"/>
        <w:rPr>
          <w:bCs/>
          <w:sz w:val="22"/>
          <w:szCs w:val="22"/>
        </w:rPr>
      </w:pPr>
      <w:r w:rsidRPr="008D5213">
        <w:rPr>
          <w:bCs/>
          <w:sz w:val="22"/>
          <w:szCs w:val="22"/>
        </w:rPr>
        <w:t xml:space="preserve">Wydział Architektury Politechniki </w:t>
      </w:r>
      <w:r w:rsidR="004E4209">
        <w:rPr>
          <w:bCs/>
          <w:sz w:val="22"/>
          <w:szCs w:val="22"/>
        </w:rPr>
        <w:t>Gdańskiej</w:t>
      </w:r>
    </w:p>
    <w:p w:rsidR="004E4209" w:rsidRPr="008D5213" w:rsidRDefault="004E4209" w:rsidP="00D259D5">
      <w:pPr>
        <w:spacing w:line="300" w:lineRule="auto"/>
        <w:jc w:val="both"/>
        <w:rPr>
          <w:bCs/>
          <w:sz w:val="22"/>
          <w:szCs w:val="22"/>
        </w:rPr>
      </w:pPr>
    </w:p>
    <w:p w:rsidR="005B3FF7" w:rsidRPr="008D5213" w:rsidRDefault="005B3FF7" w:rsidP="00D259D5">
      <w:pPr>
        <w:spacing w:line="300" w:lineRule="auto"/>
        <w:jc w:val="both"/>
        <w:rPr>
          <w:bCs/>
          <w:sz w:val="22"/>
          <w:szCs w:val="22"/>
        </w:rPr>
      </w:pPr>
      <w:r w:rsidRPr="008D5213">
        <w:rPr>
          <w:bCs/>
          <w:sz w:val="22"/>
          <w:szCs w:val="22"/>
        </w:rPr>
        <w:t xml:space="preserve">Dr hab. inż. arch. </w:t>
      </w:r>
      <w:r w:rsidR="004E4209">
        <w:rPr>
          <w:bCs/>
          <w:sz w:val="22"/>
          <w:szCs w:val="22"/>
        </w:rPr>
        <w:t>Grażyna Kodym-Kozaczko</w:t>
      </w:r>
    </w:p>
    <w:p w:rsidR="005B3FF7" w:rsidRPr="008D5213" w:rsidRDefault="005B3FF7" w:rsidP="00D259D5">
      <w:pPr>
        <w:spacing w:line="300" w:lineRule="auto"/>
        <w:jc w:val="both"/>
        <w:rPr>
          <w:bCs/>
          <w:sz w:val="22"/>
          <w:szCs w:val="22"/>
        </w:rPr>
      </w:pPr>
      <w:r w:rsidRPr="008D5213">
        <w:rPr>
          <w:bCs/>
          <w:sz w:val="22"/>
          <w:szCs w:val="22"/>
        </w:rPr>
        <w:t xml:space="preserve">Wydział Architektury Politechniki </w:t>
      </w:r>
      <w:r w:rsidR="004E4209">
        <w:rPr>
          <w:bCs/>
          <w:sz w:val="22"/>
          <w:szCs w:val="22"/>
        </w:rPr>
        <w:t>Poznańskiej</w:t>
      </w:r>
    </w:p>
    <w:p w:rsidR="005B3FF7" w:rsidRPr="008D5213" w:rsidRDefault="005B3FF7" w:rsidP="00D259D5">
      <w:pPr>
        <w:spacing w:line="300" w:lineRule="auto"/>
        <w:jc w:val="both"/>
        <w:rPr>
          <w:bCs/>
          <w:sz w:val="22"/>
          <w:szCs w:val="22"/>
        </w:rPr>
      </w:pPr>
    </w:p>
    <w:p w:rsidR="005B3FF7" w:rsidRDefault="008D5213" w:rsidP="00D259D5">
      <w:pPr>
        <w:spacing w:line="300" w:lineRule="auto"/>
        <w:jc w:val="both"/>
        <w:rPr>
          <w:bCs/>
          <w:sz w:val="22"/>
          <w:szCs w:val="22"/>
        </w:rPr>
      </w:pPr>
      <w:r w:rsidRPr="008D5213">
        <w:rPr>
          <w:bCs/>
          <w:sz w:val="22"/>
          <w:szCs w:val="22"/>
        </w:rPr>
        <w:t>Osoby zainteresowane obroną mogą wziąć w niej udział wykorzystując podany poniżej link:</w:t>
      </w:r>
    </w:p>
    <w:p w:rsidR="00FB25D4" w:rsidRPr="00FB25D4" w:rsidRDefault="00F80F4B" w:rsidP="00FB25D4">
      <w:pPr>
        <w:shd w:val="clear" w:color="auto" w:fill="FFFFFF"/>
        <w:rPr>
          <w:color w:val="212529"/>
          <w:sz w:val="22"/>
          <w:szCs w:val="22"/>
        </w:rPr>
      </w:pPr>
      <w:hyperlink r:id="rId7" w:history="1">
        <w:r w:rsidR="00FB25D4" w:rsidRPr="00FB25D4">
          <w:rPr>
            <w:rStyle w:val="Hipercze"/>
            <w:color w:val="0056B3"/>
            <w:sz w:val="22"/>
            <w:szCs w:val="22"/>
          </w:rPr>
          <w:t>https://pwr-edu.zoom.us/j/68226649254?pwd=krUxQa1RmAxKmwJDpbe9XA3y9hVwsm.1</w:t>
        </w:r>
      </w:hyperlink>
    </w:p>
    <w:p w:rsidR="00FB25D4" w:rsidRDefault="00FB25D4" w:rsidP="00D259D5">
      <w:pPr>
        <w:spacing w:line="300" w:lineRule="auto"/>
        <w:jc w:val="both"/>
        <w:rPr>
          <w:bCs/>
          <w:sz w:val="22"/>
          <w:szCs w:val="22"/>
        </w:rPr>
      </w:pPr>
    </w:p>
    <w:p w:rsidR="004E4209" w:rsidRDefault="008D5213" w:rsidP="00D259D5">
      <w:pPr>
        <w:spacing w:line="30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Identyfikator spotkania: </w:t>
      </w:r>
      <w:r w:rsidR="00FB25D4" w:rsidRPr="00FB25D4">
        <w:rPr>
          <w:bCs/>
          <w:sz w:val="22"/>
          <w:szCs w:val="22"/>
        </w:rPr>
        <w:t>68226649254</w:t>
      </w:r>
    </w:p>
    <w:p w:rsidR="00FB25D4" w:rsidRDefault="00FB25D4" w:rsidP="00D259D5">
      <w:pPr>
        <w:spacing w:line="300" w:lineRule="auto"/>
        <w:jc w:val="both"/>
        <w:rPr>
          <w:bCs/>
          <w:sz w:val="22"/>
          <w:szCs w:val="22"/>
        </w:rPr>
      </w:pPr>
    </w:p>
    <w:p w:rsidR="004E4209" w:rsidRDefault="008D5213" w:rsidP="00D259D5">
      <w:pPr>
        <w:spacing w:line="30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Kod dostępu: </w:t>
      </w:r>
      <w:r w:rsidR="00FB25D4" w:rsidRPr="00FB25D4">
        <w:rPr>
          <w:bCs/>
          <w:sz w:val="22"/>
          <w:szCs w:val="22"/>
        </w:rPr>
        <w:t>uOsE9M</w:t>
      </w:r>
    </w:p>
    <w:p w:rsidR="00FB25D4" w:rsidRDefault="00FB25D4" w:rsidP="008D5213">
      <w:pPr>
        <w:spacing w:line="300" w:lineRule="auto"/>
        <w:jc w:val="right"/>
        <w:rPr>
          <w:bCs/>
          <w:sz w:val="22"/>
          <w:szCs w:val="22"/>
        </w:rPr>
      </w:pPr>
    </w:p>
    <w:p w:rsidR="008D5213" w:rsidRPr="008D5213" w:rsidRDefault="008D5213" w:rsidP="008D5213">
      <w:pPr>
        <w:spacing w:line="300" w:lineRule="auto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Przewodnicząc</w:t>
      </w:r>
      <w:r w:rsidR="004E4209">
        <w:rPr>
          <w:bCs/>
          <w:sz w:val="22"/>
          <w:szCs w:val="22"/>
        </w:rPr>
        <w:t>y</w:t>
      </w:r>
      <w:r>
        <w:rPr>
          <w:bCs/>
          <w:sz w:val="22"/>
          <w:szCs w:val="22"/>
        </w:rPr>
        <w:t xml:space="preserve"> R</w:t>
      </w:r>
      <w:r w:rsidRPr="008D5213">
        <w:rPr>
          <w:bCs/>
          <w:sz w:val="22"/>
          <w:szCs w:val="22"/>
        </w:rPr>
        <w:t>ady Dyscypliny Naukowej Architektura i Urbanistyka</w:t>
      </w:r>
    </w:p>
    <w:p w:rsidR="008D5213" w:rsidRPr="008D5213" w:rsidRDefault="004E4209" w:rsidP="008D5213">
      <w:pPr>
        <w:spacing w:line="300" w:lineRule="auto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Dr hab. inż. arch. Marcin Brzezicki, prof. PWr</w:t>
      </w:r>
    </w:p>
    <w:p w:rsidR="005B3FF7" w:rsidRPr="008D5213" w:rsidRDefault="005B3FF7" w:rsidP="00D259D5">
      <w:pPr>
        <w:spacing w:line="300" w:lineRule="auto"/>
        <w:jc w:val="both"/>
        <w:rPr>
          <w:bCs/>
          <w:sz w:val="22"/>
          <w:szCs w:val="22"/>
        </w:rPr>
      </w:pPr>
    </w:p>
    <w:p w:rsidR="0015129F" w:rsidRPr="008D5213" w:rsidRDefault="0015129F" w:rsidP="0015129F">
      <w:pPr>
        <w:rPr>
          <w:sz w:val="22"/>
          <w:szCs w:val="22"/>
        </w:rPr>
      </w:pPr>
    </w:p>
    <w:sectPr w:rsidR="0015129F" w:rsidRPr="008D5213" w:rsidSect="000613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849" w:bottom="1134" w:left="2977" w:header="28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F4B" w:rsidRDefault="00F80F4B" w:rsidP="00A11C40">
      <w:r>
        <w:separator/>
      </w:r>
    </w:p>
  </w:endnote>
  <w:endnote w:type="continuationSeparator" w:id="0">
    <w:p w:rsidR="00F80F4B" w:rsidRDefault="00F80F4B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7C6" w:rsidRDefault="008747C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DF8" w:rsidRDefault="00F80F4B">
    <w:pPr>
      <w:pStyle w:val="Stopka"/>
    </w:pPr>
  </w:p>
  <w:p w:rsidR="00BA3DF8" w:rsidRDefault="00F80F4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DF8" w:rsidRDefault="00F80F4B">
    <w:pPr>
      <w:pStyle w:val="Stopka"/>
    </w:pPr>
  </w:p>
  <w:p w:rsidR="00BA3DF8" w:rsidRDefault="00F80F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F4B" w:rsidRDefault="00F80F4B" w:rsidP="00A11C40">
      <w:r>
        <w:separator/>
      </w:r>
    </w:p>
  </w:footnote>
  <w:footnote w:type="continuationSeparator" w:id="0">
    <w:p w:rsidR="00F80F4B" w:rsidRDefault="00F80F4B" w:rsidP="00A11C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7C6" w:rsidRDefault="008747C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DF8" w:rsidRDefault="002700CF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69DEC91" wp14:editId="338949E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3836" cy="10656734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6" cy="10656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738" w:rsidRDefault="002700C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E5B502" wp14:editId="6B5DD222">
          <wp:simplePos x="0" y="0"/>
          <wp:positionH relativeFrom="page">
            <wp:posOffset>759</wp:posOffset>
          </wp:positionH>
          <wp:positionV relativeFrom="page">
            <wp:posOffset>0</wp:posOffset>
          </wp:positionV>
          <wp:extent cx="7533834" cy="10656731"/>
          <wp:effectExtent l="0" t="0" r="0" b="0"/>
          <wp:wrapNone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4" cy="10656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9D5"/>
    <w:rsid w:val="00004370"/>
    <w:rsid w:val="00006678"/>
    <w:rsid w:val="00011F08"/>
    <w:rsid w:val="000373BF"/>
    <w:rsid w:val="000613D8"/>
    <w:rsid w:val="000A30C7"/>
    <w:rsid w:val="00122343"/>
    <w:rsid w:val="0014290C"/>
    <w:rsid w:val="00142EC0"/>
    <w:rsid w:val="0015129F"/>
    <w:rsid w:val="00162C34"/>
    <w:rsid w:val="00192151"/>
    <w:rsid w:val="001D731F"/>
    <w:rsid w:val="00200C8B"/>
    <w:rsid w:val="00210876"/>
    <w:rsid w:val="00223993"/>
    <w:rsid w:val="00233490"/>
    <w:rsid w:val="00236467"/>
    <w:rsid w:val="00241DC5"/>
    <w:rsid w:val="002700CF"/>
    <w:rsid w:val="00281CF0"/>
    <w:rsid w:val="0029733E"/>
    <w:rsid w:val="002B4C41"/>
    <w:rsid w:val="002C5AB0"/>
    <w:rsid w:val="002C736A"/>
    <w:rsid w:val="002F1E7B"/>
    <w:rsid w:val="002F371D"/>
    <w:rsid w:val="0032404E"/>
    <w:rsid w:val="003464A4"/>
    <w:rsid w:val="00365DE5"/>
    <w:rsid w:val="00365EC2"/>
    <w:rsid w:val="00366D9F"/>
    <w:rsid w:val="00374D8F"/>
    <w:rsid w:val="0038109B"/>
    <w:rsid w:val="00381246"/>
    <w:rsid w:val="00387A68"/>
    <w:rsid w:val="003B6579"/>
    <w:rsid w:val="003C367D"/>
    <w:rsid w:val="003D14D9"/>
    <w:rsid w:val="003E26E1"/>
    <w:rsid w:val="004245F3"/>
    <w:rsid w:val="00461295"/>
    <w:rsid w:val="00473CA3"/>
    <w:rsid w:val="004B4136"/>
    <w:rsid w:val="004B4B41"/>
    <w:rsid w:val="004C4DDA"/>
    <w:rsid w:val="004E4209"/>
    <w:rsid w:val="00503176"/>
    <w:rsid w:val="00517532"/>
    <w:rsid w:val="00525035"/>
    <w:rsid w:val="00526DBC"/>
    <w:rsid w:val="00537171"/>
    <w:rsid w:val="0056447D"/>
    <w:rsid w:val="00583261"/>
    <w:rsid w:val="005B3FF7"/>
    <w:rsid w:val="00605560"/>
    <w:rsid w:val="00622A56"/>
    <w:rsid w:val="00635990"/>
    <w:rsid w:val="00670129"/>
    <w:rsid w:val="00670CCE"/>
    <w:rsid w:val="006746D1"/>
    <w:rsid w:val="00682856"/>
    <w:rsid w:val="0069197C"/>
    <w:rsid w:val="006A314C"/>
    <w:rsid w:val="006C6EC5"/>
    <w:rsid w:val="00712DFA"/>
    <w:rsid w:val="007276EE"/>
    <w:rsid w:val="0073046F"/>
    <w:rsid w:val="00734311"/>
    <w:rsid w:val="0073566C"/>
    <w:rsid w:val="007643DC"/>
    <w:rsid w:val="00787A69"/>
    <w:rsid w:val="007B5BA9"/>
    <w:rsid w:val="007C7626"/>
    <w:rsid w:val="0081427E"/>
    <w:rsid w:val="008223C9"/>
    <w:rsid w:val="00853CB1"/>
    <w:rsid w:val="008747C6"/>
    <w:rsid w:val="0088788C"/>
    <w:rsid w:val="008D5213"/>
    <w:rsid w:val="008F4DE6"/>
    <w:rsid w:val="00920A44"/>
    <w:rsid w:val="00926AD1"/>
    <w:rsid w:val="00964440"/>
    <w:rsid w:val="00970D61"/>
    <w:rsid w:val="00972F58"/>
    <w:rsid w:val="009B233B"/>
    <w:rsid w:val="009B2903"/>
    <w:rsid w:val="009B404D"/>
    <w:rsid w:val="009C210E"/>
    <w:rsid w:val="009C45D1"/>
    <w:rsid w:val="009D587D"/>
    <w:rsid w:val="00A11C40"/>
    <w:rsid w:val="00A31C53"/>
    <w:rsid w:val="00A402BD"/>
    <w:rsid w:val="00A62AFB"/>
    <w:rsid w:val="00A7073E"/>
    <w:rsid w:val="00A745A1"/>
    <w:rsid w:val="00A7703E"/>
    <w:rsid w:val="00A9057F"/>
    <w:rsid w:val="00A950F4"/>
    <w:rsid w:val="00AA4A5F"/>
    <w:rsid w:val="00AF6EA2"/>
    <w:rsid w:val="00B536BF"/>
    <w:rsid w:val="00B5712D"/>
    <w:rsid w:val="00B773BF"/>
    <w:rsid w:val="00BD6F0C"/>
    <w:rsid w:val="00BE2973"/>
    <w:rsid w:val="00BE35BE"/>
    <w:rsid w:val="00C06BF4"/>
    <w:rsid w:val="00C376A2"/>
    <w:rsid w:val="00C44265"/>
    <w:rsid w:val="00C4682B"/>
    <w:rsid w:val="00C73527"/>
    <w:rsid w:val="00C92EBD"/>
    <w:rsid w:val="00C967E0"/>
    <w:rsid w:val="00CB0F6D"/>
    <w:rsid w:val="00CB5F17"/>
    <w:rsid w:val="00CE1FF2"/>
    <w:rsid w:val="00D04A94"/>
    <w:rsid w:val="00D15002"/>
    <w:rsid w:val="00D259D5"/>
    <w:rsid w:val="00D2605E"/>
    <w:rsid w:val="00D373BA"/>
    <w:rsid w:val="00D61984"/>
    <w:rsid w:val="00DA5834"/>
    <w:rsid w:val="00DA6D24"/>
    <w:rsid w:val="00DA78FB"/>
    <w:rsid w:val="00DC4492"/>
    <w:rsid w:val="00DE749D"/>
    <w:rsid w:val="00DF3F73"/>
    <w:rsid w:val="00E25F36"/>
    <w:rsid w:val="00E2775B"/>
    <w:rsid w:val="00E30C6A"/>
    <w:rsid w:val="00E33410"/>
    <w:rsid w:val="00E3773B"/>
    <w:rsid w:val="00E418D4"/>
    <w:rsid w:val="00E64743"/>
    <w:rsid w:val="00E753EE"/>
    <w:rsid w:val="00E76665"/>
    <w:rsid w:val="00E97ABC"/>
    <w:rsid w:val="00ED1283"/>
    <w:rsid w:val="00ED72CF"/>
    <w:rsid w:val="00EF1688"/>
    <w:rsid w:val="00EF4544"/>
    <w:rsid w:val="00EF5A89"/>
    <w:rsid w:val="00F3668A"/>
    <w:rsid w:val="00F60E8C"/>
    <w:rsid w:val="00F74FFE"/>
    <w:rsid w:val="00F80F4B"/>
    <w:rsid w:val="00F96D89"/>
    <w:rsid w:val="00FA33C7"/>
    <w:rsid w:val="00FB25D4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F995EB-5A54-4A26-BB7D-4A8D1859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4682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tekst PWr"/>
    <w:basedOn w:val="Normalny"/>
    <w:next w:val="Normalny"/>
    <w:link w:val="Nagwek1Znak"/>
    <w:uiPriority w:val="9"/>
    <w:qFormat/>
    <w:rsid w:val="00281CF0"/>
    <w:pPr>
      <w:spacing w:before="240" w:line="360" w:lineRule="auto"/>
      <w:ind w:firstLine="709"/>
      <w:jc w:val="both"/>
      <w:outlineLvl w:val="0"/>
    </w:pPr>
    <w:rPr>
      <w:rFonts w:asciiTheme="minorHAnsi" w:hAnsiTheme="minorHAnsi"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stawowyakapitowy">
    <w:name w:val="[Podstawowy akapitowy]"/>
    <w:basedOn w:val="Normalny"/>
    <w:uiPriority w:val="99"/>
    <w:rsid w:val="009B290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Bezodstpw">
    <w:name w:val="No Spacing"/>
    <w:aliases w:val="nagłówek PWr"/>
    <w:basedOn w:val="Normalny"/>
    <w:link w:val="BezodstpwZnak"/>
    <w:uiPriority w:val="1"/>
    <w:qFormat/>
    <w:rsid w:val="00281CF0"/>
    <w:pPr>
      <w:ind w:left="4247"/>
      <w:jc w:val="right"/>
    </w:pPr>
    <w:rPr>
      <w:rFonts w:asciiTheme="minorHAnsi" w:hAnsiTheme="minorHAnsi"/>
      <w:bCs/>
    </w:rPr>
  </w:style>
  <w:style w:type="character" w:customStyle="1" w:styleId="BezodstpwZnak">
    <w:name w:val="Bez odstępów Znak"/>
    <w:aliases w:val="nagłówek PWr Znak"/>
    <w:basedOn w:val="Domylnaczcionkaakapitu"/>
    <w:link w:val="Bezodstpw"/>
    <w:uiPriority w:val="1"/>
    <w:rsid w:val="00281CF0"/>
    <w:rPr>
      <w:rFonts w:asciiTheme="minorHAnsi" w:eastAsia="Times New Roman" w:hAnsiTheme="minorHAnsi"/>
      <w:bCs/>
      <w:sz w:val="24"/>
      <w:szCs w:val="24"/>
    </w:rPr>
  </w:style>
  <w:style w:type="character" w:customStyle="1" w:styleId="Nagwek1Znak">
    <w:name w:val="Nagłówek 1 Znak"/>
    <w:aliases w:val="tekst PWr Znak"/>
    <w:basedOn w:val="Domylnaczcionkaakapitu"/>
    <w:link w:val="Nagwek1"/>
    <w:uiPriority w:val="9"/>
    <w:rsid w:val="00281CF0"/>
    <w:rPr>
      <w:rFonts w:asciiTheme="minorHAnsi" w:eastAsia="Times New Roman" w:hAnsiTheme="minorHAnsi"/>
      <w:bCs/>
    </w:rPr>
  </w:style>
  <w:style w:type="paragraph" w:styleId="Tytu">
    <w:name w:val="Title"/>
    <w:aliases w:val="podpis Pwr"/>
    <w:basedOn w:val="Normalny"/>
    <w:next w:val="Normalny"/>
    <w:link w:val="TytuZnak"/>
    <w:uiPriority w:val="10"/>
    <w:qFormat/>
    <w:rsid w:val="00281CF0"/>
    <w:pPr>
      <w:tabs>
        <w:tab w:val="left" w:pos="5103"/>
      </w:tabs>
      <w:spacing w:line="360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TytuZnak">
    <w:name w:val="Tytuł Znak"/>
    <w:aliases w:val="podpis Pwr Znak"/>
    <w:basedOn w:val="Domylnaczcionkaakapitu"/>
    <w:link w:val="Tytu"/>
    <w:uiPriority w:val="10"/>
    <w:rsid w:val="00281CF0"/>
    <w:rPr>
      <w:rFonts w:asciiTheme="minorHAnsi" w:eastAsia="Times New Roman" w:hAnsiTheme="minorHAnsi"/>
      <w:bCs/>
    </w:rPr>
  </w:style>
  <w:style w:type="paragraph" w:styleId="Podtytu">
    <w:name w:val="Subtitle"/>
    <w:aliases w:val="numer PWr"/>
    <w:basedOn w:val="Normalny"/>
    <w:next w:val="Normalny"/>
    <w:link w:val="PodtytuZnak"/>
    <w:uiPriority w:val="11"/>
    <w:qFormat/>
    <w:rsid w:val="00233490"/>
    <w:pPr>
      <w:spacing w:line="276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PodtytuZnak">
    <w:name w:val="Podtytuł Znak"/>
    <w:aliases w:val="numer PWr Znak"/>
    <w:basedOn w:val="Domylnaczcionkaakapitu"/>
    <w:link w:val="Podtytu"/>
    <w:uiPriority w:val="11"/>
    <w:rsid w:val="00233490"/>
    <w:rPr>
      <w:rFonts w:asciiTheme="minorHAnsi" w:eastAsia="Times New Roman" w:hAnsiTheme="minorHAnsi"/>
      <w:bCs/>
    </w:rPr>
  </w:style>
  <w:style w:type="character" w:styleId="Hipercze">
    <w:name w:val="Hyperlink"/>
    <w:basedOn w:val="Domylnaczcionkaakapitu"/>
    <w:uiPriority w:val="99"/>
    <w:unhideWhenUsed/>
    <w:rsid w:val="008D52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7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0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1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10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4" w:space="0" w:color="EFEFEF"/>
                                <w:left w:val="single" w:sz="24" w:space="0" w:color="EFEFEF"/>
                                <w:bottom w:val="single" w:sz="24" w:space="0" w:color="EFEFEF"/>
                                <w:right w:val="single" w:sz="24" w:space="0" w:color="EFEFEF"/>
                              </w:divBdr>
                              <w:divsChild>
                                <w:div w:id="41910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65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2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6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5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00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4" w:space="0" w:color="EFEFEF"/>
                                <w:left w:val="single" w:sz="24" w:space="0" w:color="EFEFEF"/>
                                <w:bottom w:val="single" w:sz="24" w:space="0" w:color="EFEFEF"/>
                                <w:right w:val="single" w:sz="24" w:space="0" w:color="EFEFEF"/>
                              </w:divBdr>
                              <w:divsChild>
                                <w:div w:id="131571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07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614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4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7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95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82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4" w:space="0" w:color="EFEFEF"/>
                                <w:left w:val="single" w:sz="24" w:space="0" w:color="EFEFEF"/>
                                <w:bottom w:val="single" w:sz="24" w:space="0" w:color="EFEFEF"/>
                                <w:right w:val="single" w:sz="24" w:space="0" w:color="EFEFEF"/>
                              </w:divBdr>
                              <w:divsChild>
                                <w:div w:id="164600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93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22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21646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pwr-edu.zoom.us/j/68226649254?pwd=krUxQa1RmAxKmwJDpbe9XA3y9hVwsm.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Desktop\RDN_Architektura_urbanistyka_PL_202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129CC-D103-4AF2-BD24-2C91124D6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RDN_Architektura_urbanistyka_PL_2025</Template>
  <TotalTime>40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</dc:creator>
  <cp:lastModifiedBy>marta</cp:lastModifiedBy>
  <cp:revision>8</cp:revision>
  <cp:lastPrinted>2025-05-09T08:36:00Z</cp:lastPrinted>
  <dcterms:created xsi:type="dcterms:W3CDTF">2025-04-22T07:58:00Z</dcterms:created>
  <dcterms:modified xsi:type="dcterms:W3CDTF">2025-12-12T10:19:00Z</dcterms:modified>
</cp:coreProperties>
</file>