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674051">
        <w:rPr>
          <w:lang w:val="en-GB"/>
        </w:rPr>
        <w:t>8</w:t>
      </w:r>
      <w:r w:rsidRPr="009A7F0B">
        <w:rPr>
          <w:lang w:val="en-GB"/>
        </w:rPr>
        <w:t>/20</w:t>
      </w:r>
      <w:r w:rsidR="00674051">
        <w:rPr>
          <w:lang w:val="en-GB"/>
        </w:rPr>
        <w:t>20</w:t>
      </w:r>
    </w:p>
    <w:p w:rsidR="00C14286" w:rsidRPr="009A7F0B" w:rsidRDefault="00C14286" w:rsidP="00C14286">
      <w:pPr>
        <w:spacing w:after="0"/>
        <w:jc w:val="right"/>
        <w:rPr>
          <w:lang w:val="en-GB"/>
        </w:rPr>
      </w:pPr>
      <w:r w:rsidRPr="009A7F0B">
        <w:rPr>
          <w:lang w:val="en-GB"/>
        </w:rPr>
        <w:t>Attachment no.</w:t>
      </w:r>
      <w:r w:rsidR="00B95008">
        <w:rPr>
          <w:lang w:val="en-GB"/>
        </w:rPr>
        <w:t xml:space="preserve"> </w:t>
      </w:r>
      <w:r w:rsidR="00B95008" w:rsidRPr="00B95008">
        <w:rPr>
          <w:b/>
          <w:lang w:val="en-GB"/>
        </w:rPr>
        <w:t>1</w:t>
      </w:r>
      <w:r w:rsidRPr="009A7F0B">
        <w:rPr>
          <w:lang w:val="en-GB"/>
        </w:rPr>
        <w:t xml:space="preserve"> to studies program</w:t>
      </w:r>
      <w:bookmarkStart w:id="0" w:name="_GoBack"/>
      <w:bookmarkEnd w:id="0"/>
    </w:p>
    <w:tbl>
      <w:tblPr>
        <w:tblW w:w="9225" w:type="dxa"/>
        <w:tblCellMar>
          <w:left w:w="113" w:type="dxa"/>
          <w:right w:w="113" w:type="dxa"/>
        </w:tblCellMar>
        <w:tblLook w:val="04A0" w:firstRow="1" w:lastRow="0" w:firstColumn="1" w:lastColumn="0" w:noHBand="0" w:noVBand="1"/>
      </w:tblPr>
      <w:tblGrid>
        <w:gridCol w:w="9225"/>
      </w:tblGrid>
      <w:tr w:rsidR="00364489" w:rsidRPr="00674051" w:rsidTr="00C51981">
        <w:tc>
          <w:tcPr>
            <w:tcW w:w="6915" w:type="dxa"/>
            <w:tcBorders>
              <w:top w:val="single" w:sz="8" w:space="0" w:color="000000"/>
              <w:left w:val="single" w:sz="8" w:space="0" w:color="000000"/>
              <w:bottom w:val="single" w:sz="8" w:space="0" w:color="000000"/>
              <w:right w:val="single" w:sz="8" w:space="0" w:color="000000"/>
            </w:tcBorders>
            <w:hideMark/>
          </w:tcPr>
          <w:p w:rsidR="00551CD3" w:rsidRPr="00521A23" w:rsidRDefault="00551CD3" w:rsidP="00674051">
            <w:pPr>
              <w:spacing w:after="0" w:line="240" w:lineRule="auto"/>
              <w:ind w:left="57"/>
              <w:rPr>
                <w:rFonts w:eastAsia="Times New Roman"/>
                <w:b/>
                <w:lang w:eastAsia="pl-PL"/>
              </w:rPr>
            </w:pPr>
            <w:bookmarkStart w:id="1" w:name="table01"/>
            <w:bookmarkEnd w:id="1"/>
            <w:proofErr w:type="spellStart"/>
            <w:r w:rsidRPr="00521A23">
              <w:rPr>
                <w:rFonts w:eastAsia="Times New Roman"/>
                <w:b/>
                <w:lang w:eastAsia="pl-PL"/>
              </w:rPr>
              <w:t>FACULTY</w:t>
            </w:r>
            <w:proofErr w:type="spellEnd"/>
            <w:r w:rsidRPr="00521A23">
              <w:rPr>
                <w:rFonts w:eastAsia="Times New Roman"/>
                <w:b/>
                <w:lang w:eastAsia="pl-PL"/>
              </w:rPr>
              <w:t xml:space="preserve"> </w:t>
            </w:r>
            <w:r w:rsidR="000C3A79" w:rsidRPr="00521A23">
              <w:rPr>
                <w:rFonts w:eastAsia="Times New Roman"/>
                <w:b/>
                <w:lang w:eastAsia="pl-PL"/>
              </w:rPr>
              <w:t>OF ARCHITECTURE</w:t>
            </w:r>
          </w:p>
          <w:p w:rsidR="003C337D" w:rsidRPr="0023037D" w:rsidRDefault="003C337D" w:rsidP="0076154C">
            <w:pPr>
              <w:spacing w:after="0" w:line="240" w:lineRule="auto"/>
              <w:ind w:left="617" w:hanging="560"/>
              <w:outlineLvl w:val="1"/>
              <w:rPr>
                <w:rFonts w:eastAsia="Times New Roman"/>
                <w:bCs/>
                <w:lang w:eastAsia="pl-PL"/>
              </w:rPr>
            </w:pPr>
          </w:p>
          <w:p w:rsidR="00551CD3" w:rsidRPr="00521A23" w:rsidRDefault="00D61615" w:rsidP="0076154C">
            <w:pPr>
              <w:spacing w:after="0" w:line="240" w:lineRule="auto"/>
              <w:ind w:left="617" w:hanging="560"/>
              <w:jc w:val="center"/>
              <w:outlineLvl w:val="1"/>
              <w:rPr>
                <w:rFonts w:eastAsia="Times New Roman"/>
                <w:b/>
                <w:bCs/>
                <w:lang w:eastAsia="pl-PL"/>
              </w:rPr>
            </w:pPr>
            <w:r w:rsidRPr="00521A23">
              <w:rPr>
                <w:rFonts w:eastAsia="Times New Roman"/>
                <w:b/>
                <w:bCs/>
                <w:lang w:eastAsia="pl-PL"/>
              </w:rPr>
              <w:t xml:space="preserve">COURSE </w:t>
            </w:r>
            <w:proofErr w:type="spellStart"/>
            <w:r w:rsidRPr="00521A23">
              <w:rPr>
                <w:rFonts w:eastAsia="Times New Roman"/>
                <w:b/>
                <w:bCs/>
                <w:lang w:eastAsia="pl-PL"/>
              </w:rPr>
              <w:t>SYLLABUS</w:t>
            </w:r>
            <w:proofErr w:type="spellEnd"/>
          </w:p>
          <w:p w:rsidR="005548EF" w:rsidRPr="0023037D" w:rsidRDefault="005548EF" w:rsidP="0076154C">
            <w:pPr>
              <w:spacing w:after="0" w:line="240" w:lineRule="auto"/>
              <w:ind w:left="617" w:hanging="560"/>
              <w:outlineLvl w:val="1"/>
              <w:rPr>
                <w:rFonts w:eastAsia="Times New Roman"/>
                <w:bCs/>
                <w:lang w:eastAsia="pl-PL"/>
              </w:rPr>
            </w:pPr>
          </w:p>
          <w:p w:rsidR="00551CD3" w:rsidRPr="00521A23" w:rsidRDefault="000C3A79" w:rsidP="0023037D">
            <w:pPr>
              <w:spacing w:after="0" w:line="240" w:lineRule="auto"/>
              <w:ind w:left="73" w:hanging="16"/>
              <w:outlineLvl w:val="1"/>
              <w:rPr>
                <w:rFonts w:eastAsia="Times New Roman"/>
                <w:bCs/>
                <w:lang w:eastAsia="pl-PL"/>
              </w:rPr>
            </w:pPr>
            <w:r w:rsidRPr="00521A23">
              <w:t xml:space="preserve">Course </w:t>
            </w:r>
            <w:proofErr w:type="spellStart"/>
            <w:r w:rsidRPr="00521A23">
              <w:t>title</w:t>
            </w:r>
            <w:proofErr w:type="spellEnd"/>
            <w:r w:rsidRPr="00521A23">
              <w:t xml:space="preserve"> in </w:t>
            </w:r>
            <w:proofErr w:type="spellStart"/>
            <w:r w:rsidRPr="00521A23">
              <w:t>Polish</w:t>
            </w:r>
            <w:proofErr w:type="spellEnd"/>
            <w:r w:rsidR="00D61615" w:rsidRPr="00521A23">
              <w:rPr>
                <w:rFonts w:eastAsia="Times New Roman"/>
                <w:bCs/>
                <w:lang w:eastAsia="pl-PL"/>
              </w:rPr>
              <w:t>:</w:t>
            </w:r>
            <w:r w:rsidR="00551CD3" w:rsidRPr="00521A23">
              <w:rPr>
                <w:rFonts w:eastAsia="Times New Roman"/>
                <w:bCs/>
                <w:lang w:eastAsia="pl-PL"/>
              </w:rPr>
              <w:t xml:space="preserve"> </w:t>
            </w:r>
            <w:r w:rsidR="00201AA9" w:rsidRPr="00201AA9">
              <w:rPr>
                <w:b/>
                <w:bCs/>
              </w:rPr>
              <w:t>Projektowanie architektoniczne - Architektura mieszkaniowa przyjazna środowisku</w:t>
            </w:r>
          </w:p>
          <w:p w:rsidR="00551CD3" w:rsidRPr="00364489" w:rsidRDefault="000C3A79" w:rsidP="0023037D">
            <w:pPr>
              <w:spacing w:after="0" w:line="240" w:lineRule="auto"/>
              <w:ind w:left="59" w:hanging="2"/>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201AA9" w:rsidRPr="004F754D">
              <w:rPr>
                <w:b/>
                <w:bCs/>
                <w:lang w:val="en-US"/>
              </w:rPr>
              <w:t xml:space="preserve">Architecture </w:t>
            </w:r>
            <w:r w:rsidR="00201AA9">
              <w:rPr>
                <w:b/>
                <w:bCs/>
                <w:lang w:val="en-US"/>
              </w:rPr>
              <w:t>D</w:t>
            </w:r>
            <w:r w:rsidR="00201AA9" w:rsidRPr="004F754D">
              <w:rPr>
                <w:b/>
                <w:bCs/>
                <w:lang w:val="en-US"/>
              </w:rPr>
              <w:t xml:space="preserve">esign - </w:t>
            </w:r>
            <w:r w:rsidR="00201AA9" w:rsidRPr="00DB5992">
              <w:rPr>
                <w:b/>
                <w:bCs/>
                <w:lang w:val="en-US"/>
              </w:rPr>
              <w:t xml:space="preserve">Environmentally </w:t>
            </w:r>
            <w:r w:rsidR="00201AA9">
              <w:rPr>
                <w:b/>
                <w:bCs/>
                <w:lang w:val="en-US"/>
              </w:rPr>
              <w:t>Friendly Dwelling Architecture</w:t>
            </w:r>
          </w:p>
          <w:p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AC2C54">
              <w:rPr>
                <w:rFonts w:eastAsia="Times New Roman"/>
                <w:b/>
                <w:bCs/>
                <w:lang w:val="en-US" w:eastAsia="pl-PL"/>
              </w:rPr>
              <w:t>Architecture</w:t>
            </w:r>
          </w:p>
          <w:p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AC2C54" w:rsidRPr="00BC749F">
              <w:rPr>
                <w:rFonts w:eastAsia="Times New Roman"/>
                <w:b/>
                <w:bCs/>
                <w:lang w:val="en-US" w:eastAsia="pl-PL"/>
              </w:rPr>
              <w:t>Architecture and Urban Planning</w:t>
            </w:r>
          </w:p>
          <w:p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201AA9" w:rsidRPr="00201AA9">
              <w:rPr>
                <w:rFonts w:eastAsia="Times New Roman"/>
                <w:b/>
                <w:lang w:val="en-US" w:eastAsia="pl-PL"/>
              </w:rPr>
              <w:t>1</w:t>
            </w:r>
          </w:p>
          <w:p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BC749F">
              <w:rPr>
                <w:rFonts w:eastAsia="Times New Roman"/>
                <w:bCs/>
                <w:lang w:val="en-US" w:eastAsia="pl-PL"/>
              </w:rPr>
              <w:t xml:space="preserve"> </w:t>
            </w:r>
            <w:r w:rsidR="00BC749F" w:rsidRPr="00BC749F">
              <w:rPr>
                <w:rFonts w:eastAsia="Times New Roman"/>
                <w:b/>
                <w:bCs/>
                <w:lang w:val="en-US" w:eastAsia="pl-PL"/>
              </w:rPr>
              <w:t>optional</w:t>
            </w:r>
            <w:r w:rsidR="0046179D" w:rsidRPr="00BC749F">
              <w:rPr>
                <w:rFonts w:eastAsia="Times New Roman"/>
                <w:b/>
                <w:bCs/>
                <w:lang w:val="en-US" w:eastAsia="pl-PL"/>
              </w:rPr>
              <w:t xml:space="preserve"> </w:t>
            </w:r>
          </w:p>
          <w:p w:rsidR="00551CD3" w:rsidRPr="00364489" w:rsidRDefault="00944AC1" w:rsidP="0076154C">
            <w:pPr>
              <w:spacing w:after="0" w:line="240" w:lineRule="auto"/>
              <w:ind w:left="57"/>
              <w:rPr>
                <w:rFonts w:eastAsia="Times New Roman"/>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BC749F" w:rsidRPr="00BC749F">
              <w:rPr>
                <w:rFonts w:eastAsia="Times New Roman"/>
                <w:b/>
                <w:bCs/>
                <w:lang w:val="en-US" w:eastAsia="pl-PL"/>
              </w:rPr>
              <w:t>AUA117744P</w:t>
            </w:r>
          </w:p>
          <w:p w:rsidR="00551CD3" w:rsidRPr="00364489" w:rsidRDefault="00551CD3" w:rsidP="0076154C">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NO</w:t>
            </w:r>
          </w:p>
        </w:tc>
      </w:tr>
    </w:tbl>
    <w:p w:rsidR="00BC749F" w:rsidRPr="0023037D" w:rsidRDefault="00BC749F" w:rsidP="00BC749F">
      <w:pPr>
        <w:spacing w:after="0" w:line="240" w:lineRule="auto"/>
        <w:rPr>
          <w:sz w:val="22"/>
          <w:szCs w:val="22"/>
        </w:rPr>
      </w:pPr>
      <w:bookmarkStart w:id="2" w:name="table02"/>
      <w:bookmarkEnd w:id="2"/>
    </w:p>
    <w:tbl>
      <w:tblPr>
        <w:tblW w:w="9204" w:type="dxa"/>
        <w:tblCellMar>
          <w:left w:w="113" w:type="dxa"/>
          <w:right w:w="113" w:type="dxa"/>
        </w:tblCellMar>
        <w:tblLook w:val="04A0" w:firstRow="1" w:lastRow="0" w:firstColumn="1" w:lastColumn="0" w:noHBand="0" w:noVBand="1"/>
      </w:tblPr>
      <w:tblGrid>
        <w:gridCol w:w="3727"/>
        <w:gridCol w:w="1009"/>
        <w:gridCol w:w="1037"/>
        <w:gridCol w:w="1315"/>
        <w:gridCol w:w="1071"/>
        <w:gridCol w:w="1045"/>
      </w:tblGrid>
      <w:tr w:rsidR="0046179D" w:rsidRPr="00364489" w:rsidTr="00BC749F">
        <w:trPr>
          <w:trHeight w:val="283"/>
        </w:trPr>
        <w:tc>
          <w:tcPr>
            <w:tcW w:w="3434"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551CD3">
            <w:pPr>
              <w:spacing w:after="0" w:line="240" w:lineRule="auto"/>
              <w:rPr>
                <w:rFonts w:eastAsia="Times New Roman"/>
                <w:lang w:val="en-US" w:eastAsia="pl-PL"/>
              </w:rPr>
            </w:pP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674051"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B85AFE" w:rsidP="0046179D">
            <w:pPr>
              <w:spacing w:after="0" w:line="240" w:lineRule="auto"/>
              <w:jc w:val="center"/>
              <w:rPr>
                <w:rFonts w:eastAsia="Times New Roman"/>
                <w:b/>
                <w:bCs/>
                <w:sz w:val="22"/>
                <w:szCs w:val="22"/>
                <w:lang w:val="en-US" w:eastAsia="pl-PL"/>
              </w:rPr>
            </w:pPr>
            <w:r w:rsidRPr="0023037D">
              <w:rPr>
                <w:rFonts w:eastAsia="Times New Roman"/>
                <w:b/>
                <w:bCs/>
                <w:sz w:val="22"/>
                <w:szCs w:val="22"/>
                <w:lang w:val="en-US" w:eastAsia="pl-PL"/>
              </w:rPr>
              <w:t>105</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r>
      <w:tr w:rsidR="0046179D" w:rsidRPr="00674051"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BC749F" w:rsidP="0046179D">
            <w:pPr>
              <w:spacing w:after="0" w:line="240" w:lineRule="auto"/>
              <w:jc w:val="center"/>
              <w:rPr>
                <w:rFonts w:eastAsia="Times New Roman"/>
                <w:b/>
                <w:bCs/>
                <w:sz w:val="22"/>
                <w:szCs w:val="22"/>
                <w:lang w:val="en-US" w:eastAsia="pl-PL"/>
              </w:rPr>
            </w:pPr>
            <w:r w:rsidRPr="0023037D">
              <w:rPr>
                <w:rFonts w:eastAsia="Times New Roman"/>
                <w:b/>
                <w:bCs/>
                <w:sz w:val="22"/>
                <w:szCs w:val="22"/>
                <w:lang w:val="en-US" w:eastAsia="pl-PL"/>
              </w:rPr>
              <w:t>225</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r>
      <w:tr w:rsidR="0046179D" w:rsidRPr="00364489"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126" w:type="dxa"/>
            <w:tcBorders>
              <w:top w:val="single" w:sz="8" w:space="0" w:color="000000"/>
              <w:left w:val="single" w:sz="8" w:space="0" w:color="000000"/>
              <w:bottom w:val="single" w:sz="8" w:space="0" w:color="000000"/>
              <w:right w:val="single" w:sz="8" w:space="0" w:color="000000"/>
            </w:tcBorders>
            <w:vAlign w:val="center"/>
          </w:tcPr>
          <w:p w:rsidR="00551CD3" w:rsidRPr="0023037D" w:rsidRDefault="00551CD3" w:rsidP="0046179D">
            <w:pPr>
              <w:spacing w:after="0" w:line="240" w:lineRule="auto"/>
              <w:jc w:val="center"/>
              <w:rPr>
                <w:rFonts w:eastAsia="Times New Roman"/>
                <w:b/>
                <w:sz w:val="22"/>
                <w:szCs w:val="22"/>
                <w:lang w:eastAsia="pl-PL"/>
              </w:rPr>
            </w:pPr>
          </w:p>
        </w:tc>
        <w:tc>
          <w:tcPr>
            <w:tcW w:w="1101" w:type="dxa"/>
            <w:tcBorders>
              <w:top w:val="single" w:sz="8" w:space="0" w:color="000000"/>
              <w:left w:val="single" w:sz="8" w:space="0" w:color="000000"/>
              <w:bottom w:val="single" w:sz="8" w:space="0" w:color="000000"/>
              <w:right w:val="single" w:sz="8" w:space="0" w:color="000000"/>
            </w:tcBorders>
            <w:vAlign w:val="center"/>
          </w:tcPr>
          <w:p w:rsidR="00551CD3" w:rsidRPr="0023037D" w:rsidRDefault="00551CD3" w:rsidP="0046179D">
            <w:pPr>
              <w:spacing w:after="0" w:line="240" w:lineRule="auto"/>
              <w:jc w:val="center"/>
              <w:rPr>
                <w:rFonts w:eastAsia="Times New Roman"/>
                <w:b/>
                <w:sz w:val="22"/>
                <w:szCs w:val="22"/>
                <w:lang w:eastAsia="pl-PL"/>
              </w:rPr>
            </w:pPr>
          </w:p>
        </w:tc>
        <w:tc>
          <w:tcPr>
            <w:tcW w:w="1318" w:type="dxa"/>
            <w:tcBorders>
              <w:top w:val="single" w:sz="8" w:space="0" w:color="000000"/>
              <w:left w:val="single" w:sz="8" w:space="0" w:color="000000"/>
              <w:bottom w:val="single" w:sz="8" w:space="0" w:color="000000"/>
              <w:right w:val="single" w:sz="8" w:space="0" w:color="000000"/>
            </w:tcBorders>
            <w:vAlign w:val="center"/>
          </w:tcPr>
          <w:p w:rsidR="00551CD3" w:rsidRPr="0023037D" w:rsidRDefault="00551CD3" w:rsidP="0046179D">
            <w:pPr>
              <w:spacing w:after="0" w:line="240" w:lineRule="auto"/>
              <w:jc w:val="center"/>
              <w:rPr>
                <w:rFonts w:eastAsia="Times New Roman"/>
                <w:b/>
                <w:sz w:val="22"/>
                <w:szCs w:val="22"/>
                <w:lang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46179D" w:rsidRDefault="0046179D" w:rsidP="0046179D">
            <w:pPr>
              <w:spacing w:after="0" w:line="240" w:lineRule="auto"/>
              <w:jc w:val="center"/>
              <w:rPr>
                <w:rFonts w:eastAsia="Times New Roman"/>
                <w:b/>
                <w:sz w:val="20"/>
                <w:szCs w:val="20"/>
                <w:lang w:eastAsia="pl-PL"/>
              </w:rPr>
            </w:pPr>
            <w:proofErr w:type="spellStart"/>
            <w:r>
              <w:rPr>
                <w:rFonts w:eastAsia="Times New Roman"/>
                <w:b/>
                <w:sz w:val="20"/>
                <w:szCs w:val="20"/>
                <w:lang w:eastAsia="pl-PL"/>
              </w:rPr>
              <w:t>C</w:t>
            </w:r>
            <w:r w:rsidR="00551CD3" w:rsidRPr="0046179D">
              <w:rPr>
                <w:rFonts w:eastAsia="Times New Roman"/>
                <w:b/>
                <w:sz w:val="20"/>
                <w:szCs w:val="20"/>
                <w:lang w:eastAsia="pl-PL"/>
              </w:rPr>
              <w:t>rediting</w:t>
            </w:r>
            <w:proofErr w:type="spellEnd"/>
            <w:r w:rsidR="00551CD3" w:rsidRPr="0046179D">
              <w:rPr>
                <w:rFonts w:eastAsia="Times New Roman"/>
                <w:b/>
                <w:sz w:val="20"/>
                <w:szCs w:val="20"/>
                <w:lang w:eastAsia="pl-PL"/>
              </w:rPr>
              <w:t xml:space="preserve"> with </w:t>
            </w:r>
            <w:proofErr w:type="spellStart"/>
            <w:r w:rsidR="00551CD3" w:rsidRPr="0046179D">
              <w:rPr>
                <w:rFonts w:eastAsia="Times New Roman"/>
                <w:b/>
                <w:sz w:val="20"/>
                <w:szCs w:val="20"/>
                <w:lang w:eastAsia="pl-PL"/>
              </w:rPr>
              <w:t>grade</w:t>
            </w:r>
            <w:proofErr w:type="spellEnd"/>
            <w:r w:rsidR="00551CD3" w:rsidRPr="0046179D">
              <w:rPr>
                <w:rFonts w:eastAsia="Times New Roman"/>
                <w:b/>
                <w:sz w:val="20"/>
                <w:szCs w:val="20"/>
                <w:lang w:eastAsia="pl-PL"/>
              </w:rPr>
              <w:t>*</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b/>
                <w:sz w:val="22"/>
                <w:szCs w:val="22"/>
                <w:lang w:eastAsia="pl-PL"/>
              </w:rPr>
            </w:pPr>
          </w:p>
        </w:tc>
      </w:tr>
      <w:tr w:rsidR="0046179D" w:rsidRPr="00B95008"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r>
      <w:tr w:rsidR="0046179D" w:rsidRPr="00364489"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B85AFE" w:rsidP="0046179D">
            <w:pPr>
              <w:spacing w:after="0" w:line="240" w:lineRule="auto"/>
              <w:jc w:val="center"/>
              <w:rPr>
                <w:rFonts w:eastAsia="Times New Roman"/>
                <w:b/>
                <w:bCs/>
                <w:sz w:val="22"/>
                <w:szCs w:val="22"/>
                <w:lang w:eastAsia="pl-PL"/>
              </w:rPr>
            </w:pPr>
            <w:r w:rsidRPr="0023037D">
              <w:rPr>
                <w:rFonts w:eastAsia="Times New Roman"/>
                <w:b/>
                <w:bCs/>
                <w:sz w:val="22"/>
                <w:szCs w:val="22"/>
                <w:lang w:eastAsia="pl-PL"/>
              </w:rPr>
              <w:t>9</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eastAsia="pl-PL"/>
              </w:rPr>
            </w:pPr>
          </w:p>
        </w:tc>
      </w:tr>
      <w:tr w:rsidR="0046179D" w:rsidRPr="00674051"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BC749F" w:rsidP="0046179D">
            <w:pPr>
              <w:spacing w:after="0" w:line="240" w:lineRule="auto"/>
              <w:jc w:val="center"/>
              <w:rPr>
                <w:rFonts w:eastAsia="Times New Roman"/>
                <w:b/>
                <w:sz w:val="22"/>
                <w:szCs w:val="22"/>
                <w:lang w:val="en-US" w:eastAsia="pl-PL"/>
              </w:rPr>
            </w:pPr>
            <w:r w:rsidRPr="0023037D">
              <w:rPr>
                <w:rFonts w:eastAsia="Times New Roman"/>
                <w:b/>
                <w:sz w:val="22"/>
                <w:szCs w:val="22"/>
                <w:lang w:val="en-US" w:eastAsia="pl-PL"/>
              </w:rPr>
              <w:t>5</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r>
      <w:tr w:rsidR="0046179D" w:rsidRPr="00674051" w:rsidTr="00BC749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including number of ECTS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126"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01"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318"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c>
          <w:tcPr>
            <w:tcW w:w="1123"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BC749F" w:rsidP="0046179D">
            <w:pPr>
              <w:spacing w:after="0" w:line="240" w:lineRule="auto"/>
              <w:jc w:val="center"/>
              <w:rPr>
                <w:rFonts w:eastAsia="Times New Roman"/>
                <w:b/>
                <w:sz w:val="22"/>
                <w:szCs w:val="22"/>
                <w:lang w:val="en-US" w:eastAsia="pl-PL"/>
              </w:rPr>
            </w:pPr>
            <w:r w:rsidRPr="0023037D">
              <w:rPr>
                <w:rFonts w:eastAsia="Times New Roman"/>
                <w:b/>
                <w:sz w:val="22"/>
                <w:szCs w:val="22"/>
                <w:lang w:val="en-US" w:eastAsia="pl-PL"/>
              </w:rPr>
              <w:t>6,75</w:t>
            </w:r>
          </w:p>
        </w:tc>
        <w:tc>
          <w:tcPr>
            <w:tcW w:w="1102" w:type="dxa"/>
            <w:tcBorders>
              <w:top w:val="single" w:sz="8" w:space="0" w:color="000000"/>
              <w:left w:val="single" w:sz="8" w:space="0" w:color="000000"/>
              <w:bottom w:val="single" w:sz="8" w:space="0" w:color="000000"/>
              <w:right w:val="single" w:sz="8" w:space="0" w:color="000000"/>
            </w:tcBorders>
            <w:vAlign w:val="center"/>
            <w:hideMark/>
          </w:tcPr>
          <w:p w:rsidR="00551CD3" w:rsidRPr="0023037D" w:rsidRDefault="00551CD3" w:rsidP="0046179D">
            <w:pPr>
              <w:spacing w:after="0" w:line="240" w:lineRule="auto"/>
              <w:jc w:val="center"/>
              <w:rPr>
                <w:rFonts w:eastAsia="Times New Roman"/>
                <w:sz w:val="22"/>
                <w:szCs w:val="22"/>
                <w:lang w:val="en-US" w:eastAsia="pl-PL"/>
              </w:rPr>
            </w:pPr>
          </w:p>
        </w:tc>
      </w:tr>
    </w:tbl>
    <w:p w:rsidR="00D61615" w:rsidRPr="00364489" w:rsidRDefault="00D61615" w:rsidP="00D61615">
      <w:pPr>
        <w:spacing w:after="0" w:line="240" w:lineRule="auto"/>
        <w:rPr>
          <w:rFonts w:eastAsia="Times New Roman"/>
          <w:sz w:val="22"/>
          <w:szCs w:val="22"/>
          <w:lang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B95008" w:rsidTr="00C51981">
        <w:trPr>
          <w:trHeight w:val="567"/>
        </w:trPr>
        <w:tc>
          <w:tcPr>
            <w:tcW w:w="691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364489" w:rsidTr="00C51981">
        <w:tc>
          <w:tcPr>
            <w:tcW w:w="6915" w:type="dxa"/>
            <w:tcBorders>
              <w:top w:val="single" w:sz="8" w:space="0" w:color="000000"/>
              <w:left w:val="single" w:sz="8" w:space="0" w:color="000000"/>
              <w:bottom w:val="single" w:sz="8" w:space="0" w:color="000000"/>
              <w:right w:val="single" w:sz="8" w:space="0" w:color="000000"/>
            </w:tcBorders>
            <w:hideMark/>
          </w:tcPr>
          <w:p w:rsidR="00C51981" w:rsidRPr="0023037D" w:rsidRDefault="00B85AFE" w:rsidP="0023037D">
            <w:pPr>
              <w:spacing w:after="0" w:line="240" w:lineRule="auto"/>
              <w:ind w:left="757" w:hanging="700"/>
              <w:rPr>
                <w:rFonts w:eastAsia="Times New Roman"/>
                <w:b/>
                <w:lang w:eastAsia="pl-PL"/>
              </w:rPr>
            </w:pPr>
            <w:bookmarkStart w:id="3" w:name="table03"/>
            <w:bookmarkEnd w:id="3"/>
            <w:r w:rsidRPr="0023037D">
              <w:rPr>
                <w:rFonts w:eastAsia="Times New Roman"/>
                <w:b/>
                <w:bCs/>
                <w:lang w:eastAsia="pl-PL"/>
              </w:rPr>
              <w:t xml:space="preserve">No </w:t>
            </w:r>
            <w:proofErr w:type="spellStart"/>
            <w:r w:rsidRPr="0023037D">
              <w:rPr>
                <w:rFonts w:eastAsia="Times New Roman"/>
                <w:b/>
                <w:bCs/>
                <w:lang w:eastAsia="pl-PL"/>
              </w:rPr>
              <w:t>prerequisites</w:t>
            </w:r>
            <w:proofErr w:type="spellEnd"/>
            <w:r w:rsidR="0023037D" w:rsidRPr="0023037D">
              <w:rPr>
                <w:rFonts w:eastAsia="Times New Roman"/>
                <w:b/>
                <w:bCs/>
                <w:lang w:eastAsia="pl-PL"/>
              </w:rPr>
              <w:t>.</w:t>
            </w:r>
          </w:p>
        </w:tc>
      </w:tr>
    </w:tbl>
    <w:p w:rsidR="00B6151E" w:rsidRPr="00364489" w:rsidRDefault="00B6151E" w:rsidP="00D61615">
      <w:pPr>
        <w:spacing w:after="0" w:line="240" w:lineRule="auto"/>
        <w:rPr>
          <w:rFonts w:eastAsia="Times New Roman"/>
          <w:sz w:val="22"/>
          <w:szCs w:val="22"/>
          <w:lang w:eastAsia="pl-PL"/>
        </w:rPr>
      </w:pPr>
    </w:p>
    <w:tbl>
      <w:tblPr>
        <w:tblW w:w="9210" w:type="dxa"/>
        <w:tblCellMar>
          <w:left w:w="113" w:type="dxa"/>
          <w:right w:w="113" w:type="dxa"/>
        </w:tblCellMar>
        <w:tblLook w:val="04A0" w:firstRow="1" w:lastRow="0" w:firstColumn="1" w:lastColumn="0" w:noHBand="0" w:noVBand="1"/>
      </w:tblPr>
      <w:tblGrid>
        <w:gridCol w:w="9210"/>
      </w:tblGrid>
      <w:tr w:rsidR="00364489" w:rsidRPr="00364489" w:rsidTr="00C51981">
        <w:trPr>
          <w:trHeight w:val="283"/>
        </w:trPr>
        <w:tc>
          <w:tcPr>
            <w:tcW w:w="6900"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B95008" w:rsidTr="00C51981">
        <w:tc>
          <w:tcPr>
            <w:tcW w:w="6900" w:type="dxa"/>
            <w:tcBorders>
              <w:top w:val="single" w:sz="8" w:space="0" w:color="000000"/>
              <w:left w:val="single" w:sz="8" w:space="0" w:color="000000"/>
              <w:bottom w:val="single" w:sz="8" w:space="0" w:color="000000"/>
              <w:right w:val="single" w:sz="8" w:space="0" w:color="000000"/>
            </w:tcBorders>
            <w:hideMark/>
          </w:tcPr>
          <w:p w:rsidR="00551CD3" w:rsidRPr="00521A23" w:rsidRDefault="00AA13D5" w:rsidP="00A26FBA">
            <w:pPr>
              <w:spacing w:after="0" w:line="240" w:lineRule="auto"/>
              <w:ind w:left="591" w:hanging="591"/>
              <w:rPr>
                <w:rFonts w:eastAsia="Times New Roman"/>
                <w:sz w:val="22"/>
                <w:szCs w:val="22"/>
                <w:lang w:val="en-US" w:eastAsia="pl-PL"/>
              </w:rPr>
            </w:pPr>
            <w:bookmarkStart w:id="4" w:name="table04"/>
            <w:bookmarkEnd w:id="4"/>
            <w:r w:rsidRPr="00521A23">
              <w:rPr>
                <w:rFonts w:eastAsia="Times New Roman"/>
                <w:b/>
                <w:sz w:val="22"/>
                <w:lang w:val="en-US" w:eastAsia="pl-PL"/>
              </w:rPr>
              <w:t>C</w:t>
            </w:r>
            <w:r w:rsidR="00551CD3" w:rsidRPr="00521A23">
              <w:rPr>
                <w:rFonts w:eastAsia="Times New Roman"/>
                <w:b/>
                <w:sz w:val="22"/>
                <w:lang w:val="en-US" w:eastAsia="pl-PL"/>
              </w:rPr>
              <w:t>1</w:t>
            </w:r>
            <w:r w:rsidR="00A26FBA" w:rsidRPr="003A2ACA">
              <w:rPr>
                <w:sz w:val="22"/>
                <w:szCs w:val="22"/>
                <w:lang w:val="en-US"/>
              </w:rPr>
              <w:tab/>
            </w:r>
            <w:r w:rsidR="00B85AFE" w:rsidRPr="00521A23">
              <w:rPr>
                <w:rFonts w:eastAsia="Times New Roman"/>
                <w:bCs/>
                <w:sz w:val="22"/>
                <w:lang w:val="en-US" w:eastAsia="pl-PL"/>
              </w:rPr>
              <w:t>development of creative and workshop skills in the field of designing the architecture of pro</w:t>
            </w:r>
            <w:r w:rsidR="007B41C5" w:rsidRPr="00521A23">
              <w:rPr>
                <w:rFonts w:eastAsia="Times New Roman"/>
                <w:bCs/>
                <w:sz w:val="22"/>
                <w:lang w:val="en-US" w:eastAsia="pl-PL"/>
              </w:rPr>
              <w:t>-</w:t>
            </w:r>
            <w:r w:rsidR="00B85AFE" w:rsidRPr="00521A23">
              <w:rPr>
                <w:rFonts w:eastAsia="Times New Roman"/>
                <w:bCs/>
                <w:sz w:val="22"/>
                <w:lang w:val="en-US" w:eastAsia="pl-PL"/>
              </w:rPr>
              <w:t>social multifunctional complexes in an urbanized environment</w:t>
            </w:r>
            <w:r w:rsidR="009911EE" w:rsidRPr="00521A23">
              <w:rPr>
                <w:rFonts w:eastAsia="Times New Roman"/>
                <w:bCs/>
                <w:sz w:val="22"/>
                <w:lang w:val="en-US" w:eastAsia="pl-PL"/>
              </w:rPr>
              <w:t>.</w:t>
            </w:r>
            <w:r w:rsidR="00C51981" w:rsidRPr="00521A23">
              <w:rPr>
                <w:bCs/>
                <w:sz w:val="22"/>
                <w:szCs w:val="22"/>
                <w:lang w:val="en-US"/>
              </w:rPr>
              <w:tab/>
            </w:r>
          </w:p>
          <w:p w:rsidR="00551CD3" w:rsidRPr="00521A23" w:rsidRDefault="00AA13D5" w:rsidP="00A26FBA">
            <w:pPr>
              <w:spacing w:after="0" w:line="240" w:lineRule="auto"/>
              <w:ind w:left="591" w:hanging="591"/>
              <w:rPr>
                <w:rFonts w:eastAsia="Times New Roman"/>
                <w:bCs/>
                <w:sz w:val="22"/>
                <w:lang w:val="en-US" w:eastAsia="pl-PL"/>
              </w:rPr>
            </w:pPr>
            <w:r w:rsidRPr="00521A23">
              <w:rPr>
                <w:rFonts w:eastAsia="Times New Roman"/>
                <w:b/>
                <w:sz w:val="22"/>
                <w:lang w:val="en-US" w:eastAsia="pl-PL"/>
              </w:rPr>
              <w:t>C2</w:t>
            </w:r>
            <w:r w:rsidR="00A26FBA" w:rsidRPr="003A2ACA">
              <w:rPr>
                <w:sz w:val="22"/>
                <w:szCs w:val="22"/>
                <w:lang w:val="en-US"/>
              </w:rPr>
              <w:tab/>
            </w:r>
            <w:r w:rsidR="009911EE" w:rsidRPr="00521A23">
              <w:rPr>
                <w:rFonts w:eastAsia="Times New Roman"/>
                <w:bCs/>
                <w:sz w:val="22"/>
                <w:lang w:val="en-US" w:eastAsia="pl-PL"/>
              </w:rPr>
              <w:t>getting acquainted with the basic issues of designing the architecture of multifunctional complexes in relation to the existing spatial order and cultural heritage of the place.</w:t>
            </w:r>
          </w:p>
          <w:p w:rsidR="009911EE" w:rsidRPr="00521A23" w:rsidRDefault="009911EE" w:rsidP="00A26FBA">
            <w:pPr>
              <w:spacing w:after="0" w:line="240" w:lineRule="auto"/>
              <w:ind w:left="591" w:hanging="591"/>
              <w:rPr>
                <w:rFonts w:eastAsia="Times New Roman"/>
                <w:bCs/>
                <w:sz w:val="22"/>
                <w:lang w:val="en-US" w:eastAsia="pl-PL"/>
              </w:rPr>
            </w:pPr>
            <w:r w:rsidRPr="00521A23">
              <w:rPr>
                <w:rFonts w:eastAsia="Times New Roman"/>
                <w:b/>
                <w:sz w:val="22"/>
                <w:lang w:val="en-US" w:eastAsia="pl-PL"/>
              </w:rPr>
              <w:t>C3</w:t>
            </w:r>
            <w:r w:rsidR="00A26FBA" w:rsidRPr="003A2ACA">
              <w:rPr>
                <w:sz w:val="22"/>
                <w:szCs w:val="22"/>
                <w:lang w:val="en-US"/>
              </w:rPr>
              <w:tab/>
            </w:r>
            <w:r w:rsidRPr="00521A23">
              <w:rPr>
                <w:rFonts w:eastAsia="Times New Roman"/>
                <w:bCs/>
                <w:sz w:val="22"/>
                <w:lang w:val="en-US" w:eastAsia="pl-PL"/>
              </w:rPr>
              <w:t>presentation of issues related to pro-social trends (co-living, cooperative) in the process of shaping architectural objects and the universal design trend in relation to multifunctional complexes.</w:t>
            </w:r>
          </w:p>
          <w:p w:rsidR="009911EE" w:rsidRPr="00521A23" w:rsidRDefault="009911EE" w:rsidP="00A26FBA">
            <w:pPr>
              <w:spacing w:after="0" w:line="240" w:lineRule="auto"/>
              <w:ind w:left="591" w:hanging="591"/>
              <w:rPr>
                <w:rFonts w:eastAsia="Times New Roman"/>
                <w:bCs/>
                <w:sz w:val="22"/>
                <w:lang w:val="en-US" w:eastAsia="pl-PL"/>
              </w:rPr>
            </w:pPr>
            <w:r w:rsidRPr="00521A23">
              <w:rPr>
                <w:rFonts w:eastAsia="Times New Roman"/>
                <w:b/>
                <w:sz w:val="22"/>
                <w:lang w:val="en-US" w:eastAsia="pl-PL"/>
              </w:rPr>
              <w:t>C4</w:t>
            </w:r>
            <w:r w:rsidR="00A26FBA" w:rsidRPr="003A2ACA">
              <w:rPr>
                <w:sz w:val="22"/>
                <w:szCs w:val="22"/>
                <w:lang w:val="en-US"/>
              </w:rPr>
              <w:tab/>
            </w:r>
            <w:r w:rsidRPr="00521A23">
              <w:rPr>
                <w:rFonts w:eastAsia="Times New Roman"/>
                <w:bCs/>
                <w:sz w:val="22"/>
                <w:lang w:val="en-US" w:eastAsia="pl-PL"/>
              </w:rPr>
              <w:t>presentation of the contemporary needs of shaping multifunctional complexes as social and center-forming catalysts.</w:t>
            </w:r>
          </w:p>
          <w:p w:rsidR="009911EE" w:rsidRPr="00521A23" w:rsidRDefault="009911EE" w:rsidP="00A26FBA">
            <w:pPr>
              <w:spacing w:after="0" w:line="240" w:lineRule="auto"/>
              <w:ind w:left="591" w:hanging="591"/>
              <w:rPr>
                <w:rFonts w:eastAsia="Times New Roman"/>
                <w:bCs/>
                <w:sz w:val="22"/>
                <w:lang w:val="en-US" w:eastAsia="pl-PL"/>
              </w:rPr>
            </w:pPr>
            <w:r w:rsidRPr="00521A23">
              <w:rPr>
                <w:rFonts w:eastAsia="Times New Roman"/>
                <w:b/>
                <w:sz w:val="22"/>
                <w:lang w:val="en-US" w:eastAsia="pl-PL"/>
              </w:rPr>
              <w:t>C5</w:t>
            </w:r>
            <w:r w:rsidR="00A26FBA" w:rsidRPr="003A2ACA">
              <w:rPr>
                <w:sz w:val="22"/>
                <w:szCs w:val="22"/>
                <w:lang w:val="en-US"/>
              </w:rPr>
              <w:tab/>
            </w:r>
            <w:r w:rsidRPr="00521A23">
              <w:rPr>
                <w:rFonts w:eastAsia="Times New Roman"/>
                <w:bCs/>
                <w:sz w:val="22"/>
                <w:lang w:val="en-US" w:eastAsia="pl-PL"/>
              </w:rPr>
              <w:t>showing the integrating role of multifunctional complexes in the functioning of the local community and the functional and spatial structure of the city.</w:t>
            </w:r>
          </w:p>
          <w:p w:rsidR="009911EE" w:rsidRPr="00521A23" w:rsidRDefault="009911EE" w:rsidP="00A26FBA">
            <w:pPr>
              <w:spacing w:after="0" w:line="240" w:lineRule="auto"/>
              <w:ind w:left="591" w:hanging="591"/>
              <w:rPr>
                <w:rFonts w:eastAsia="Times New Roman"/>
                <w:lang w:val="en-US" w:eastAsia="pl-PL"/>
              </w:rPr>
            </w:pPr>
            <w:r w:rsidRPr="00521A23">
              <w:rPr>
                <w:rFonts w:eastAsia="Times New Roman"/>
                <w:b/>
                <w:sz w:val="22"/>
                <w:lang w:val="en-US" w:eastAsia="pl-PL"/>
              </w:rPr>
              <w:lastRenderedPageBreak/>
              <w:t>C6</w:t>
            </w:r>
            <w:r w:rsidR="00A26FBA" w:rsidRPr="003A2ACA">
              <w:rPr>
                <w:sz w:val="22"/>
                <w:szCs w:val="22"/>
                <w:lang w:val="en-US"/>
              </w:rPr>
              <w:tab/>
            </w:r>
            <w:r w:rsidRPr="00521A23">
              <w:rPr>
                <w:rFonts w:eastAsia="Times New Roman"/>
                <w:bCs/>
                <w:sz w:val="22"/>
                <w:lang w:val="en-US" w:eastAsia="pl-PL"/>
              </w:rPr>
              <w:t>getting acquainted with the principles of designing and verifying the correctness of functional-spatial and structural-technical solutions for the architecture of multifunctional complexes as well as the issues of energy efficiency and economic efficiency of architectural solutions.</w:t>
            </w:r>
          </w:p>
        </w:tc>
      </w:tr>
    </w:tbl>
    <w:p w:rsidR="00BC749F" w:rsidRPr="00521A23" w:rsidRDefault="00BC749F" w:rsidP="00BC749F">
      <w:pPr>
        <w:spacing w:after="0" w:line="240" w:lineRule="auto"/>
        <w:rPr>
          <w:lang w:val="en-US"/>
        </w:rPr>
      </w:pPr>
      <w:bookmarkStart w:id="5" w:name="table05"/>
      <w:bookmarkEnd w:id="5"/>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922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B95008" w:rsidTr="00C51981">
        <w:trPr>
          <w:trHeight w:val="958"/>
        </w:trPr>
        <w:tc>
          <w:tcPr>
            <w:tcW w:w="9225" w:type="dxa"/>
            <w:tcBorders>
              <w:top w:val="single" w:sz="8" w:space="0" w:color="000000"/>
              <w:left w:val="single" w:sz="8" w:space="0" w:color="000000"/>
              <w:bottom w:val="single" w:sz="8" w:space="0" w:color="000000"/>
              <w:right w:val="single" w:sz="8" w:space="0" w:color="000000"/>
            </w:tcBorders>
            <w:hideMark/>
          </w:tcPr>
          <w:p w:rsidR="00A26FBA" w:rsidRDefault="00A26FBA" w:rsidP="00A26FBA">
            <w:pPr>
              <w:spacing w:after="0" w:line="240" w:lineRule="auto"/>
              <w:ind w:left="757" w:hanging="700"/>
              <w:rPr>
                <w:rFonts w:eastAsia="Times New Roman"/>
                <w:b/>
                <w:sz w:val="22"/>
                <w:szCs w:val="22"/>
                <w:lang w:val="en-GB" w:eastAsia="pl-PL"/>
              </w:rPr>
            </w:pPr>
            <w:r w:rsidRPr="0072124A">
              <w:rPr>
                <w:rFonts w:eastAsia="Times New Roman"/>
                <w:b/>
                <w:sz w:val="22"/>
                <w:szCs w:val="22"/>
                <w:lang w:val="en-GB" w:eastAsia="pl-PL"/>
              </w:rPr>
              <w:t>Relating to knowledge:</w:t>
            </w:r>
          </w:p>
          <w:p w:rsidR="00A26FBA" w:rsidRPr="003A2ACA" w:rsidRDefault="00A26FBA" w:rsidP="00A26FBA">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problems.</w:t>
            </w:r>
          </w:p>
          <w:p w:rsidR="00A26FBA" w:rsidRPr="003A2ACA" w:rsidRDefault="00A26FBA" w:rsidP="00A26FBA">
            <w:pPr>
              <w:pStyle w:val="PKTpunkt"/>
              <w:ind w:left="764" w:hanging="736"/>
              <w:jc w:val="left"/>
              <w:rPr>
                <w:rFonts w:cs="Times New Roman"/>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rsidR="00A26FBA" w:rsidRPr="0072124A" w:rsidRDefault="00A26FBA" w:rsidP="00A26FBA">
            <w:pPr>
              <w:spacing w:after="0" w:line="240" w:lineRule="auto"/>
              <w:ind w:left="764" w:hanging="736"/>
              <w:rPr>
                <w:rFonts w:eastAsia="Times New Roman"/>
                <w:sz w:val="22"/>
                <w:szCs w:val="22"/>
                <w:lang w:val="en-GB" w:eastAsia="pl-PL"/>
              </w:rPr>
            </w:pPr>
            <w:r>
              <w:rPr>
                <w:rFonts w:eastAsia="Times New Roman"/>
                <w:sz w:val="22"/>
                <w:szCs w:val="22"/>
                <w:lang w:val="en-GB" w:eastAsia="pl-PL"/>
              </w:rPr>
              <w:t>1.1.7)</w:t>
            </w:r>
            <w:r w:rsidRPr="0072124A">
              <w:rPr>
                <w:rFonts w:eastAsia="Times New Roman"/>
                <w:bCs/>
                <w:sz w:val="22"/>
                <w:szCs w:val="22"/>
                <w:lang w:val="en-GB" w:eastAsia="pl-PL"/>
              </w:rPr>
              <w:tab/>
              <w:t xml:space="preserve">The graduate knows and understands </w:t>
            </w:r>
            <w:r w:rsidRPr="0072124A">
              <w:rPr>
                <w:rFonts w:eastAsia="Times New Roman"/>
                <w:sz w:val="22"/>
                <w:szCs w:val="22"/>
                <w:lang w:val="en-GB" w:eastAsia="pl-PL"/>
              </w:rPr>
              <w:t>methods and measures for the implementation of ecologically responsible and sustainable design and the protection and conservation of the surrounding environment.</w:t>
            </w:r>
          </w:p>
          <w:p w:rsidR="00A26FBA" w:rsidRDefault="00A26FBA" w:rsidP="00A26FBA">
            <w:pPr>
              <w:spacing w:after="0" w:line="240" w:lineRule="auto"/>
              <w:ind w:left="764" w:hanging="736"/>
              <w:rPr>
                <w:rFonts w:eastAsia="Times New Roman"/>
                <w:sz w:val="22"/>
                <w:szCs w:val="22"/>
                <w:lang w:val="en-GB" w:eastAsia="pl-PL"/>
              </w:rPr>
            </w:pPr>
            <w:r w:rsidRPr="0072124A">
              <w:rPr>
                <w:rFonts w:eastAsia="Times New Roman"/>
                <w:sz w:val="22"/>
                <w:szCs w:val="22"/>
                <w:lang w:val="en-GB" w:eastAsia="pl-PL"/>
              </w:rPr>
              <w:t>1.1.10</w:t>
            </w:r>
            <w:r>
              <w:rPr>
                <w:rFonts w:eastAsia="Times New Roman"/>
                <w:sz w:val="22"/>
                <w:szCs w:val="22"/>
                <w:lang w:val="en-GB" w:eastAsia="pl-PL"/>
              </w:rPr>
              <w:t>)</w:t>
            </w:r>
            <w:r w:rsidRPr="0072124A">
              <w:rPr>
                <w:rFonts w:eastAsia="Times New Roman"/>
                <w:bCs/>
                <w:sz w:val="22"/>
                <w:szCs w:val="22"/>
                <w:lang w:val="en-GB" w:eastAsia="pl-PL"/>
              </w:rPr>
              <w:tab/>
              <w:t>The graduate knows and understands</w:t>
            </w:r>
            <w:r w:rsidRPr="0072124A">
              <w:rPr>
                <w:rFonts w:eastAsia="Times New Roman"/>
                <w:sz w:val="22"/>
                <w:szCs w:val="22"/>
                <w:lang w:val="en-GB" w:eastAsia="pl-PL"/>
              </w:rPr>
              <w:t xml:space="preserve"> issues related to architecture and urban planning in the context of the interdisciplinary nature of architectural and urban design as well as the need to cooperate with other specialists.</w:t>
            </w:r>
          </w:p>
          <w:p w:rsidR="00A26FBA" w:rsidRPr="003A2ACA" w:rsidRDefault="00A26FBA" w:rsidP="00A26FBA">
            <w:pPr>
              <w:pStyle w:val="PKTpunkt"/>
              <w:ind w:left="764" w:hanging="736"/>
              <w:jc w:val="left"/>
              <w:rPr>
                <w:rFonts w:ascii="Times New Roman" w:hAnsi="Times New Roman" w:cs="Times New Roman"/>
                <w:sz w:val="22"/>
                <w:szCs w:val="22"/>
                <w:lang w:val="en-US"/>
              </w:rPr>
            </w:pPr>
            <w:r>
              <w:rPr>
                <w:rFonts w:cs="Times New Roman"/>
                <w:bCs w:val="0"/>
                <w:sz w:val="22"/>
                <w:szCs w:val="22"/>
                <w:lang w:val="en-US"/>
              </w:rPr>
              <w:t>1.1.</w:t>
            </w:r>
            <w:r w:rsidRPr="003A2ACA">
              <w:rPr>
                <w:rFonts w:cs="Times New Roman"/>
                <w:bCs w:val="0"/>
                <w:sz w:val="22"/>
                <w:szCs w:val="22"/>
                <w:lang w:val="en-US"/>
              </w:rPr>
              <w:t>12</w:t>
            </w:r>
            <w:r w:rsidRPr="003A2ACA">
              <w:rPr>
                <w:rFonts w:ascii="Times New Roman" w:hAnsi="Times New Roman" w:cs="Times New Roman"/>
                <w:bCs w:val="0"/>
                <w:sz w:val="22"/>
                <w:szCs w:val="22"/>
                <w:lang w:val="en-US"/>
              </w:rPr>
              <w:t>)</w:t>
            </w:r>
            <w:r w:rsidRPr="003A2ACA">
              <w:rPr>
                <w:bCs w:val="0"/>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principles of professional presentation of architectu</w:t>
            </w:r>
            <w:r>
              <w:rPr>
                <w:rFonts w:ascii="Times New Roman" w:hAnsi="Times New Roman" w:cs="Times New Roman"/>
                <w:bCs w:val="0"/>
                <w:sz w:val="22"/>
                <w:szCs w:val="22"/>
                <w:lang w:val="en-US"/>
              </w:rPr>
              <w:t>ral and urban planning concepts.</w:t>
            </w:r>
          </w:p>
          <w:p w:rsidR="00A26FBA" w:rsidRPr="003A2ACA" w:rsidRDefault="00A26FBA" w:rsidP="00A26FB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the nature of the architectural profession and its role in society.</w:t>
            </w:r>
          </w:p>
          <w:p w:rsidR="00A26FB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A.W1.</w:t>
            </w:r>
            <w:r w:rsidRPr="0072124A">
              <w:rPr>
                <w:rFonts w:eastAsia="Times New Roman"/>
                <w:bCs/>
                <w:sz w:val="22"/>
                <w:szCs w:val="22"/>
                <w:lang w:val="en-GB" w:eastAsia="pl-PL"/>
              </w:rPr>
              <w:tab/>
              <w:t>The graduate knows and understands architectural design that varies in the level of complexity, ranging from simple tasks to structures with complex functions in a complex context, in particular simple buildings that satisfy basic needs of users, single-family and multi-family residential buildings, service facilities in residential complexes, public use buildings and complexes of such buildings with a varying scale and level of complexity in an open landscape or in an urban environment</w:t>
            </w:r>
            <w:r>
              <w:rPr>
                <w:rFonts w:eastAsia="Times New Roman"/>
                <w:bCs/>
                <w:sz w:val="22"/>
                <w:szCs w:val="22"/>
                <w:lang w:val="en-GB" w:eastAsia="pl-PL"/>
              </w:rPr>
              <w:t>.</w:t>
            </w:r>
          </w:p>
          <w:p w:rsidR="00A26FBA" w:rsidRDefault="00A26FBA" w:rsidP="00A26FBA">
            <w:pPr>
              <w:spacing w:after="0" w:line="240" w:lineRule="auto"/>
              <w:ind w:left="764" w:hanging="736"/>
              <w:rPr>
                <w:sz w:val="22"/>
                <w:szCs w:val="22"/>
                <w:lang w:val="en-US"/>
              </w:rPr>
            </w:pPr>
            <w:r w:rsidRPr="003A2ACA">
              <w:rPr>
                <w:sz w:val="22"/>
                <w:szCs w:val="22"/>
                <w:lang w:val="en-US"/>
              </w:rPr>
              <w:t>A.W2.</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 xml:space="preserve">urban design related to completing tasks that vary in scale and level of complexity, in particular </w:t>
            </w:r>
            <w:r>
              <w:rPr>
                <w:sz w:val="22"/>
                <w:szCs w:val="22"/>
                <w:lang w:val="en-US"/>
              </w:rPr>
              <w:t xml:space="preserve">building </w:t>
            </w:r>
            <w:r w:rsidRPr="003A2ACA">
              <w:rPr>
                <w:sz w:val="22"/>
                <w:szCs w:val="22"/>
                <w:lang w:val="en-US"/>
              </w:rPr>
              <w:t xml:space="preserve">complexes, and local </w:t>
            </w:r>
            <w:r>
              <w:rPr>
                <w:sz w:val="22"/>
                <w:szCs w:val="22"/>
                <w:lang w:val="en-US"/>
              </w:rPr>
              <w:t xml:space="preserve">development </w:t>
            </w:r>
            <w:r w:rsidRPr="003A2ACA">
              <w:rPr>
                <w:sz w:val="22"/>
                <w:szCs w:val="22"/>
                <w:lang w:val="en-US"/>
              </w:rPr>
              <w:t>plans that take local conditi</w:t>
            </w:r>
            <w:r>
              <w:rPr>
                <w:sz w:val="22"/>
                <w:szCs w:val="22"/>
                <w:lang w:val="en-US"/>
              </w:rPr>
              <w:t>ons and relations into account.</w:t>
            </w:r>
          </w:p>
          <w:p w:rsidR="00A26FBA" w:rsidRPr="003A2ACA" w:rsidRDefault="00A26FBA" w:rsidP="00A26FBA">
            <w:pPr>
              <w:spacing w:after="0" w:line="240" w:lineRule="auto"/>
              <w:ind w:left="764" w:hanging="736"/>
              <w:rPr>
                <w:sz w:val="22"/>
                <w:szCs w:val="22"/>
                <w:lang w:val="en-US"/>
              </w:rPr>
            </w:pPr>
            <w:r w:rsidRPr="003A2ACA">
              <w:rPr>
                <w:sz w:val="22"/>
                <w:szCs w:val="22"/>
                <w:lang w:val="en-US"/>
              </w:rPr>
              <w:t>A.W4.</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provisions of local land-use plans to the extent that is nec</w:t>
            </w:r>
            <w:r>
              <w:rPr>
                <w:sz w:val="22"/>
                <w:szCs w:val="22"/>
                <w:lang w:val="en-US"/>
              </w:rPr>
              <w:t>essary for architectural design.</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A.W5.</w:t>
            </w:r>
            <w:r w:rsidRPr="0072124A">
              <w:rPr>
                <w:rFonts w:eastAsia="Times New Roman"/>
                <w:bCs/>
                <w:sz w:val="22"/>
                <w:szCs w:val="22"/>
                <w:lang w:val="en-GB" w:eastAsia="pl-PL"/>
              </w:rPr>
              <w:tab/>
              <w:t>The graduate knows and understands 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A.W6.</w:t>
            </w:r>
            <w:r w:rsidRPr="0072124A">
              <w:rPr>
                <w:rFonts w:eastAsia="Times New Roman"/>
                <w:bCs/>
                <w:sz w:val="22"/>
                <w:szCs w:val="22"/>
                <w:lang w:val="en-GB" w:eastAsia="pl-PL"/>
              </w:rPr>
              <w:tab/>
              <w:t>The graduate knows and understands advanced methods of analysis, tools, techniques and materials necessary to develop design concepts in an interdisciplinary environment, with particular emphasis on cross-industry collaboration</w:t>
            </w:r>
            <w:r>
              <w:rPr>
                <w:rFonts w:eastAsia="Times New Roman"/>
                <w:bCs/>
                <w:sz w:val="22"/>
                <w:szCs w:val="22"/>
                <w:lang w:val="en-GB" w:eastAsia="pl-PL"/>
              </w:rPr>
              <w:t>.</w:t>
            </w:r>
          </w:p>
          <w:p w:rsidR="00A26FBA" w:rsidRPr="0072124A" w:rsidRDefault="00A26FBA" w:rsidP="00A26FBA">
            <w:pPr>
              <w:spacing w:after="120" w:line="240" w:lineRule="auto"/>
              <w:ind w:left="764" w:hanging="736"/>
              <w:rPr>
                <w:rFonts w:eastAsia="Times New Roman"/>
                <w:sz w:val="22"/>
                <w:szCs w:val="22"/>
                <w:lang w:val="en-GB" w:eastAsia="pl-PL"/>
              </w:rPr>
            </w:pPr>
            <w:r w:rsidRPr="0072124A">
              <w:rPr>
                <w:rFonts w:eastAsia="Times New Roman"/>
                <w:bCs/>
                <w:sz w:val="22"/>
                <w:szCs w:val="22"/>
                <w:lang w:val="en-GB" w:eastAsia="pl-PL"/>
              </w:rPr>
              <w:t>A.W8.</w:t>
            </w:r>
            <w:r w:rsidRPr="0072124A">
              <w:rPr>
                <w:rFonts w:eastAsia="Times New Roman"/>
                <w:bCs/>
                <w:sz w:val="22"/>
                <w:szCs w:val="22"/>
                <w:lang w:val="en-GB" w:eastAsia="pl-PL"/>
              </w:rPr>
              <w:tab/>
              <w:t>The graduate knows and understands the interdisciplinary nature of architectural and urban design and the need to integrate knowledge from other disciplines and to apply it in the designing process in cooperation with specialists in these disciplines.</w:t>
            </w:r>
          </w:p>
          <w:p w:rsidR="00A26FBA" w:rsidRPr="0072124A" w:rsidRDefault="00A26FBA" w:rsidP="00A26FBA">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Relating to competences:</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1.2.2)</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use interdisciplinary knowledge and skills acquired during studies to design a sophisticated architectural structure or urban complex that meets the aesthetic and technical requirements, creating and transforming space and giving it new values</w:t>
            </w:r>
            <w:r>
              <w:rPr>
                <w:rFonts w:eastAsia="Times New Roman"/>
                <w:bCs/>
                <w:sz w:val="22"/>
                <w:szCs w:val="22"/>
                <w:lang w:val="en-GB" w:eastAsia="pl-PL"/>
              </w:rPr>
              <w:t>.</w:t>
            </w:r>
          </w:p>
          <w:p w:rsidR="00A26FB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1.2.3)</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prepare an advanced graphic, written and oral presentation of his or her original design concepts in the field of architecture and urban planning, using a convention  that satisfies the requirements of professional architectural and urban design</w:t>
            </w:r>
            <w:r>
              <w:rPr>
                <w:rFonts w:eastAsia="Times New Roman"/>
                <w:bCs/>
                <w:sz w:val="22"/>
                <w:szCs w:val="22"/>
                <w:lang w:val="en-GB" w:eastAsia="pl-PL"/>
              </w:rPr>
              <w:t>.</w:t>
            </w:r>
          </w:p>
          <w:p w:rsidR="00A26FBA" w:rsidRPr="003A2ACA" w:rsidRDefault="00A26FBA" w:rsidP="00A26FB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D850D6">
              <w:rPr>
                <w:rFonts w:eastAsia="Times New Roman"/>
                <w:bCs w:val="0"/>
                <w:sz w:val="22"/>
                <w:szCs w:val="22"/>
                <w:lang w:val="en-GB"/>
              </w:rPr>
              <w:t>T</w:t>
            </w:r>
            <w:r w:rsidRPr="00D850D6">
              <w:rPr>
                <w:rFonts w:cs="Times New Roman"/>
                <w:sz w:val="22"/>
                <w:szCs w:val="22"/>
                <w:lang w:val="en-US"/>
              </w:rPr>
              <w:t>he graduate is able to</w:t>
            </w:r>
            <w:r w:rsidRPr="0072124A">
              <w:rPr>
                <w:rFonts w:eastAsia="Times New Roman"/>
                <w:bCs w:val="0"/>
                <w:sz w:val="22"/>
                <w:szCs w:val="22"/>
                <w:lang w:val="en-GB"/>
              </w:rPr>
              <w:t xml:space="preserve"> </w:t>
            </w:r>
            <w:r w:rsidRPr="003A2ACA">
              <w:rPr>
                <w:rFonts w:ascii="Times New Roman" w:hAnsi="Times New Roman" w:cs="Times New Roman"/>
                <w:bCs w:val="0"/>
                <w:sz w:val="22"/>
                <w:szCs w:val="22"/>
                <w:lang w:val="en-US"/>
              </w:rPr>
              <w:t>organize the work including all phases of design concept development.</w:t>
            </w:r>
          </w:p>
          <w:p w:rsidR="00A26FB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design a simple and complex architectural structure, creating and transforming space so as to give it new values – in accordance with the assigned or adopted program which takes into account the requirements and needs of all users, the spatial and cultural context, and the technical and non-technical aspects</w:t>
            </w:r>
            <w:r>
              <w:rPr>
                <w:rFonts w:eastAsia="Times New Roman"/>
                <w:bCs/>
                <w:sz w:val="22"/>
                <w:szCs w:val="22"/>
                <w:lang w:val="en-GB" w:eastAsia="pl-PL"/>
              </w:rPr>
              <w:t>.</w:t>
            </w:r>
          </w:p>
          <w:p w:rsidR="00A26FBA" w:rsidRPr="003A2ACA" w:rsidRDefault="00A26FBA" w:rsidP="00A26FBA">
            <w:pPr>
              <w:spacing w:line="240" w:lineRule="auto"/>
              <w:ind w:left="764" w:hanging="736"/>
              <w:rPr>
                <w:rFonts w:eastAsia="font312"/>
                <w:bCs/>
                <w:sz w:val="22"/>
                <w:szCs w:val="22"/>
                <w:lang w:val="en-US"/>
              </w:rPr>
            </w:pPr>
            <w:r w:rsidRPr="003A2ACA">
              <w:rPr>
                <w:rFonts w:eastAsia="font312"/>
                <w:sz w:val="22"/>
                <w:szCs w:val="22"/>
                <w:lang w:val="en-US"/>
              </w:rPr>
              <w:t>A.U2.</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5624EF">
              <w:rPr>
                <w:rFonts w:eastAsia="font312"/>
                <w:sz w:val="22"/>
                <w:szCs w:val="22"/>
                <w:lang w:val="en-US"/>
              </w:rPr>
              <w:t>design a simple and</w:t>
            </w:r>
            <w:r w:rsidRPr="003A2ACA">
              <w:rPr>
                <w:rFonts w:eastAsia="font312"/>
                <w:sz w:val="22"/>
                <w:szCs w:val="22"/>
                <w:lang w:val="en-US"/>
              </w:rPr>
              <w:t xml:space="preserve"> </w:t>
            </w:r>
            <w:r>
              <w:rPr>
                <w:rFonts w:eastAsia="font312"/>
                <w:sz w:val="22"/>
                <w:szCs w:val="22"/>
                <w:lang w:val="en-US"/>
              </w:rPr>
              <w:t xml:space="preserve">compound </w:t>
            </w:r>
            <w:r w:rsidRPr="003A2ACA">
              <w:rPr>
                <w:rFonts w:eastAsia="font312"/>
                <w:sz w:val="22"/>
                <w:szCs w:val="22"/>
                <w:lang w:val="en-US"/>
              </w:rPr>
              <w:t xml:space="preserve">urban </w:t>
            </w:r>
            <w:r>
              <w:rPr>
                <w:rFonts w:eastAsia="font312"/>
                <w:sz w:val="22"/>
                <w:szCs w:val="22"/>
                <w:lang w:val="en-US"/>
              </w:rPr>
              <w:t>complex.</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A.U5.</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evaluate the usefulness of advanced methods and tools for solving simple and complex engineering tasks that are typical in architecture, urban planning and spatial planning, and choose and apply appropriate methods and tools in designing</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A.U8.</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think and act creatively, with an understanding that designing is a complex and multi-faceted </w:t>
            </w:r>
            <w:proofErr w:type="spellStart"/>
            <w:r w:rsidRPr="0072124A">
              <w:rPr>
                <w:rFonts w:eastAsia="Times New Roman"/>
                <w:bCs/>
                <w:sz w:val="22"/>
                <w:szCs w:val="22"/>
                <w:lang w:val="en-GB" w:eastAsia="pl-PL"/>
              </w:rPr>
              <w:t>endeavor</w:t>
            </w:r>
            <w:proofErr w:type="spellEnd"/>
            <w:r w:rsidRPr="0072124A">
              <w:rPr>
                <w:rFonts w:eastAsia="Times New Roman"/>
                <w:bCs/>
                <w:sz w:val="22"/>
                <w:szCs w:val="22"/>
                <w:lang w:val="en-GB" w:eastAsia="pl-PL"/>
              </w:rPr>
              <w:t>, and express his or her own artistic concepts in architectural and urban design</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A.U9.</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integrate information obtained from various sources, interpret and critically analyse it in detail and use it to draw conclusions, as well as formulate and justify opinions and demonstrate their relationship with the designing process on the basis of available scientific achievements in the discipline</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A.U10.</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communicate by means of various techniques and tools in a professional and interdisciplinary environment to the extent that is appropriate for architectural and urban design and spatial planning</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A.U11.</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work individually and in a team, including collaborating with specialists from other industries, and take on a leadership role in such teams</w:t>
            </w:r>
            <w:r>
              <w:rPr>
                <w:rFonts w:eastAsia="Times New Roman"/>
                <w:bCs/>
                <w:sz w:val="22"/>
                <w:szCs w:val="22"/>
                <w:lang w:val="en-GB" w:eastAsia="pl-PL"/>
              </w:rPr>
              <w:t>.</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A.U12.</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estimate the time needed to complete a complex design task</w:t>
            </w:r>
            <w:r>
              <w:rPr>
                <w:rFonts w:eastAsia="Times New Roman"/>
                <w:bCs/>
                <w:sz w:val="22"/>
                <w:szCs w:val="22"/>
                <w:lang w:val="en-GB" w:eastAsia="pl-PL"/>
              </w:rPr>
              <w:t>.</w:t>
            </w:r>
          </w:p>
          <w:p w:rsidR="00A26FB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A.U13.</w:t>
            </w:r>
            <w:r w:rsidRPr="0072124A">
              <w:rPr>
                <w:rFonts w:eastAsia="Times New Roman"/>
                <w:bCs/>
                <w:sz w:val="22"/>
                <w:szCs w:val="22"/>
                <w:lang w:val="en-GB" w:eastAsia="pl-PL"/>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formulate new ideas and hypotheses, analyse and test novelties related to engineering and research problems in the field of architectural and urban design and spatial planning.</w:t>
            </w:r>
          </w:p>
          <w:p w:rsidR="00A26FBA" w:rsidRDefault="00A26FBA" w:rsidP="00A26FBA">
            <w:pPr>
              <w:spacing w:after="0" w:line="240" w:lineRule="auto"/>
              <w:ind w:left="764" w:hanging="736"/>
              <w:rPr>
                <w:rFonts w:eastAsia="font312"/>
                <w:sz w:val="22"/>
                <w:szCs w:val="22"/>
                <w:lang w:val="en-US"/>
              </w:rPr>
            </w:pPr>
            <w:r w:rsidRPr="003A2ACA">
              <w:rPr>
                <w:rFonts w:eastAsia="font312"/>
                <w:sz w:val="22"/>
                <w:szCs w:val="22"/>
                <w:lang w:val="en-US"/>
              </w:rPr>
              <w:t>A.U14.</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 xml:space="preserve">prepare architectural and construction documentation using appropriate scales and in relation to the </w:t>
            </w:r>
            <w:r>
              <w:rPr>
                <w:rFonts w:eastAsia="font312"/>
                <w:sz w:val="22"/>
                <w:szCs w:val="22"/>
                <w:lang w:val="en-US"/>
              </w:rPr>
              <w:t>conceptual architectural design.</w:t>
            </w:r>
          </w:p>
          <w:p w:rsidR="00A26FBA" w:rsidRDefault="00A26FBA" w:rsidP="00A26FBA">
            <w:pPr>
              <w:spacing w:after="0" w:line="240" w:lineRule="auto"/>
              <w:ind w:left="764" w:hanging="736"/>
              <w:rPr>
                <w:rFonts w:eastAsia="font312"/>
                <w:sz w:val="22"/>
                <w:szCs w:val="22"/>
                <w:lang w:val="en-US"/>
              </w:rPr>
            </w:pPr>
            <w:r w:rsidRPr="003A2ACA">
              <w:rPr>
                <w:rFonts w:eastAsia="font312"/>
                <w:sz w:val="22"/>
                <w:szCs w:val="22"/>
                <w:lang w:val="en-US"/>
              </w:rPr>
              <w:t>A.U15.</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implement the principles and guidelines of universal design in architecture, urban planning and spatial planning.</w:t>
            </w:r>
          </w:p>
          <w:p w:rsidR="00A26FBA" w:rsidRPr="003A2ACA" w:rsidRDefault="00A26FBA" w:rsidP="00A26FBA">
            <w:pPr>
              <w:spacing w:after="0" w:line="240" w:lineRule="auto"/>
              <w:ind w:left="764" w:hanging="736"/>
              <w:rPr>
                <w:rFonts w:eastAsia="font312"/>
                <w:bCs/>
                <w:sz w:val="22"/>
                <w:szCs w:val="22"/>
                <w:lang w:val="en-US"/>
              </w:rPr>
            </w:pPr>
          </w:p>
          <w:p w:rsidR="00A26FBA" w:rsidRPr="0072124A" w:rsidRDefault="00A26FBA" w:rsidP="00A26FBA">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Relating to social skills:</w:t>
            </w:r>
          </w:p>
          <w:p w:rsidR="00A26FBA" w:rsidRPr="0072124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1.3.3)</w:t>
            </w:r>
            <w:r w:rsidRPr="0072124A">
              <w:rPr>
                <w:rFonts w:eastAsia="Times New Roman"/>
                <w:bCs/>
                <w:sz w:val="22"/>
                <w:szCs w:val="22"/>
                <w:lang w:val="en-GB" w:eastAsia="pl-PL"/>
              </w:rPr>
              <w:tab/>
            </w:r>
            <w:r w:rsidRPr="0072124A">
              <w:rPr>
                <w:sz w:val="22"/>
                <w:szCs w:val="22"/>
                <w:lang w:val="en-GB"/>
              </w:rPr>
              <w:t xml:space="preserve">The graduate is ready to </w:t>
            </w:r>
            <w:r w:rsidRPr="0072124A">
              <w:rPr>
                <w:rFonts w:eastAsia="Times New Roman"/>
                <w:bCs/>
                <w:sz w:val="22"/>
                <w:szCs w:val="22"/>
                <w:lang w:val="en-GB" w:eastAsia="pl-PL"/>
              </w:rPr>
              <w:t>take responsibility for humanistic, social, cultural, architectural and urban planning values in the protection of the environment and the cultural heritage</w:t>
            </w:r>
            <w:r>
              <w:rPr>
                <w:rFonts w:eastAsia="Times New Roman"/>
                <w:bCs/>
                <w:sz w:val="22"/>
                <w:szCs w:val="22"/>
                <w:lang w:val="en-GB" w:eastAsia="pl-PL"/>
              </w:rPr>
              <w:t>.</w:t>
            </w:r>
          </w:p>
          <w:p w:rsidR="00A26FBA" w:rsidRDefault="00A26FBA" w:rsidP="00A26FBA">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A.S1.</w:t>
            </w:r>
            <w:r w:rsidRPr="0072124A">
              <w:rPr>
                <w:rFonts w:eastAsia="Times New Roman"/>
                <w:bCs/>
                <w:sz w:val="22"/>
                <w:szCs w:val="22"/>
                <w:lang w:val="en-GB" w:eastAsia="pl-PL"/>
              </w:rPr>
              <w:tab/>
            </w:r>
            <w:r w:rsidRPr="0072124A">
              <w:rPr>
                <w:sz w:val="22"/>
                <w:szCs w:val="22"/>
                <w:lang w:val="en-GB"/>
              </w:rPr>
              <w:t xml:space="preserve">The graduate is ready to </w:t>
            </w:r>
            <w:r w:rsidRPr="0072124A">
              <w:rPr>
                <w:rFonts w:eastAsia="Times New Roman"/>
                <w:bCs/>
                <w:sz w:val="22"/>
                <w:szCs w:val="22"/>
                <w:lang w:val="en-GB" w:eastAsia="pl-PL"/>
              </w:rPr>
              <w:t>effectively use imagination, intuition, creative attitude and independent thinking to solve complicated design problems</w:t>
            </w:r>
            <w:r>
              <w:rPr>
                <w:rFonts w:eastAsia="Times New Roman"/>
                <w:bCs/>
                <w:sz w:val="22"/>
                <w:szCs w:val="22"/>
                <w:lang w:val="en-GB" w:eastAsia="pl-PL"/>
              </w:rPr>
              <w:t>.</w:t>
            </w:r>
          </w:p>
          <w:p w:rsidR="00A26FBA" w:rsidRDefault="00A26FBA" w:rsidP="00A26FBA">
            <w:pPr>
              <w:spacing w:after="0" w:line="240" w:lineRule="auto"/>
              <w:ind w:left="764" w:hanging="736"/>
              <w:rPr>
                <w:bCs/>
                <w:sz w:val="22"/>
                <w:szCs w:val="22"/>
                <w:lang w:val="en-US"/>
              </w:rPr>
            </w:pPr>
            <w:r w:rsidRPr="003A2ACA">
              <w:rPr>
                <w:sz w:val="22"/>
                <w:szCs w:val="22"/>
                <w:lang w:val="en-US"/>
              </w:rPr>
              <w:t>A.S2.</w:t>
            </w:r>
            <w:r w:rsidRPr="003A2ACA">
              <w:rPr>
                <w:sz w:val="22"/>
                <w:szCs w:val="22"/>
                <w:lang w:val="en-US"/>
              </w:rPr>
              <w:tab/>
            </w:r>
            <w:r w:rsidRPr="0072124A">
              <w:rPr>
                <w:sz w:val="22"/>
                <w:szCs w:val="22"/>
                <w:lang w:val="en-GB"/>
              </w:rPr>
              <w:t xml:space="preserve">The graduate is ready to </w:t>
            </w:r>
            <w:r w:rsidRPr="003A2ACA">
              <w:rPr>
                <w:sz w:val="22"/>
                <w:szCs w:val="22"/>
                <w:lang w:val="en-US"/>
              </w:rPr>
              <w:t>peak a</w:t>
            </w:r>
            <w:r>
              <w:rPr>
                <w:bCs/>
                <w:sz w:val="22"/>
                <w:szCs w:val="22"/>
                <w:lang w:val="en-US"/>
              </w:rPr>
              <w:t>nd make presentations in public.</w:t>
            </w:r>
          </w:p>
          <w:p w:rsidR="00A26FBA" w:rsidRPr="003A2ACA" w:rsidRDefault="00A26FBA" w:rsidP="00A26FBA">
            <w:pPr>
              <w:spacing w:after="0" w:line="240" w:lineRule="auto"/>
              <w:ind w:left="764" w:hanging="736"/>
              <w:rPr>
                <w:sz w:val="22"/>
                <w:szCs w:val="22"/>
                <w:lang w:val="en-US"/>
              </w:rPr>
            </w:pPr>
            <w:r w:rsidRPr="003A2ACA">
              <w:rPr>
                <w:sz w:val="22"/>
                <w:szCs w:val="22"/>
                <w:lang w:val="en-US"/>
              </w:rPr>
              <w:t>A.S3.</w:t>
            </w:r>
            <w:r w:rsidRPr="003A2ACA">
              <w:rPr>
                <w:sz w:val="22"/>
                <w:szCs w:val="22"/>
                <w:lang w:val="en-US"/>
              </w:rPr>
              <w:tab/>
            </w:r>
            <w:r w:rsidRPr="0072124A">
              <w:rPr>
                <w:sz w:val="22"/>
                <w:szCs w:val="22"/>
                <w:lang w:val="en-GB"/>
              </w:rPr>
              <w:t xml:space="preserve">The graduate is ready to </w:t>
            </w:r>
            <w:r w:rsidRPr="003A2ACA">
              <w:rPr>
                <w:sz w:val="22"/>
                <w:szCs w:val="22"/>
                <w:lang w:val="en-US"/>
              </w:rPr>
              <w:t>take on the role of coordinator of activities in the design processes, manage team work and use interpersonal skills (conflict resolution, negotiation, task delegation), follow teamwork principles and take responsibili</w:t>
            </w:r>
            <w:r>
              <w:rPr>
                <w:bCs/>
                <w:sz w:val="22"/>
                <w:szCs w:val="22"/>
                <w:lang w:val="en-US"/>
              </w:rPr>
              <w:t>ty for joint tasks and projects.</w:t>
            </w:r>
          </w:p>
          <w:p w:rsidR="00674051" w:rsidRPr="00BC749F" w:rsidRDefault="00A26FBA" w:rsidP="00A26FBA">
            <w:pPr>
              <w:pStyle w:val="PKTpunkt"/>
              <w:ind w:left="764" w:hanging="736"/>
              <w:jc w:val="left"/>
              <w:rPr>
                <w:rFonts w:ascii="Times New Roman" w:hAnsi="Times New Roman" w:cs="Times New Roman"/>
                <w:bCs w:val="0"/>
                <w:sz w:val="22"/>
                <w:szCs w:val="22"/>
                <w:lang w:val="en-US"/>
              </w:rPr>
            </w:pPr>
            <w:r w:rsidRPr="0072124A">
              <w:rPr>
                <w:rFonts w:eastAsia="Times New Roman"/>
                <w:sz w:val="22"/>
                <w:szCs w:val="22"/>
                <w:lang w:val="en-GB"/>
              </w:rPr>
              <w:t>A.S4.</w:t>
            </w:r>
            <w:r w:rsidRPr="0072124A">
              <w:rPr>
                <w:rFonts w:eastAsia="Times New Roman"/>
                <w:sz w:val="22"/>
                <w:szCs w:val="22"/>
                <w:lang w:val="en-GB"/>
              </w:rPr>
              <w:tab/>
            </w:r>
            <w:r w:rsidRPr="0072124A">
              <w:rPr>
                <w:sz w:val="22"/>
                <w:szCs w:val="22"/>
                <w:lang w:val="en-GB"/>
              </w:rPr>
              <w:t xml:space="preserve">The graduate is ready to </w:t>
            </w:r>
            <w:r w:rsidRPr="0072124A">
              <w:rPr>
                <w:rFonts w:eastAsia="Times New Roman"/>
                <w:sz w:val="22"/>
                <w:szCs w:val="22"/>
                <w:lang w:val="en-GB"/>
              </w:rPr>
              <w:t>take responsibility for shaping the natural environment and cultural landscape, including preservation of the heritage of the region, the country and Europe.</w:t>
            </w:r>
          </w:p>
        </w:tc>
      </w:tr>
    </w:tbl>
    <w:p w:rsidR="00486F58" w:rsidRPr="00521A23" w:rsidRDefault="00486F58" w:rsidP="00486F58">
      <w:pPr>
        <w:spacing w:after="0" w:line="240" w:lineRule="auto"/>
        <w:rPr>
          <w:lang w:val="en-US"/>
        </w:rPr>
      </w:pPr>
      <w:bookmarkStart w:id="6" w:name="table06"/>
      <w:bookmarkStart w:id="7" w:name="table09"/>
      <w:bookmarkEnd w:id="6"/>
      <w:bookmarkEnd w:id="7"/>
    </w:p>
    <w:tbl>
      <w:tblPr>
        <w:tblW w:w="9225" w:type="dxa"/>
        <w:tblCellMar>
          <w:left w:w="113" w:type="dxa"/>
          <w:right w:w="113" w:type="dxa"/>
        </w:tblCellMar>
        <w:tblLook w:val="04A0" w:firstRow="1" w:lastRow="0" w:firstColumn="1" w:lastColumn="0" w:noHBand="0" w:noVBand="1"/>
      </w:tblPr>
      <w:tblGrid>
        <w:gridCol w:w="983"/>
        <w:gridCol w:w="6527"/>
        <w:gridCol w:w="1715"/>
      </w:tblGrid>
      <w:tr w:rsidR="00C51981" w:rsidRPr="00364489" w:rsidTr="00A26FBA">
        <w:trPr>
          <w:trHeight w:val="283"/>
        </w:trPr>
        <w:tc>
          <w:tcPr>
            <w:tcW w:w="9225" w:type="dxa"/>
            <w:gridSpan w:val="3"/>
            <w:tcBorders>
              <w:top w:val="single" w:sz="8" w:space="0" w:color="000000"/>
              <w:left w:val="single" w:sz="8" w:space="0" w:color="000000"/>
              <w:bottom w:val="single" w:sz="8" w:space="0" w:color="000000"/>
              <w:right w:val="single" w:sz="8" w:space="0" w:color="000000"/>
            </w:tcBorders>
            <w:vAlign w:val="center"/>
          </w:tcPr>
          <w:p w:rsidR="00C51981" w:rsidRPr="00364489" w:rsidRDefault="00C51981" w:rsidP="000C3A79">
            <w:pPr>
              <w:spacing w:after="0"/>
              <w:jc w:val="center"/>
              <w:rPr>
                <w:b/>
                <w:sz w:val="20"/>
                <w:szCs w:val="20"/>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364489" w:rsidRPr="00364489" w:rsidTr="00A26FBA">
        <w:trPr>
          <w:trHeight w:val="283"/>
        </w:trPr>
        <w:tc>
          <w:tcPr>
            <w:tcW w:w="7510" w:type="dxa"/>
            <w:gridSpan w:val="2"/>
            <w:tcBorders>
              <w:top w:val="single" w:sz="8" w:space="0" w:color="000000"/>
              <w:left w:val="single" w:sz="8" w:space="0" w:color="000000"/>
              <w:bottom w:val="single" w:sz="8" w:space="0" w:color="000000"/>
              <w:right w:val="nil"/>
            </w:tcBorders>
            <w:vAlign w:val="center"/>
            <w:hideMark/>
          </w:tcPr>
          <w:p w:rsidR="00551CD3" w:rsidRPr="00364489" w:rsidRDefault="00674051" w:rsidP="0046179D">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p</w:t>
            </w:r>
            <w:r w:rsidR="00551CD3" w:rsidRPr="00364489">
              <w:rPr>
                <w:rFonts w:eastAsia="Times New Roman"/>
                <w:b/>
                <w:bCs/>
                <w:sz w:val="22"/>
                <w:szCs w:val="22"/>
                <w:lang w:eastAsia="pl-PL"/>
              </w:rPr>
              <w:t>roject</w:t>
            </w:r>
            <w:proofErr w:type="spellEnd"/>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364489" w:rsidRPr="00364489" w:rsidTr="00A26FBA">
        <w:trPr>
          <w:trHeight w:val="2385"/>
        </w:trPr>
        <w:tc>
          <w:tcPr>
            <w:tcW w:w="983" w:type="dxa"/>
            <w:tcBorders>
              <w:top w:val="single" w:sz="8" w:space="0" w:color="000000"/>
              <w:left w:val="single" w:sz="8" w:space="0" w:color="000000"/>
              <w:bottom w:val="single" w:sz="8" w:space="0" w:color="000000"/>
              <w:right w:val="nil"/>
            </w:tcBorders>
            <w:vAlign w:val="center"/>
            <w:hideMark/>
          </w:tcPr>
          <w:p w:rsidR="00551CD3" w:rsidRPr="00F61A2E" w:rsidRDefault="00551CD3" w:rsidP="00A26FBA">
            <w:pPr>
              <w:spacing w:before="20" w:after="20" w:line="15" w:lineRule="atLeast"/>
              <w:ind w:left="57"/>
              <w:jc w:val="center"/>
              <w:rPr>
                <w:rFonts w:eastAsia="Times New Roman"/>
                <w:sz w:val="22"/>
                <w:szCs w:val="22"/>
                <w:lang w:eastAsia="pl-PL"/>
              </w:rPr>
            </w:pPr>
            <w:proofErr w:type="spellStart"/>
            <w:r w:rsidRPr="00F61A2E">
              <w:rPr>
                <w:rFonts w:eastAsia="Times New Roman"/>
                <w:sz w:val="22"/>
                <w:szCs w:val="22"/>
                <w:lang w:eastAsia="pl-PL"/>
              </w:rPr>
              <w:t>Proj</w:t>
            </w:r>
            <w:proofErr w:type="spellEnd"/>
            <w:r w:rsidR="00AA13D5" w:rsidRPr="00F61A2E">
              <w:rPr>
                <w:rFonts w:eastAsia="Times New Roman"/>
                <w:sz w:val="22"/>
                <w:szCs w:val="22"/>
                <w:lang w:eastAsia="pl-PL"/>
              </w:rPr>
              <w:t xml:space="preserve"> </w:t>
            </w:r>
            <w:r w:rsidRPr="00F61A2E">
              <w:rPr>
                <w:rFonts w:eastAsia="Times New Roman"/>
                <w:sz w:val="22"/>
                <w:szCs w:val="22"/>
                <w:lang w:eastAsia="pl-PL"/>
              </w:rPr>
              <w:t>1</w:t>
            </w:r>
          </w:p>
        </w:tc>
        <w:tc>
          <w:tcPr>
            <w:tcW w:w="6527" w:type="dxa"/>
            <w:tcBorders>
              <w:top w:val="single" w:sz="8" w:space="0" w:color="000000"/>
              <w:left w:val="single" w:sz="8" w:space="0" w:color="000000"/>
              <w:bottom w:val="single" w:sz="8" w:space="0" w:color="000000"/>
              <w:right w:val="nil"/>
            </w:tcBorders>
            <w:hideMark/>
          </w:tcPr>
          <w:p w:rsidR="00201AA9" w:rsidRPr="00521A23" w:rsidRDefault="00201AA9" w:rsidP="00551CD3">
            <w:pPr>
              <w:spacing w:after="0" w:line="240" w:lineRule="auto"/>
              <w:rPr>
                <w:rFonts w:eastAsia="Times New Roman"/>
                <w:sz w:val="22"/>
                <w:szCs w:val="22"/>
                <w:lang w:val="en-US" w:eastAsia="pl-PL"/>
              </w:rPr>
            </w:pPr>
            <w:r w:rsidRPr="00521A23">
              <w:rPr>
                <w:rFonts w:eastAsia="Times New Roman"/>
                <w:sz w:val="22"/>
                <w:szCs w:val="22"/>
                <w:lang w:val="en-US" w:eastAsia="pl-PL"/>
              </w:rPr>
              <w:t>Introduction: defining the topic, purpose and scope of the project and the requirements for completing the course, presenting the research and design method.</w:t>
            </w:r>
          </w:p>
          <w:p w:rsidR="000152B1" w:rsidRPr="00521A23" w:rsidRDefault="000152B1" w:rsidP="00551CD3">
            <w:pPr>
              <w:spacing w:after="0" w:line="240" w:lineRule="auto"/>
              <w:rPr>
                <w:rFonts w:eastAsia="Times New Roman"/>
                <w:sz w:val="22"/>
                <w:szCs w:val="22"/>
                <w:lang w:val="en-US" w:eastAsia="pl-PL"/>
              </w:rPr>
            </w:pPr>
          </w:p>
          <w:p w:rsidR="000152B1" w:rsidRPr="00521A23" w:rsidRDefault="000152B1" w:rsidP="00551CD3">
            <w:pPr>
              <w:spacing w:after="0" w:line="240" w:lineRule="auto"/>
              <w:rPr>
                <w:rFonts w:eastAsia="Times New Roman"/>
                <w:sz w:val="22"/>
                <w:szCs w:val="22"/>
                <w:lang w:val="en-US" w:eastAsia="pl-PL"/>
              </w:rPr>
            </w:pPr>
            <w:r w:rsidRPr="00521A23">
              <w:rPr>
                <w:rFonts w:eastAsia="Times New Roman"/>
                <w:b/>
                <w:bCs/>
                <w:sz w:val="22"/>
                <w:szCs w:val="22"/>
                <w:lang w:val="en-US" w:eastAsia="pl-PL"/>
              </w:rPr>
              <w:t>Task 1. -</w:t>
            </w:r>
            <w:r w:rsidRPr="00521A23">
              <w:rPr>
                <w:rFonts w:eastAsia="Times New Roman"/>
                <w:sz w:val="22"/>
                <w:szCs w:val="22"/>
                <w:lang w:val="en-US" w:eastAsia="pl-PL"/>
              </w:rPr>
              <w:t xml:space="preserve"> </w:t>
            </w:r>
            <w:r w:rsidR="00201AA9" w:rsidRPr="00521A23">
              <w:rPr>
                <w:rFonts w:eastAsia="Times New Roman"/>
                <w:sz w:val="22"/>
                <w:szCs w:val="22"/>
                <w:lang w:val="en-US" w:eastAsia="pl-PL"/>
              </w:rPr>
              <w:t>environmentally friendly architecture in extreme climatic zones.</w:t>
            </w:r>
          </w:p>
          <w:p w:rsidR="000152B1" w:rsidRPr="00521A23" w:rsidRDefault="000152B1" w:rsidP="00551CD3">
            <w:pPr>
              <w:spacing w:after="0" w:line="240" w:lineRule="auto"/>
              <w:rPr>
                <w:rFonts w:eastAsia="Times New Roman"/>
                <w:sz w:val="22"/>
                <w:szCs w:val="22"/>
                <w:lang w:val="en-US" w:eastAsia="pl-PL"/>
              </w:rPr>
            </w:pP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Knowledge: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Presentation of the main trends in the theme of environmentally friendly architecture, combined with the idea of a productive landscape, within which it is possible to implement the design concept. Presentation of examples of global implementations. Defining and searching for typologies and models: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xml:space="preserve"> with a high degree of self-sufficiency - urban farms (housing + plant-based food production - permaculture, hydroponics, horizontal and vertical gardens),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xml:space="preserve"> technologically and materially related to the environment, including artificial land topography architecture implemented including plant structures (movable facade structures, </w:t>
            </w:r>
            <w:proofErr w:type="spellStart"/>
            <w:r w:rsidRPr="00521A23">
              <w:rPr>
                <w:rFonts w:eastAsia="Times New Roman"/>
                <w:sz w:val="22"/>
                <w:szCs w:val="22"/>
                <w:lang w:val="en-US" w:eastAsia="pl-PL"/>
              </w:rPr>
              <w:t>biomimetics</w:t>
            </w:r>
            <w:proofErr w:type="spellEnd"/>
            <w:r w:rsidRPr="00521A23">
              <w:rPr>
                <w:rFonts w:eastAsia="Times New Roman"/>
                <w:sz w:val="22"/>
                <w:szCs w:val="22"/>
                <w:lang w:val="en-US" w:eastAsia="pl-PL"/>
              </w:rPr>
              <w:t>, bionics, low - tech, high - tech).</w:t>
            </w:r>
          </w:p>
          <w:p w:rsidR="000152B1"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Emphasizing ecological problems in the designed </w:t>
            </w:r>
            <w:r w:rsidR="001C5E29" w:rsidRPr="00521A23">
              <w:rPr>
                <w:rFonts w:eastAsia="Times New Roman"/>
                <w:sz w:val="22"/>
                <w:szCs w:val="22"/>
                <w:lang w:val="en-US" w:eastAsia="pl-PL"/>
              </w:rPr>
              <w:t xml:space="preserve">dwelling architecture </w:t>
            </w:r>
            <w:r w:rsidRPr="00521A23">
              <w:rPr>
                <w:rFonts w:eastAsia="Times New Roman"/>
                <w:sz w:val="22"/>
                <w:szCs w:val="22"/>
                <w:lang w:val="en-US" w:eastAsia="pl-PL"/>
              </w:rPr>
              <w:t>and the unity of functional and spatial, constructional and technological solutions.</w:t>
            </w:r>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F61A2E" w:rsidRDefault="00F61A2E" w:rsidP="00A26FBA">
            <w:pPr>
              <w:spacing w:after="0" w:line="240" w:lineRule="auto"/>
              <w:jc w:val="center"/>
              <w:rPr>
                <w:rFonts w:eastAsia="Times New Roman"/>
                <w:sz w:val="22"/>
                <w:szCs w:val="22"/>
                <w:lang w:eastAsia="pl-PL"/>
              </w:rPr>
            </w:pPr>
            <w:r w:rsidRPr="00F61A2E">
              <w:rPr>
                <w:rFonts w:eastAsia="Times New Roman"/>
                <w:sz w:val="22"/>
                <w:szCs w:val="22"/>
                <w:lang w:eastAsia="pl-PL"/>
              </w:rPr>
              <w:t>7</w:t>
            </w:r>
          </w:p>
        </w:tc>
      </w:tr>
      <w:tr w:rsidR="00364489"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hideMark/>
          </w:tcPr>
          <w:p w:rsidR="00551CD3" w:rsidRPr="00364489" w:rsidRDefault="00551CD3"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2</w:t>
            </w:r>
          </w:p>
        </w:tc>
        <w:tc>
          <w:tcPr>
            <w:tcW w:w="6527" w:type="dxa"/>
            <w:tcBorders>
              <w:top w:val="single" w:sz="8" w:space="0" w:color="000000"/>
              <w:left w:val="single" w:sz="8" w:space="0" w:color="000000"/>
              <w:bottom w:val="single" w:sz="8" w:space="0" w:color="000000"/>
              <w:right w:val="nil"/>
            </w:tcBorders>
            <w:hideMark/>
          </w:tcPr>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551CD3"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Analytical research of the selected design area. Searching for sources of inspiration. The idea of "deep ecology", eco - architecture. Functional and spatial analysis of examples from the literature. Formulating detailed design guidelines: ideological sketches, ideograms, program taking into account the profile and specificity of the housing development.</w:t>
            </w:r>
          </w:p>
          <w:p w:rsidR="000152B1" w:rsidRPr="00521A23" w:rsidRDefault="000152B1" w:rsidP="000152B1">
            <w:pPr>
              <w:spacing w:after="0" w:line="240" w:lineRule="auto"/>
              <w:rPr>
                <w:rFonts w:eastAsia="Times New Roman"/>
                <w:sz w:val="22"/>
                <w:szCs w:val="22"/>
                <w:lang w:val="en-US" w:eastAsia="pl-PL"/>
              </w:rPr>
            </w:pPr>
          </w:p>
          <w:p w:rsidR="000152B1" w:rsidRPr="00521A23" w:rsidRDefault="000152B1" w:rsidP="000152B1">
            <w:pPr>
              <w:spacing w:after="0" w:line="240" w:lineRule="auto"/>
              <w:rPr>
                <w:rFonts w:eastAsia="Times New Roman"/>
                <w:sz w:val="22"/>
                <w:szCs w:val="22"/>
                <w:lang w:val="en-US" w:eastAsia="pl-PL"/>
              </w:rPr>
            </w:pPr>
            <w:r w:rsidRPr="00521A23">
              <w:rPr>
                <w:rFonts w:eastAsia="Times New Roman"/>
                <w:b/>
                <w:bCs/>
                <w:sz w:val="22"/>
                <w:szCs w:val="22"/>
                <w:lang w:val="en-US" w:eastAsia="pl-PL"/>
              </w:rPr>
              <w:t>Inventive workshops -</w:t>
            </w:r>
            <w:r w:rsidRPr="00521A23">
              <w:rPr>
                <w:rFonts w:eastAsia="Times New Roman"/>
                <w:sz w:val="22"/>
                <w:szCs w:val="22"/>
                <w:lang w:val="en-US" w:eastAsia="pl-PL"/>
              </w:rPr>
              <w:t xml:space="preserve"> work in groups of 2-3 students.</w:t>
            </w:r>
          </w:p>
          <w:p w:rsidR="00201AA9" w:rsidRPr="000152B1" w:rsidRDefault="00201AA9" w:rsidP="000152B1">
            <w:pPr>
              <w:spacing w:after="0" w:line="240" w:lineRule="auto"/>
              <w:rPr>
                <w:rFonts w:eastAsia="Times New Roman"/>
                <w:sz w:val="22"/>
                <w:szCs w:val="22"/>
                <w:lang w:eastAsia="pl-PL"/>
              </w:rPr>
            </w:pPr>
            <w:proofErr w:type="spellStart"/>
            <w:r w:rsidRPr="00201AA9">
              <w:rPr>
                <w:rFonts w:eastAsia="Times New Roman"/>
                <w:sz w:val="22"/>
                <w:szCs w:val="22"/>
                <w:lang w:eastAsia="pl-PL"/>
              </w:rPr>
              <w:t>Discussion</w:t>
            </w:r>
            <w:proofErr w:type="spellEnd"/>
            <w:r w:rsidRPr="00201AA9">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0152B1" w:rsidRDefault="000152B1"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364489"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hideMark/>
          </w:tcPr>
          <w:p w:rsidR="00551CD3" w:rsidRPr="00364489" w:rsidRDefault="00551CD3"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3</w:t>
            </w:r>
          </w:p>
        </w:tc>
        <w:tc>
          <w:tcPr>
            <w:tcW w:w="6527" w:type="dxa"/>
            <w:tcBorders>
              <w:top w:val="single" w:sz="8" w:space="0" w:color="000000"/>
              <w:left w:val="single" w:sz="8" w:space="0" w:color="000000"/>
              <w:bottom w:val="single" w:sz="8" w:space="0" w:color="000000"/>
              <w:right w:val="nil"/>
            </w:tcBorders>
            <w:hideMark/>
          </w:tcPr>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Landscape analyzes and studies, perspective sketches, reductive architectural and urban schemes, variants of the urban composition of an environmentally friendly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Searching for the right concept that fits into one or several trends, taking into account the environmental and cultural conditions of the place.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0152B1"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in thematic groups of 2,3 students.</w:t>
            </w:r>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0152B1" w:rsidRDefault="000152B1"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364489"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hideMark/>
          </w:tcPr>
          <w:p w:rsidR="00551CD3" w:rsidRPr="00364489" w:rsidRDefault="00551CD3"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4</w:t>
            </w:r>
          </w:p>
        </w:tc>
        <w:tc>
          <w:tcPr>
            <w:tcW w:w="6527" w:type="dxa"/>
            <w:tcBorders>
              <w:top w:val="single" w:sz="8" w:space="0" w:color="000000"/>
              <w:left w:val="single" w:sz="8" w:space="0" w:color="000000"/>
              <w:bottom w:val="single" w:sz="8" w:space="0" w:color="000000"/>
              <w:right w:val="nil"/>
            </w:tcBorders>
            <w:hideMark/>
          </w:tcPr>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0152B1"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Social, psychological and sociological research and analyzes of users of environmentally friendly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xml:space="preserve">. Choosing the character of the building complex: open - associative or closed with a varying degree of community and privacy. Analyzes and design studies conducted with the use of ecological aspects of buildings and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in thematic groups of 2,3 students.</w:t>
            </w:r>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5</w:t>
            </w:r>
          </w:p>
        </w:tc>
        <w:tc>
          <w:tcPr>
            <w:tcW w:w="6527" w:type="dxa"/>
            <w:tcBorders>
              <w:top w:val="single" w:sz="8" w:space="0" w:color="000000"/>
              <w:left w:val="single" w:sz="8" w:space="0" w:color="000000"/>
              <w:bottom w:val="single" w:sz="8" w:space="0" w:color="000000"/>
              <w:right w:val="nil"/>
            </w:tcBorders>
          </w:tcPr>
          <w:p w:rsidR="00A971F4" w:rsidRPr="00521A23" w:rsidRDefault="00A971F4" w:rsidP="00A971F4">
            <w:pPr>
              <w:spacing w:after="0" w:line="240" w:lineRule="auto"/>
              <w:rPr>
                <w:rFonts w:eastAsia="Times New Roman"/>
                <w:b/>
                <w:bCs/>
                <w:sz w:val="22"/>
                <w:szCs w:val="22"/>
                <w:lang w:val="en-US" w:eastAsia="pl-PL"/>
              </w:rPr>
            </w:pPr>
            <w:r w:rsidRPr="00521A23">
              <w:rPr>
                <w:rFonts w:eastAsia="Times New Roman"/>
                <w:b/>
                <w:bCs/>
                <w:sz w:val="22"/>
                <w:szCs w:val="22"/>
                <w:lang w:val="en-US" w:eastAsia="pl-PL"/>
              </w:rPr>
              <w:t>Design review no. 1</w:t>
            </w:r>
          </w:p>
          <w:p w:rsidR="00A971F4" w:rsidRPr="00521A23" w:rsidRDefault="00A971F4" w:rsidP="00A971F4">
            <w:pPr>
              <w:spacing w:after="0" w:line="240" w:lineRule="auto"/>
              <w:rPr>
                <w:rFonts w:eastAsia="Times New Roman"/>
                <w:sz w:val="22"/>
                <w:szCs w:val="22"/>
                <w:lang w:val="en-US" w:eastAsia="pl-PL"/>
              </w:rPr>
            </w:pPr>
            <w:r w:rsidRPr="00521A23">
              <w:rPr>
                <w:rFonts w:eastAsia="Times New Roman"/>
                <w:sz w:val="22"/>
                <w:szCs w:val="22"/>
                <w:lang w:val="en-US" w:eastAsia="pl-PL"/>
              </w:rPr>
              <w:t>Presentation of projects.</w:t>
            </w:r>
          </w:p>
          <w:p w:rsidR="000152B1" w:rsidRPr="000152B1" w:rsidRDefault="00A971F4" w:rsidP="00A971F4">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6</w:t>
            </w:r>
          </w:p>
        </w:tc>
        <w:tc>
          <w:tcPr>
            <w:tcW w:w="6527" w:type="dxa"/>
            <w:tcBorders>
              <w:top w:val="single" w:sz="8" w:space="0" w:color="000000"/>
              <w:left w:val="single" w:sz="8" w:space="0" w:color="000000"/>
              <w:bottom w:val="single" w:sz="8" w:space="0" w:color="000000"/>
              <w:right w:val="nil"/>
            </w:tcBorders>
          </w:tcPr>
          <w:p w:rsidR="00A971F4" w:rsidRPr="00521A23" w:rsidRDefault="00A971F4" w:rsidP="00A971F4">
            <w:pPr>
              <w:spacing w:after="0" w:line="240" w:lineRule="auto"/>
              <w:rPr>
                <w:rFonts w:eastAsia="Times New Roman"/>
                <w:sz w:val="22"/>
                <w:szCs w:val="22"/>
                <w:lang w:val="en-US" w:eastAsia="pl-PL"/>
              </w:rPr>
            </w:pPr>
            <w:r w:rsidRPr="00521A23">
              <w:rPr>
                <w:rFonts w:eastAsia="Times New Roman"/>
                <w:b/>
                <w:bCs/>
                <w:sz w:val="22"/>
                <w:szCs w:val="22"/>
                <w:lang w:val="en-US" w:eastAsia="pl-PL"/>
              </w:rPr>
              <w:t xml:space="preserve">Task 2 </w:t>
            </w:r>
            <w:r w:rsidRPr="00521A23">
              <w:rPr>
                <w:rFonts w:eastAsia="Times New Roman"/>
                <w:sz w:val="22"/>
                <w:szCs w:val="22"/>
                <w:lang w:val="en-US" w:eastAsia="pl-PL"/>
              </w:rPr>
              <w:t xml:space="preserve">- </w:t>
            </w:r>
            <w:r w:rsidR="00201AA9" w:rsidRPr="00521A23">
              <w:rPr>
                <w:rFonts w:eastAsia="Times New Roman"/>
                <w:sz w:val="22"/>
                <w:szCs w:val="22"/>
                <w:lang w:val="en-US" w:eastAsia="pl-PL"/>
              </w:rPr>
              <w:t xml:space="preserve">- greenhouse and wind tower - as passive and productive elements of environmentally friendly </w:t>
            </w:r>
            <w:r w:rsidR="001C5E29" w:rsidRPr="00521A23">
              <w:rPr>
                <w:rFonts w:eastAsia="Times New Roman"/>
                <w:sz w:val="22"/>
                <w:szCs w:val="22"/>
                <w:lang w:val="en-US" w:eastAsia="pl-PL"/>
              </w:rPr>
              <w:t>dwelling architecture</w:t>
            </w:r>
            <w:r w:rsidR="00201AA9" w:rsidRPr="00521A23">
              <w:rPr>
                <w:rFonts w:eastAsia="Times New Roman"/>
                <w:sz w:val="22"/>
                <w:szCs w:val="22"/>
                <w:lang w:val="en-US" w:eastAsia="pl-PL"/>
              </w:rPr>
              <w:t>.</w:t>
            </w:r>
          </w:p>
          <w:p w:rsidR="000152B1" w:rsidRPr="00521A23" w:rsidRDefault="00A971F4" w:rsidP="00A971F4">
            <w:pPr>
              <w:spacing w:after="0" w:line="240" w:lineRule="auto"/>
              <w:rPr>
                <w:rFonts w:eastAsia="Times New Roman"/>
                <w:sz w:val="22"/>
                <w:szCs w:val="22"/>
                <w:lang w:val="en-US" w:eastAsia="pl-PL"/>
              </w:rPr>
            </w:pPr>
            <w:r w:rsidRPr="00521A23">
              <w:rPr>
                <w:rFonts w:eastAsia="Times New Roman"/>
                <w:sz w:val="22"/>
                <w:szCs w:val="22"/>
                <w:lang w:val="en-US" w:eastAsia="pl-PL"/>
              </w:rPr>
              <w:t>Work in groups of 2-3 students.</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7</w:t>
            </w:r>
          </w:p>
        </w:tc>
        <w:tc>
          <w:tcPr>
            <w:tcW w:w="6527" w:type="dxa"/>
            <w:tcBorders>
              <w:top w:val="single" w:sz="8" w:space="0" w:color="000000"/>
              <w:left w:val="single" w:sz="8" w:space="0" w:color="000000"/>
              <w:bottom w:val="single" w:sz="8" w:space="0" w:color="000000"/>
              <w:right w:val="nil"/>
            </w:tcBorders>
          </w:tcPr>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Creating innovative solutions for communication service of an environmentally friendly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Shaping the architectural form and spatial-functional systems based on the issues of innovation - new technologies and architectural solutions. Development of variants of housing units (house, flat) - complementary elements of the designed complex, creating a micro housing environment.</w:t>
            </w:r>
          </w:p>
          <w:p w:rsidR="00A971F4" w:rsidRPr="00521A23" w:rsidRDefault="00A971F4"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A971F4" w:rsidRPr="00521A23" w:rsidRDefault="00A971F4" w:rsidP="00A971F4">
            <w:pPr>
              <w:spacing w:after="0" w:line="240" w:lineRule="auto"/>
              <w:rPr>
                <w:rFonts w:eastAsia="Times New Roman"/>
                <w:sz w:val="22"/>
                <w:szCs w:val="22"/>
                <w:lang w:val="en-US" w:eastAsia="pl-PL"/>
              </w:rPr>
            </w:pPr>
          </w:p>
          <w:p w:rsidR="00A971F4" w:rsidRPr="00521A23" w:rsidRDefault="00A971F4" w:rsidP="00A971F4">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201AA9" w:rsidRPr="000152B1" w:rsidRDefault="00201AA9" w:rsidP="00A971F4">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8</w:t>
            </w:r>
          </w:p>
        </w:tc>
        <w:tc>
          <w:tcPr>
            <w:tcW w:w="6527" w:type="dxa"/>
            <w:tcBorders>
              <w:top w:val="single" w:sz="8" w:space="0" w:color="000000"/>
              <w:left w:val="single" w:sz="8" w:space="0" w:color="000000"/>
              <w:bottom w:val="single" w:sz="8" w:space="0" w:color="000000"/>
              <w:right w:val="nil"/>
            </w:tcBorders>
          </w:tcPr>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A971F4"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Introduction of innovative functions extending the scope of shaping environmentally friendly </w:t>
            </w:r>
            <w:r w:rsidR="001C5E29" w:rsidRPr="00521A23">
              <w:rPr>
                <w:rFonts w:eastAsia="Times New Roman"/>
                <w:sz w:val="22"/>
                <w:szCs w:val="22"/>
                <w:lang w:val="en-US" w:eastAsia="pl-PL"/>
              </w:rPr>
              <w:t>dwelling architecture</w:t>
            </w:r>
            <w:r w:rsidRPr="00521A23">
              <w:rPr>
                <w:rFonts w:eastAsia="Times New Roman"/>
                <w:sz w:val="22"/>
                <w:szCs w:val="22"/>
                <w:lang w:val="en-US" w:eastAsia="pl-PL"/>
              </w:rPr>
              <w:t>. Variant development of the functional and spatial program of selected housing units. Plans, sections and elevations of the entire complex with land development (scale 1: 200).</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201AA9" w:rsidRPr="00521A23" w:rsidRDefault="00201AA9" w:rsidP="00201AA9">
            <w:pPr>
              <w:spacing w:after="0" w:line="240" w:lineRule="auto"/>
              <w:rPr>
                <w:rFonts w:eastAsia="Times New Roman"/>
                <w:sz w:val="22"/>
                <w:szCs w:val="22"/>
                <w:lang w:val="en-US" w:eastAsia="pl-PL"/>
              </w:rPr>
            </w:pPr>
          </w:p>
          <w:p w:rsidR="00201AA9" w:rsidRPr="00521A23" w:rsidRDefault="00201AA9" w:rsidP="00201AA9">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A971F4" w:rsidRPr="000152B1" w:rsidRDefault="00201AA9" w:rsidP="00201AA9">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9</w:t>
            </w:r>
          </w:p>
        </w:tc>
        <w:tc>
          <w:tcPr>
            <w:tcW w:w="6527" w:type="dxa"/>
            <w:tcBorders>
              <w:top w:val="single" w:sz="8" w:space="0" w:color="000000"/>
              <w:left w:val="single" w:sz="8" w:space="0" w:color="000000"/>
              <w:bottom w:val="single" w:sz="8" w:space="0" w:color="000000"/>
              <w:right w:val="nil"/>
            </w:tcBorders>
          </w:tcPr>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A971F4"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Variants of solid, material and technological solutions for the designed complex of environmentally friendly housing. Searching for forms, textures and colors that establish a dialogue with the existing context of the place: cultural patterns and environmental conditions. Ecological, technological and material solutions.</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FB0543" w:rsidRPr="00521A23" w:rsidRDefault="00FB0543" w:rsidP="00FB0543">
            <w:pPr>
              <w:spacing w:after="0" w:line="240" w:lineRule="auto"/>
              <w:rPr>
                <w:rFonts w:eastAsia="Times New Roman"/>
                <w:sz w:val="22"/>
                <w:szCs w:val="22"/>
                <w:lang w:val="en-US" w:eastAsia="pl-PL"/>
              </w:rPr>
            </w:pP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A971F4" w:rsidRPr="000152B1" w:rsidRDefault="00FB0543" w:rsidP="00FB0543">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0152B1" w:rsidRPr="00364489" w:rsidTr="00A26FBA">
        <w:trPr>
          <w:trHeight w:val="801"/>
        </w:trPr>
        <w:tc>
          <w:tcPr>
            <w:tcW w:w="983" w:type="dxa"/>
            <w:tcBorders>
              <w:top w:val="single" w:sz="8" w:space="0" w:color="000000"/>
              <w:left w:val="single" w:sz="8" w:space="0" w:color="000000"/>
              <w:bottom w:val="single" w:sz="8" w:space="0" w:color="000000"/>
              <w:right w:val="nil"/>
            </w:tcBorders>
            <w:vAlign w:val="center"/>
          </w:tcPr>
          <w:p w:rsidR="000152B1" w:rsidRPr="00364489" w:rsidRDefault="00A971F4" w:rsidP="00A26FBA">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10</w:t>
            </w:r>
          </w:p>
        </w:tc>
        <w:tc>
          <w:tcPr>
            <w:tcW w:w="6527" w:type="dxa"/>
            <w:tcBorders>
              <w:top w:val="single" w:sz="8" w:space="0" w:color="000000"/>
              <w:left w:val="single" w:sz="8" w:space="0" w:color="000000"/>
              <w:bottom w:val="single" w:sz="8" w:space="0" w:color="000000"/>
              <w:right w:val="nil"/>
            </w:tcBorders>
          </w:tcPr>
          <w:p w:rsidR="00A971F4" w:rsidRPr="00521A23" w:rsidRDefault="00A971F4" w:rsidP="00A971F4">
            <w:pPr>
              <w:spacing w:after="0" w:line="240" w:lineRule="auto"/>
              <w:rPr>
                <w:rFonts w:eastAsia="Times New Roman"/>
                <w:b/>
                <w:bCs/>
                <w:sz w:val="22"/>
                <w:szCs w:val="22"/>
                <w:lang w:val="en-US" w:eastAsia="pl-PL"/>
              </w:rPr>
            </w:pPr>
            <w:r w:rsidRPr="00521A23">
              <w:rPr>
                <w:rFonts w:eastAsia="Times New Roman"/>
                <w:b/>
                <w:bCs/>
                <w:sz w:val="22"/>
                <w:szCs w:val="22"/>
                <w:lang w:val="en-US" w:eastAsia="pl-PL"/>
              </w:rPr>
              <w:t>Design review no. 2</w:t>
            </w:r>
          </w:p>
          <w:p w:rsidR="00A971F4" w:rsidRPr="00521A23" w:rsidRDefault="00A971F4" w:rsidP="00A971F4">
            <w:pPr>
              <w:spacing w:after="0" w:line="240" w:lineRule="auto"/>
              <w:rPr>
                <w:rFonts w:eastAsia="Times New Roman"/>
                <w:sz w:val="22"/>
                <w:szCs w:val="22"/>
                <w:lang w:val="en-US" w:eastAsia="pl-PL"/>
              </w:rPr>
            </w:pPr>
            <w:r w:rsidRPr="00521A23">
              <w:rPr>
                <w:rFonts w:eastAsia="Times New Roman"/>
                <w:sz w:val="22"/>
                <w:szCs w:val="22"/>
                <w:lang w:val="en-US" w:eastAsia="pl-PL"/>
              </w:rPr>
              <w:t>Presentation of projects.</w:t>
            </w:r>
          </w:p>
          <w:p w:rsidR="000152B1" w:rsidRPr="000152B1" w:rsidRDefault="00A971F4" w:rsidP="00A971F4">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0152B1"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A971F4"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A971F4" w:rsidRPr="00364489" w:rsidRDefault="00A971F4" w:rsidP="00A26FBA">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11</w:t>
            </w:r>
          </w:p>
        </w:tc>
        <w:tc>
          <w:tcPr>
            <w:tcW w:w="6527" w:type="dxa"/>
            <w:tcBorders>
              <w:top w:val="single" w:sz="8" w:space="0" w:color="000000"/>
              <w:left w:val="single" w:sz="8" w:space="0" w:color="000000"/>
              <w:bottom w:val="single" w:sz="8" w:space="0" w:color="000000"/>
              <w:right w:val="nil"/>
            </w:tcBorders>
          </w:tcPr>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Detailed design solutions - construction and material.</w:t>
            </w:r>
          </w:p>
          <w:p w:rsidR="00A971F4"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 xml:space="preserve">Preparation of a cross-section of a fragment of a </w:t>
            </w:r>
            <w:r w:rsidR="001C5E29" w:rsidRPr="00521A23">
              <w:rPr>
                <w:rFonts w:eastAsia="Times New Roman"/>
                <w:sz w:val="22"/>
                <w:szCs w:val="22"/>
                <w:lang w:val="en-US" w:eastAsia="pl-PL"/>
              </w:rPr>
              <w:t xml:space="preserve">dwelling architecture </w:t>
            </w:r>
            <w:r w:rsidRPr="00521A23">
              <w:rPr>
                <w:rFonts w:eastAsia="Times New Roman"/>
                <w:sz w:val="22"/>
                <w:szCs w:val="22"/>
                <w:lang w:val="en-US" w:eastAsia="pl-PL"/>
              </w:rPr>
              <w:t>with elements of a construction design (scale 1: 100).</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FB0543" w:rsidRPr="00521A23" w:rsidRDefault="00FB0543" w:rsidP="00FB0543">
            <w:pPr>
              <w:spacing w:after="0" w:line="240" w:lineRule="auto"/>
              <w:rPr>
                <w:rFonts w:eastAsia="Times New Roman"/>
                <w:sz w:val="22"/>
                <w:szCs w:val="22"/>
                <w:lang w:val="en-US" w:eastAsia="pl-PL"/>
              </w:rPr>
            </w:pP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FB0543" w:rsidRPr="000152B1" w:rsidRDefault="00FB0543" w:rsidP="00FB0543">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A971F4" w:rsidRPr="000152B1" w:rsidRDefault="00A971F4"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A971F4"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A971F4" w:rsidRPr="00364489" w:rsidRDefault="00A971F4" w:rsidP="00A26FBA">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12</w:t>
            </w:r>
          </w:p>
        </w:tc>
        <w:tc>
          <w:tcPr>
            <w:tcW w:w="6527" w:type="dxa"/>
            <w:tcBorders>
              <w:top w:val="single" w:sz="8" w:space="0" w:color="000000"/>
              <w:left w:val="single" w:sz="8" w:space="0" w:color="000000"/>
              <w:bottom w:val="single" w:sz="8" w:space="0" w:color="000000"/>
              <w:right w:val="nil"/>
            </w:tcBorders>
          </w:tcPr>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9B371C"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Detailed design solutions - interior arrangement of a house or apartment - a complementary element of the designed ensemble (1:50 scale).</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FB0543" w:rsidRPr="00521A23" w:rsidRDefault="00FB0543" w:rsidP="00FB0543">
            <w:pPr>
              <w:spacing w:after="0" w:line="240" w:lineRule="auto"/>
              <w:rPr>
                <w:rFonts w:eastAsia="Times New Roman"/>
                <w:sz w:val="22"/>
                <w:szCs w:val="22"/>
                <w:lang w:val="en-US" w:eastAsia="pl-PL"/>
              </w:rPr>
            </w:pP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FB0543" w:rsidRPr="000152B1" w:rsidRDefault="00FB0543" w:rsidP="00FB0543">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A971F4" w:rsidRPr="000152B1" w:rsidRDefault="009B371C"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A971F4"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A971F4" w:rsidRPr="00364489" w:rsidRDefault="009B371C" w:rsidP="00A26FBA">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13</w:t>
            </w:r>
          </w:p>
        </w:tc>
        <w:tc>
          <w:tcPr>
            <w:tcW w:w="6527" w:type="dxa"/>
            <w:tcBorders>
              <w:top w:val="single" w:sz="8" w:space="0" w:color="000000"/>
              <w:left w:val="single" w:sz="8" w:space="0" w:color="000000"/>
              <w:bottom w:val="single" w:sz="8" w:space="0" w:color="000000"/>
              <w:right w:val="nil"/>
            </w:tcBorders>
          </w:tcPr>
          <w:p w:rsidR="009B371C" w:rsidRPr="00521A23" w:rsidRDefault="009B371C" w:rsidP="009B371C">
            <w:pPr>
              <w:spacing w:after="0" w:line="240" w:lineRule="auto"/>
              <w:rPr>
                <w:rFonts w:eastAsia="Times New Roman"/>
                <w:b/>
                <w:bCs/>
                <w:sz w:val="22"/>
                <w:szCs w:val="22"/>
                <w:lang w:val="en-US" w:eastAsia="pl-PL"/>
              </w:rPr>
            </w:pPr>
            <w:r w:rsidRPr="00521A23">
              <w:rPr>
                <w:rFonts w:eastAsia="Times New Roman"/>
                <w:b/>
                <w:bCs/>
                <w:sz w:val="22"/>
                <w:szCs w:val="22"/>
                <w:lang w:val="en-US" w:eastAsia="pl-PL"/>
              </w:rPr>
              <w:t>Design review no. 3</w:t>
            </w:r>
          </w:p>
          <w:p w:rsidR="009B371C" w:rsidRPr="00521A23" w:rsidRDefault="009B371C" w:rsidP="009B371C">
            <w:pPr>
              <w:spacing w:after="0" w:line="240" w:lineRule="auto"/>
              <w:rPr>
                <w:rFonts w:eastAsia="Times New Roman"/>
                <w:sz w:val="22"/>
                <w:szCs w:val="22"/>
                <w:lang w:val="en-US" w:eastAsia="pl-PL"/>
              </w:rPr>
            </w:pPr>
            <w:r w:rsidRPr="00521A23">
              <w:rPr>
                <w:rFonts w:eastAsia="Times New Roman"/>
                <w:sz w:val="22"/>
                <w:szCs w:val="22"/>
                <w:lang w:val="en-US" w:eastAsia="pl-PL"/>
              </w:rPr>
              <w:t>Presentation of projects.</w:t>
            </w:r>
          </w:p>
          <w:p w:rsidR="00A971F4" w:rsidRPr="000152B1" w:rsidRDefault="009B371C" w:rsidP="009B371C">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A971F4" w:rsidRPr="000152B1" w:rsidRDefault="009B371C"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A971F4"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tcPr>
          <w:p w:rsidR="00A971F4" w:rsidRPr="00364489" w:rsidRDefault="009B371C" w:rsidP="00A26FBA">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14</w:t>
            </w:r>
          </w:p>
        </w:tc>
        <w:tc>
          <w:tcPr>
            <w:tcW w:w="6527" w:type="dxa"/>
            <w:tcBorders>
              <w:top w:val="single" w:sz="8" w:space="0" w:color="000000"/>
              <w:left w:val="single" w:sz="8" w:space="0" w:color="000000"/>
              <w:bottom w:val="single" w:sz="8" w:space="0" w:color="000000"/>
              <w:right w:val="nil"/>
            </w:tcBorders>
          </w:tcPr>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Design task:</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Graphic proposals for the final project development.</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in groups of 2.</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Development of the project poster.</w:t>
            </w:r>
          </w:p>
          <w:p w:rsidR="009B371C"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Consultations.</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using manual and computer techniques (using specialized CAD / BIM software).</w:t>
            </w: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sz w:val="22"/>
                <w:szCs w:val="22"/>
                <w:lang w:val="en-US" w:eastAsia="pl-PL"/>
              </w:rPr>
              <w:t>Work on a mock-up.</w:t>
            </w:r>
          </w:p>
          <w:p w:rsidR="00FB0543" w:rsidRPr="00521A23" w:rsidRDefault="00FB0543" w:rsidP="00FB0543">
            <w:pPr>
              <w:spacing w:after="0" w:line="240" w:lineRule="auto"/>
              <w:rPr>
                <w:rFonts w:eastAsia="Times New Roman"/>
                <w:sz w:val="22"/>
                <w:szCs w:val="22"/>
                <w:lang w:val="en-US" w:eastAsia="pl-PL"/>
              </w:rPr>
            </w:pPr>
          </w:p>
          <w:p w:rsidR="00FB0543" w:rsidRPr="00521A23" w:rsidRDefault="00FB0543" w:rsidP="00FB0543">
            <w:pPr>
              <w:spacing w:after="0" w:line="240" w:lineRule="auto"/>
              <w:rPr>
                <w:rFonts w:eastAsia="Times New Roman"/>
                <w:sz w:val="22"/>
                <w:szCs w:val="22"/>
                <w:lang w:val="en-US" w:eastAsia="pl-PL"/>
              </w:rPr>
            </w:pPr>
            <w:r w:rsidRPr="00521A23">
              <w:rPr>
                <w:rFonts w:eastAsia="Times New Roman"/>
                <w:b/>
                <w:bCs/>
                <w:sz w:val="22"/>
                <w:szCs w:val="22"/>
                <w:lang w:val="en-US" w:eastAsia="pl-PL"/>
              </w:rPr>
              <w:t>Inventory workshops -</w:t>
            </w:r>
            <w:r w:rsidRPr="00521A23">
              <w:rPr>
                <w:rFonts w:eastAsia="Times New Roman"/>
                <w:sz w:val="22"/>
                <w:szCs w:val="22"/>
                <w:lang w:val="en-US" w:eastAsia="pl-PL"/>
              </w:rPr>
              <w:t xml:space="preserve"> work in groups of 2-3 students.</w:t>
            </w:r>
          </w:p>
          <w:p w:rsidR="00FB0543" w:rsidRPr="000152B1" w:rsidRDefault="00FB0543" w:rsidP="00FB0543">
            <w:pPr>
              <w:spacing w:after="0" w:line="240" w:lineRule="auto"/>
              <w:rPr>
                <w:rFonts w:eastAsia="Times New Roman"/>
                <w:sz w:val="22"/>
                <w:szCs w:val="22"/>
                <w:lang w:eastAsia="pl-PL"/>
              </w:rPr>
            </w:pPr>
            <w:proofErr w:type="spellStart"/>
            <w:r w:rsidRPr="00A971F4">
              <w:rPr>
                <w:rFonts w:eastAsia="Times New Roman"/>
                <w:sz w:val="22"/>
                <w:szCs w:val="22"/>
                <w:lang w:eastAsia="pl-PL"/>
              </w:rPr>
              <w:t>Discussion</w:t>
            </w:r>
            <w:proofErr w:type="spellEnd"/>
            <w:r w:rsidRPr="00A971F4">
              <w:rPr>
                <w:rFonts w:eastAsia="Times New Roman"/>
                <w:sz w:val="22"/>
                <w:szCs w:val="22"/>
                <w:lang w:eastAsia="pl-PL"/>
              </w:rPr>
              <w:t>.</w:t>
            </w:r>
          </w:p>
        </w:tc>
        <w:tc>
          <w:tcPr>
            <w:tcW w:w="1715" w:type="dxa"/>
            <w:tcBorders>
              <w:top w:val="single" w:sz="8" w:space="0" w:color="000000"/>
              <w:left w:val="single" w:sz="8" w:space="0" w:color="000000"/>
              <w:bottom w:val="single" w:sz="8" w:space="0" w:color="000000"/>
              <w:right w:val="single" w:sz="8" w:space="0" w:color="000000"/>
            </w:tcBorders>
            <w:vAlign w:val="center"/>
          </w:tcPr>
          <w:p w:rsidR="00A971F4" w:rsidRPr="000152B1" w:rsidRDefault="00A971F4" w:rsidP="00A26FBA">
            <w:pPr>
              <w:spacing w:after="0" w:line="240" w:lineRule="auto"/>
              <w:jc w:val="center"/>
              <w:rPr>
                <w:rFonts w:eastAsia="Times New Roman"/>
                <w:sz w:val="22"/>
                <w:szCs w:val="22"/>
                <w:lang w:eastAsia="pl-PL"/>
              </w:rPr>
            </w:pPr>
          </w:p>
        </w:tc>
      </w:tr>
      <w:tr w:rsidR="00364489"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hideMark/>
          </w:tcPr>
          <w:p w:rsidR="00551CD3" w:rsidRPr="00364489" w:rsidRDefault="009B371C" w:rsidP="00A26FBA">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A26FBA">
              <w:rPr>
                <w:rFonts w:eastAsia="Times New Roman"/>
                <w:sz w:val="22"/>
                <w:szCs w:val="22"/>
                <w:lang w:eastAsia="pl-PL"/>
              </w:rPr>
              <w:t xml:space="preserve"> </w:t>
            </w:r>
            <w:r>
              <w:rPr>
                <w:rFonts w:eastAsia="Times New Roman"/>
                <w:sz w:val="22"/>
                <w:szCs w:val="22"/>
                <w:lang w:eastAsia="pl-PL"/>
              </w:rPr>
              <w:t>15</w:t>
            </w:r>
          </w:p>
        </w:tc>
        <w:tc>
          <w:tcPr>
            <w:tcW w:w="6527" w:type="dxa"/>
            <w:tcBorders>
              <w:top w:val="single" w:sz="8" w:space="0" w:color="000000"/>
              <w:left w:val="single" w:sz="8" w:space="0" w:color="000000"/>
              <w:bottom w:val="single" w:sz="8" w:space="0" w:color="000000"/>
              <w:right w:val="nil"/>
            </w:tcBorders>
            <w:hideMark/>
          </w:tcPr>
          <w:p w:rsidR="009B371C" w:rsidRPr="00521A23" w:rsidRDefault="00FB0543" w:rsidP="009B371C">
            <w:pPr>
              <w:spacing w:after="0" w:line="240" w:lineRule="auto"/>
              <w:rPr>
                <w:rFonts w:eastAsia="Times New Roman"/>
                <w:b/>
                <w:bCs/>
                <w:sz w:val="22"/>
                <w:szCs w:val="22"/>
                <w:lang w:val="en-US" w:eastAsia="pl-PL"/>
              </w:rPr>
            </w:pPr>
            <w:r w:rsidRPr="00521A23">
              <w:rPr>
                <w:rFonts w:eastAsia="Times New Roman"/>
                <w:b/>
                <w:bCs/>
                <w:sz w:val="22"/>
                <w:szCs w:val="22"/>
                <w:lang w:val="en-US" w:eastAsia="pl-PL"/>
              </w:rPr>
              <w:t>Final d</w:t>
            </w:r>
            <w:r w:rsidR="009B371C" w:rsidRPr="00521A23">
              <w:rPr>
                <w:rFonts w:eastAsia="Times New Roman"/>
                <w:b/>
                <w:bCs/>
                <w:sz w:val="22"/>
                <w:szCs w:val="22"/>
                <w:lang w:val="en-US" w:eastAsia="pl-PL"/>
              </w:rPr>
              <w:t>esign review no. 4</w:t>
            </w:r>
          </w:p>
          <w:p w:rsidR="009B371C" w:rsidRPr="00521A23" w:rsidRDefault="009B371C" w:rsidP="009B371C">
            <w:pPr>
              <w:spacing w:after="0" w:line="240" w:lineRule="auto"/>
              <w:rPr>
                <w:rFonts w:eastAsia="Times New Roman"/>
                <w:sz w:val="22"/>
                <w:szCs w:val="22"/>
                <w:lang w:val="en-US" w:eastAsia="pl-PL"/>
              </w:rPr>
            </w:pPr>
            <w:r w:rsidRPr="00521A23">
              <w:rPr>
                <w:rFonts w:eastAsia="Times New Roman"/>
                <w:sz w:val="22"/>
                <w:szCs w:val="22"/>
                <w:lang w:val="en-US" w:eastAsia="pl-PL"/>
              </w:rPr>
              <w:t>Final presentation of the project.</w:t>
            </w:r>
          </w:p>
          <w:p w:rsidR="009B371C" w:rsidRPr="009B371C" w:rsidRDefault="009B371C" w:rsidP="009B371C">
            <w:pPr>
              <w:spacing w:after="0" w:line="240" w:lineRule="auto"/>
              <w:rPr>
                <w:rFonts w:eastAsia="Times New Roman"/>
                <w:sz w:val="22"/>
                <w:szCs w:val="22"/>
                <w:lang w:eastAsia="pl-PL"/>
              </w:rPr>
            </w:pPr>
            <w:proofErr w:type="spellStart"/>
            <w:r w:rsidRPr="009B371C">
              <w:rPr>
                <w:rFonts w:eastAsia="Times New Roman"/>
                <w:sz w:val="22"/>
                <w:szCs w:val="22"/>
                <w:lang w:eastAsia="pl-PL"/>
              </w:rPr>
              <w:t>Discussion</w:t>
            </w:r>
            <w:proofErr w:type="spellEnd"/>
            <w:r w:rsidRPr="009B371C">
              <w:rPr>
                <w:rFonts w:eastAsia="Times New Roman"/>
                <w:sz w:val="22"/>
                <w:szCs w:val="22"/>
                <w:lang w:eastAsia="pl-PL"/>
              </w:rPr>
              <w:t xml:space="preserve">. Pass a </w:t>
            </w:r>
            <w:proofErr w:type="spellStart"/>
            <w:r w:rsidRPr="009B371C">
              <w:rPr>
                <w:rFonts w:eastAsia="Times New Roman"/>
                <w:sz w:val="22"/>
                <w:szCs w:val="22"/>
                <w:lang w:eastAsia="pl-PL"/>
              </w:rPr>
              <w:t>subject</w:t>
            </w:r>
            <w:proofErr w:type="spellEnd"/>
            <w:r w:rsidRPr="009B371C">
              <w:rPr>
                <w:rFonts w:eastAsia="Times New Roman"/>
                <w:sz w:val="22"/>
                <w:szCs w:val="22"/>
                <w:lang w:eastAsia="pl-PL"/>
              </w:rPr>
              <w:t>.</w:t>
            </w:r>
          </w:p>
          <w:p w:rsidR="00551CD3" w:rsidRPr="000152B1" w:rsidRDefault="00551CD3" w:rsidP="00551CD3">
            <w:pPr>
              <w:spacing w:after="0" w:line="240" w:lineRule="auto"/>
              <w:rPr>
                <w:rFonts w:eastAsia="Times New Roman"/>
                <w:sz w:val="22"/>
                <w:szCs w:val="22"/>
                <w:lang w:eastAsia="pl-PL"/>
              </w:rPr>
            </w:pPr>
          </w:p>
        </w:tc>
        <w:tc>
          <w:tcPr>
            <w:tcW w:w="1715" w:type="dxa"/>
            <w:tcBorders>
              <w:top w:val="single" w:sz="8" w:space="0" w:color="000000"/>
              <w:left w:val="single" w:sz="8" w:space="0" w:color="000000"/>
              <w:bottom w:val="single" w:sz="8" w:space="0" w:color="000000"/>
              <w:right w:val="single" w:sz="8" w:space="0" w:color="000000"/>
            </w:tcBorders>
            <w:vAlign w:val="center"/>
            <w:hideMark/>
          </w:tcPr>
          <w:p w:rsidR="00551CD3" w:rsidRPr="000152B1" w:rsidRDefault="009B371C" w:rsidP="00A26FBA">
            <w:pPr>
              <w:spacing w:after="0" w:line="240" w:lineRule="auto"/>
              <w:jc w:val="center"/>
              <w:rPr>
                <w:rFonts w:eastAsia="Times New Roman"/>
                <w:sz w:val="22"/>
                <w:szCs w:val="22"/>
                <w:lang w:eastAsia="pl-PL"/>
              </w:rPr>
            </w:pPr>
            <w:r>
              <w:rPr>
                <w:rFonts w:eastAsia="Times New Roman"/>
                <w:sz w:val="22"/>
                <w:szCs w:val="22"/>
                <w:lang w:eastAsia="pl-PL"/>
              </w:rPr>
              <w:t>7</w:t>
            </w:r>
          </w:p>
        </w:tc>
      </w:tr>
      <w:tr w:rsidR="00551CD3" w:rsidRPr="00364489" w:rsidTr="00A26FBA">
        <w:trPr>
          <w:trHeight w:val="15"/>
        </w:trPr>
        <w:tc>
          <w:tcPr>
            <w:tcW w:w="983" w:type="dxa"/>
            <w:tcBorders>
              <w:top w:val="single" w:sz="8" w:space="0" w:color="000000"/>
              <w:left w:val="single" w:sz="8" w:space="0" w:color="000000"/>
              <w:bottom w:val="single" w:sz="8" w:space="0" w:color="000000"/>
              <w:right w:val="nil"/>
            </w:tcBorders>
            <w:vAlign w:val="center"/>
            <w:hideMark/>
          </w:tcPr>
          <w:p w:rsidR="00551CD3" w:rsidRPr="00364489" w:rsidRDefault="00551CD3" w:rsidP="00A26FBA">
            <w:pPr>
              <w:spacing w:after="0" w:line="240" w:lineRule="auto"/>
              <w:ind w:left="57"/>
              <w:jc w:val="center"/>
              <w:rPr>
                <w:rFonts w:eastAsia="Times New Roman"/>
                <w:sz w:val="22"/>
                <w:szCs w:val="22"/>
                <w:lang w:eastAsia="pl-PL"/>
              </w:rPr>
            </w:pPr>
          </w:p>
        </w:tc>
        <w:tc>
          <w:tcPr>
            <w:tcW w:w="6527" w:type="dxa"/>
            <w:tcBorders>
              <w:top w:val="single" w:sz="8" w:space="0" w:color="000000"/>
              <w:left w:val="single" w:sz="8" w:space="0" w:color="000000"/>
              <w:bottom w:val="single" w:sz="8" w:space="0" w:color="000000"/>
              <w:right w:val="nil"/>
            </w:tcBorders>
            <w:hideMark/>
          </w:tcPr>
          <w:p w:rsidR="00551CD3" w:rsidRPr="00364489" w:rsidRDefault="00551CD3" w:rsidP="00551CD3">
            <w:pPr>
              <w:spacing w:before="20" w:after="20" w:line="15" w:lineRule="atLeast"/>
              <w:rPr>
                <w:rFonts w:eastAsia="Times New Roman"/>
                <w:b/>
                <w:sz w:val="22"/>
                <w:szCs w:val="22"/>
                <w:lang w:eastAsia="pl-PL"/>
              </w:rPr>
            </w:pPr>
            <w:r w:rsidRPr="00364489">
              <w:rPr>
                <w:rFonts w:eastAsia="Times New Roman"/>
                <w:b/>
                <w:sz w:val="22"/>
                <w:szCs w:val="22"/>
                <w:lang w:eastAsia="pl-PL"/>
              </w:rPr>
              <w:t xml:space="preserve">Total </w:t>
            </w:r>
            <w:proofErr w:type="spellStart"/>
            <w:r w:rsidRPr="00364489">
              <w:rPr>
                <w:rFonts w:eastAsia="Times New Roman"/>
                <w:b/>
                <w:sz w:val="22"/>
                <w:szCs w:val="22"/>
                <w:lang w:eastAsia="pl-PL"/>
              </w:rPr>
              <w:t>hours</w:t>
            </w:r>
            <w:proofErr w:type="spellEnd"/>
          </w:p>
        </w:tc>
        <w:tc>
          <w:tcPr>
            <w:tcW w:w="1715" w:type="dxa"/>
            <w:tcBorders>
              <w:top w:val="single" w:sz="8" w:space="0" w:color="000000"/>
              <w:left w:val="single" w:sz="8" w:space="0" w:color="000000"/>
              <w:bottom w:val="single" w:sz="8" w:space="0" w:color="000000"/>
              <w:right w:val="single" w:sz="8" w:space="0" w:color="000000"/>
            </w:tcBorders>
            <w:hideMark/>
          </w:tcPr>
          <w:p w:rsidR="00551CD3" w:rsidRPr="009B371C" w:rsidRDefault="009B371C" w:rsidP="009B371C">
            <w:pPr>
              <w:spacing w:after="0" w:line="240" w:lineRule="auto"/>
              <w:jc w:val="center"/>
              <w:rPr>
                <w:rFonts w:eastAsia="Times New Roman"/>
                <w:b/>
                <w:bCs/>
                <w:sz w:val="22"/>
                <w:szCs w:val="22"/>
                <w:lang w:eastAsia="pl-PL"/>
              </w:rPr>
            </w:pPr>
            <w:r w:rsidRPr="009B371C">
              <w:rPr>
                <w:rFonts w:eastAsia="Times New Roman"/>
                <w:b/>
                <w:bCs/>
                <w:sz w:val="22"/>
                <w:szCs w:val="22"/>
                <w:lang w:eastAsia="pl-PL"/>
              </w:rPr>
              <w:t>105</w:t>
            </w:r>
          </w:p>
        </w:tc>
      </w:tr>
    </w:tbl>
    <w:p w:rsidR="00486F58" w:rsidRPr="00A26FBA" w:rsidRDefault="00486F58" w:rsidP="00486F58">
      <w:pPr>
        <w:spacing w:after="0" w:line="240" w:lineRule="auto"/>
        <w:rPr>
          <w:sz w:val="22"/>
          <w:szCs w:val="22"/>
        </w:rPr>
      </w:pPr>
      <w:bookmarkStart w:id="8" w:name="table0A"/>
      <w:bookmarkStart w:id="9" w:name="table0B"/>
      <w:bookmarkEnd w:id="8"/>
      <w:bookmarkEnd w:id="9"/>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rsidR="00096A7B" w:rsidRPr="00364489" w:rsidRDefault="00096A7B" w:rsidP="000C3A79">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551CD3" w:rsidRPr="00B95008" w:rsidTr="00C51981">
        <w:trPr>
          <w:trHeight w:val="420"/>
        </w:trPr>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1503EC" w:rsidP="0076154C">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w:t>
            </w:r>
            <w:r w:rsidR="00C20EF7" w:rsidRPr="00364489">
              <w:rPr>
                <w:rFonts w:eastAsia="Times New Roman"/>
                <w:b/>
                <w:sz w:val="22"/>
                <w:szCs w:val="22"/>
                <w:lang w:val="en-US" w:eastAsia="pl-PL"/>
              </w:rPr>
              <w:t>1</w:t>
            </w:r>
            <w:r w:rsidR="00C20EF7" w:rsidRPr="00364489">
              <w:rPr>
                <w:rFonts w:eastAsia="Times New Roman"/>
                <w:sz w:val="22"/>
                <w:szCs w:val="22"/>
                <w:lang w:val="en-US" w:eastAsia="pl-PL"/>
              </w:rPr>
              <w:t xml:space="preserve"> - </w:t>
            </w:r>
            <w:r w:rsidR="00FB0543" w:rsidRPr="00FB0543">
              <w:rPr>
                <w:rFonts w:eastAsia="Times New Roman"/>
                <w:sz w:val="22"/>
                <w:szCs w:val="22"/>
                <w:lang w:val="en-US" w:eastAsia="pl-PL"/>
              </w:rPr>
              <w:t>Problem lecture</w:t>
            </w:r>
            <w:r w:rsidR="00FB0543">
              <w:rPr>
                <w:rFonts w:eastAsia="Times New Roman"/>
                <w:sz w:val="22"/>
                <w:szCs w:val="22"/>
                <w:lang w:val="en-US" w:eastAsia="pl-PL"/>
              </w:rPr>
              <w:t>.</w:t>
            </w:r>
          </w:p>
          <w:p w:rsidR="00551CD3" w:rsidRPr="00364489" w:rsidRDefault="001503EC" w:rsidP="0076154C">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w:t>
            </w:r>
            <w:r w:rsidR="00C20EF7" w:rsidRPr="00364489">
              <w:rPr>
                <w:rFonts w:eastAsia="Times New Roman"/>
                <w:b/>
                <w:sz w:val="22"/>
                <w:szCs w:val="22"/>
                <w:lang w:val="en-US" w:eastAsia="pl-PL"/>
              </w:rPr>
              <w:t>2</w:t>
            </w:r>
            <w:r w:rsidR="00C20EF7" w:rsidRPr="00364489">
              <w:rPr>
                <w:rFonts w:eastAsia="Times New Roman"/>
                <w:sz w:val="22"/>
                <w:szCs w:val="22"/>
                <w:lang w:val="en-US" w:eastAsia="pl-PL"/>
              </w:rPr>
              <w:t xml:space="preserve"> - </w:t>
            </w:r>
            <w:r w:rsidR="00FB0543" w:rsidRPr="00FB0543">
              <w:rPr>
                <w:rFonts w:eastAsia="Times New Roman"/>
                <w:sz w:val="22"/>
                <w:szCs w:val="22"/>
                <w:lang w:val="en-US" w:eastAsia="pl-PL"/>
              </w:rPr>
              <w:t>Multimedia presentations.</w:t>
            </w:r>
          </w:p>
          <w:p w:rsidR="00551CD3" w:rsidRPr="00521A23" w:rsidRDefault="001503EC" w:rsidP="0076154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N</w:t>
            </w:r>
            <w:r w:rsidR="00C20EF7" w:rsidRPr="00521A23">
              <w:rPr>
                <w:rFonts w:eastAsia="Times New Roman"/>
                <w:b/>
                <w:sz w:val="22"/>
                <w:szCs w:val="22"/>
                <w:lang w:val="en-US" w:eastAsia="pl-PL"/>
              </w:rPr>
              <w:t>3</w:t>
            </w:r>
            <w:r w:rsidR="00C20EF7" w:rsidRPr="00521A23">
              <w:rPr>
                <w:rFonts w:eastAsia="Times New Roman"/>
                <w:sz w:val="22"/>
                <w:szCs w:val="22"/>
                <w:lang w:val="en-US" w:eastAsia="pl-PL"/>
              </w:rPr>
              <w:t xml:space="preserve"> - </w:t>
            </w:r>
            <w:r w:rsidR="00FB0543" w:rsidRPr="00521A23">
              <w:rPr>
                <w:rFonts w:eastAsia="Times New Roman"/>
                <w:sz w:val="22"/>
                <w:szCs w:val="22"/>
                <w:lang w:val="en-US" w:eastAsia="pl-PL"/>
              </w:rPr>
              <w:t>Literature studies.</w:t>
            </w:r>
          </w:p>
          <w:p w:rsidR="009B371C" w:rsidRPr="00521A23" w:rsidRDefault="009B371C" w:rsidP="009B371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N4</w:t>
            </w:r>
            <w:r w:rsidRPr="00521A23">
              <w:rPr>
                <w:rFonts w:eastAsia="Times New Roman"/>
                <w:sz w:val="22"/>
                <w:szCs w:val="22"/>
                <w:lang w:val="en-US" w:eastAsia="pl-PL"/>
              </w:rPr>
              <w:t xml:space="preserve"> - </w:t>
            </w:r>
            <w:r w:rsidR="00FB0543" w:rsidRPr="00521A23">
              <w:rPr>
                <w:rFonts w:eastAsia="Times New Roman"/>
                <w:sz w:val="22"/>
                <w:szCs w:val="22"/>
                <w:lang w:val="en-US" w:eastAsia="pl-PL"/>
              </w:rPr>
              <w:t>Conceptual design.</w:t>
            </w:r>
          </w:p>
          <w:p w:rsidR="009B371C" w:rsidRPr="00521A23" w:rsidRDefault="009B371C" w:rsidP="009B371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N5 </w:t>
            </w:r>
            <w:r w:rsidRPr="00521A23">
              <w:rPr>
                <w:rFonts w:eastAsia="Times New Roman"/>
                <w:sz w:val="22"/>
                <w:szCs w:val="22"/>
                <w:lang w:val="en-US" w:eastAsia="pl-PL"/>
              </w:rPr>
              <w:t xml:space="preserve">- </w:t>
            </w:r>
            <w:r w:rsidR="00FB0543" w:rsidRPr="00521A23">
              <w:rPr>
                <w:rFonts w:eastAsia="Times New Roman"/>
                <w:sz w:val="22"/>
                <w:szCs w:val="22"/>
                <w:lang w:val="en-US" w:eastAsia="pl-PL"/>
              </w:rPr>
              <w:t>Field research.</w:t>
            </w:r>
          </w:p>
          <w:p w:rsidR="009B371C" w:rsidRPr="00521A23" w:rsidRDefault="009B371C" w:rsidP="009B371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N6 </w:t>
            </w:r>
            <w:r w:rsidRPr="00521A23">
              <w:rPr>
                <w:rFonts w:eastAsia="Times New Roman"/>
                <w:sz w:val="22"/>
                <w:szCs w:val="22"/>
                <w:lang w:val="en-US" w:eastAsia="pl-PL"/>
              </w:rPr>
              <w:t xml:space="preserve">- </w:t>
            </w:r>
            <w:r w:rsidR="00FB0543" w:rsidRPr="00521A23">
              <w:rPr>
                <w:rFonts w:eastAsia="Times New Roman"/>
                <w:sz w:val="22"/>
                <w:szCs w:val="22"/>
                <w:lang w:val="en-US" w:eastAsia="pl-PL"/>
              </w:rPr>
              <w:t>Individual consultations and corrections (including consultations with experts).</w:t>
            </w:r>
          </w:p>
          <w:p w:rsidR="009B371C" w:rsidRPr="00521A23" w:rsidRDefault="009B371C" w:rsidP="009B371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N7 </w:t>
            </w:r>
            <w:r w:rsidRPr="00521A23">
              <w:rPr>
                <w:rFonts w:eastAsia="Times New Roman"/>
                <w:sz w:val="22"/>
                <w:szCs w:val="22"/>
                <w:lang w:val="en-US" w:eastAsia="pl-PL"/>
              </w:rPr>
              <w:t xml:space="preserve">- </w:t>
            </w:r>
            <w:r w:rsidR="00FB0543" w:rsidRPr="00521A23">
              <w:rPr>
                <w:rFonts w:eastAsia="Times New Roman"/>
                <w:sz w:val="22"/>
                <w:szCs w:val="22"/>
                <w:lang w:val="en-US" w:eastAsia="pl-PL"/>
              </w:rPr>
              <w:t>Problem discussions.</w:t>
            </w:r>
          </w:p>
          <w:p w:rsidR="009B371C" w:rsidRPr="00521A23" w:rsidRDefault="009B371C" w:rsidP="006F6DA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N8 </w:t>
            </w:r>
            <w:r w:rsidRPr="00521A23">
              <w:rPr>
                <w:rFonts w:eastAsia="Times New Roman"/>
                <w:sz w:val="22"/>
                <w:szCs w:val="22"/>
                <w:lang w:val="en-US" w:eastAsia="pl-PL"/>
              </w:rPr>
              <w:t xml:space="preserve">- </w:t>
            </w:r>
            <w:r w:rsidR="00FB0543" w:rsidRPr="00521A23">
              <w:rPr>
                <w:rFonts w:eastAsia="Times New Roman"/>
                <w:sz w:val="22"/>
                <w:szCs w:val="22"/>
                <w:lang w:val="en-US" w:eastAsia="pl-PL"/>
              </w:rPr>
              <w:t>Design workshops.</w:t>
            </w:r>
          </w:p>
          <w:p w:rsidR="00FB0543" w:rsidRPr="00521A23" w:rsidRDefault="00FB0543" w:rsidP="006F6DA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N9 </w:t>
            </w:r>
            <w:r w:rsidRPr="00521A23">
              <w:rPr>
                <w:rFonts w:eastAsia="Times New Roman"/>
                <w:sz w:val="22"/>
                <w:szCs w:val="22"/>
                <w:lang w:val="en-US" w:eastAsia="pl-PL"/>
              </w:rPr>
              <w:t>- Modeling and drawing workshops.</w:t>
            </w:r>
          </w:p>
          <w:p w:rsidR="00FB0543" w:rsidRPr="00521A23" w:rsidRDefault="00FB0543" w:rsidP="006F6DA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N10 </w:t>
            </w:r>
            <w:r w:rsidRPr="00521A23">
              <w:rPr>
                <w:rFonts w:eastAsia="Times New Roman"/>
                <w:sz w:val="22"/>
                <w:szCs w:val="22"/>
                <w:lang w:val="en-US" w:eastAsia="pl-PL"/>
              </w:rPr>
              <w:t>- Tasks on a given topic.</w:t>
            </w:r>
          </w:p>
          <w:p w:rsidR="00FB0543" w:rsidRPr="00521A23" w:rsidRDefault="00FB0543" w:rsidP="006F6DAC">
            <w:pPr>
              <w:spacing w:after="0" w:line="240" w:lineRule="auto"/>
              <w:ind w:left="57"/>
              <w:rPr>
                <w:rFonts w:eastAsia="Times New Roman"/>
                <w:sz w:val="22"/>
                <w:szCs w:val="22"/>
                <w:lang w:val="en-US" w:eastAsia="pl-PL"/>
              </w:rPr>
            </w:pPr>
            <w:r w:rsidRPr="00521A23">
              <w:rPr>
                <w:rFonts w:eastAsia="Times New Roman"/>
                <w:b/>
                <w:sz w:val="22"/>
                <w:szCs w:val="22"/>
                <w:lang w:val="en-US" w:eastAsia="pl-PL"/>
              </w:rPr>
              <w:t xml:space="preserve">N11 </w:t>
            </w:r>
            <w:r w:rsidRPr="00521A23">
              <w:rPr>
                <w:rFonts w:eastAsia="Times New Roman"/>
                <w:sz w:val="22"/>
                <w:szCs w:val="22"/>
                <w:lang w:val="en-US" w:eastAsia="pl-PL"/>
              </w:rPr>
              <w:t>- Project presentations.</w:t>
            </w:r>
          </w:p>
          <w:p w:rsidR="009B371C" w:rsidRPr="00521A23" w:rsidRDefault="00FB0543" w:rsidP="00521A23">
            <w:pPr>
              <w:spacing w:after="0" w:line="240" w:lineRule="auto"/>
              <w:ind w:left="57"/>
              <w:rPr>
                <w:rFonts w:eastAsia="Times New Roman"/>
                <w:lang w:val="en-US" w:eastAsia="pl-PL"/>
              </w:rPr>
            </w:pPr>
            <w:r w:rsidRPr="00521A23">
              <w:rPr>
                <w:rFonts w:eastAsia="Times New Roman"/>
                <w:b/>
                <w:sz w:val="22"/>
                <w:szCs w:val="22"/>
                <w:lang w:val="en-US" w:eastAsia="pl-PL"/>
              </w:rPr>
              <w:t xml:space="preserve">N12 </w:t>
            </w:r>
            <w:r w:rsidRPr="00521A23">
              <w:rPr>
                <w:rFonts w:eastAsia="Times New Roman"/>
                <w:sz w:val="22"/>
                <w:szCs w:val="22"/>
                <w:lang w:val="en-US" w:eastAsia="pl-PL"/>
              </w:rPr>
              <w:t>- Presentations and group discussions.</w:t>
            </w:r>
          </w:p>
        </w:tc>
      </w:tr>
    </w:tbl>
    <w:p w:rsidR="00D61615" w:rsidRPr="0046179D" w:rsidRDefault="00D61615" w:rsidP="00D61615">
      <w:pPr>
        <w:spacing w:after="0" w:line="240" w:lineRule="auto"/>
        <w:rPr>
          <w:rFonts w:eastAsia="Times New Roman"/>
          <w:sz w:val="22"/>
          <w:szCs w:val="22"/>
          <w:lang w:val="en-US" w:eastAsia="pl-PL"/>
        </w:rPr>
      </w:pPr>
    </w:p>
    <w:tbl>
      <w:tblPr>
        <w:tblW w:w="11411" w:type="dxa"/>
        <w:tblCellMar>
          <w:left w:w="113" w:type="dxa"/>
          <w:right w:w="113" w:type="dxa"/>
        </w:tblCellMar>
        <w:tblLook w:val="04A0" w:firstRow="1" w:lastRow="0" w:firstColumn="1" w:lastColumn="0" w:noHBand="0" w:noVBand="1"/>
      </w:tblPr>
      <w:tblGrid>
        <w:gridCol w:w="2506"/>
        <w:gridCol w:w="2126"/>
        <w:gridCol w:w="4572"/>
        <w:gridCol w:w="2207"/>
      </w:tblGrid>
      <w:tr w:rsidR="00364489" w:rsidRPr="00B95008" w:rsidTr="00486F58">
        <w:trPr>
          <w:gridAfter w:val="1"/>
          <w:wAfter w:w="2207" w:type="dxa"/>
          <w:trHeight w:val="283"/>
        </w:trPr>
        <w:tc>
          <w:tcPr>
            <w:tcW w:w="9204" w:type="dxa"/>
            <w:gridSpan w:val="3"/>
            <w:tcBorders>
              <w:top w:val="single" w:sz="8" w:space="0" w:color="000000"/>
              <w:left w:val="single" w:sz="8" w:space="0" w:color="000000"/>
              <w:bottom w:val="single" w:sz="8" w:space="0" w:color="000000"/>
              <w:right w:val="single" w:sz="8" w:space="0" w:color="000000"/>
            </w:tcBorders>
            <w:vAlign w:val="center"/>
          </w:tcPr>
          <w:p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B95008" w:rsidTr="00486F58">
        <w:trPr>
          <w:gridAfter w:val="1"/>
          <w:wAfter w:w="2207" w:type="dxa"/>
        </w:trPr>
        <w:tc>
          <w:tcPr>
            <w:tcW w:w="2506"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val="en-US" w:eastAsia="pl-PL"/>
              </w:rPr>
            </w:pPr>
            <w:bookmarkStart w:id="10" w:name="table0C"/>
            <w:bookmarkEnd w:id="10"/>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tcBorders>
              <w:top w:val="single" w:sz="8" w:space="0" w:color="000000"/>
              <w:left w:val="single" w:sz="8" w:space="0" w:color="000000"/>
              <w:bottom w:val="single" w:sz="8" w:space="0" w:color="000000"/>
              <w:right w:val="single" w:sz="8" w:space="0" w:color="000000"/>
            </w:tcBorders>
            <w:hideMark/>
          </w:tcPr>
          <w:p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572" w:type="dxa"/>
            <w:tcBorders>
              <w:top w:val="single" w:sz="8" w:space="0" w:color="000000"/>
              <w:left w:val="single" w:sz="8" w:space="0" w:color="000000"/>
              <w:bottom w:val="single" w:sz="8" w:space="0" w:color="000000"/>
              <w:right w:val="single" w:sz="8" w:space="0" w:color="000000"/>
            </w:tcBorders>
            <w:hideMark/>
          </w:tcPr>
          <w:p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486F58" w:rsidRPr="00B95008" w:rsidTr="00486F58">
        <w:trPr>
          <w:gridAfter w:val="1"/>
          <w:wAfter w:w="2207" w:type="dxa"/>
        </w:trPr>
        <w:tc>
          <w:tcPr>
            <w:tcW w:w="0" w:type="auto"/>
            <w:tcBorders>
              <w:top w:val="single" w:sz="8" w:space="0" w:color="000000"/>
              <w:left w:val="single" w:sz="8" w:space="0" w:color="000000"/>
              <w:bottom w:val="single" w:sz="8" w:space="0" w:color="000000"/>
              <w:right w:val="single" w:sz="8" w:space="0" w:color="000000"/>
            </w:tcBorders>
            <w:hideMark/>
          </w:tcPr>
          <w:p w:rsidR="00486F58" w:rsidRPr="00364489" w:rsidRDefault="00486F58" w:rsidP="00486F58">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vMerge w:val="restart"/>
            <w:tcBorders>
              <w:top w:val="single" w:sz="8" w:space="0" w:color="000000"/>
              <w:left w:val="single" w:sz="8" w:space="0" w:color="000000"/>
              <w:right w:val="single" w:sz="8" w:space="0" w:color="000000"/>
            </w:tcBorders>
          </w:tcPr>
          <w:p w:rsidR="00A26FBA" w:rsidRDefault="00A26FBA" w:rsidP="00A26FBA">
            <w:pPr>
              <w:spacing w:after="0" w:line="240" w:lineRule="auto"/>
            </w:pPr>
            <w:r w:rsidRPr="00595F06">
              <w:rPr>
                <w:bCs/>
                <w:sz w:val="22"/>
                <w:szCs w:val="22"/>
              </w:rPr>
              <w:t>1.1.</w:t>
            </w:r>
            <w:r w:rsidRPr="00595F06">
              <w:rPr>
                <w:sz w:val="22"/>
                <w:szCs w:val="22"/>
              </w:rPr>
              <w:t>2)</w:t>
            </w:r>
          </w:p>
          <w:p w:rsidR="00A26FBA" w:rsidRDefault="00A26FBA" w:rsidP="00A26FBA">
            <w:pPr>
              <w:spacing w:after="0" w:line="240" w:lineRule="auto"/>
            </w:pPr>
            <w:r w:rsidRPr="00595F06">
              <w:rPr>
                <w:bCs/>
                <w:sz w:val="22"/>
                <w:szCs w:val="22"/>
              </w:rPr>
              <w:t>1.1.</w:t>
            </w:r>
            <w:r w:rsidRPr="00595F06">
              <w:rPr>
                <w:sz w:val="22"/>
                <w:szCs w:val="22"/>
              </w:rPr>
              <w:t>6)</w:t>
            </w:r>
          </w:p>
          <w:p w:rsidR="00A26FBA" w:rsidRDefault="00A26FBA" w:rsidP="00A26FBA">
            <w:pPr>
              <w:spacing w:after="0" w:line="240" w:lineRule="auto"/>
            </w:pPr>
            <w:r w:rsidRPr="00595F06">
              <w:rPr>
                <w:rFonts w:eastAsia="Times New Roman"/>
                <w:sz w:val="22"/>
                <w:szCs w:val="22"/>
                <w:lang w:eastAsia="pl-PL"/>
              </w:rPr>
              <w:t>1.1.7)</w:t>
            </w:r>
          </w:p>
          <w:p w:rsidR="00A26FBA" w:rsidRDefault="00A26FBA" w:rsidP="00A26FBA">
            <w:pPr>
              <w:spacing w:after="0" w:line="240" w:lineRule="auto"/>
            </w:pPr>
            <w:r w:rsidRPr="00595F06">
              <w:rPr>
                <w:rFonts w:eastAsia="Times New Roman"/>
                <w:sz w:val="22"/>
                <w:szCs w:val="22"/>
                <w:lang w:eastAsia="pl-PL"/>
              </w:rPr>
              <w:t>1.1.10)</w:t>
            </w:r>
          </w:p>
          <w:p w:rsidR="00A26FBA" w:rsidRDefault="00A26FBA" w:rsidP="00A26FBA">
            <w:pPr>
              <w:spacing w:after="0" w:line="240" w:lineRule="auto"/>
            </w:pPr>
            <w:r w:rsidRPr="00595F06">
              <w:rPr>
                <w:bCs/>
                <w:sz w:val="22"/>
                <w:szCs w:val="22"/>
              </w:rPr>
              <w:t>1.1.</w:t>
            </w:r>
            <w:r w:rsidRPr="00595F06">
              <w:rPr>
                <w:sz w:val="22"/>
                <w:szCs w:val="22"/>
              </w:rPr>
              <w:t>12)</w:t>
            </w:r>
          </w:p>
          <w:p w:rsidR="00A26FBA" w:rsidRDefault="00A26FBA" w:rsidP="00A26FBA">
            <w:pPr>
              <w:spacing w:after="0" w:line="240" w:lineRule="auto"/>
            </w:pPr>
            <w:r w:rsidRPr="00595F06">
              <w:rPr>
                <w:bCs/>
                <w:sz w:val="22"/>
                <w:szCs w:val="22"/>
              </w:rPr>
              <w:t>1.1.</w:t>
            </w:r>
            <w:r w:rsidRPr="00595F06">
              <w:rPr>
                <w:sz w:val="22"/>
                <w:szCs w:val="22"/>
              </w:rPr>
              <w:t>13)</w:t>
            </w:r>
          </w:p>
          <w:p w:rsidR="00A26FBA" w:rsidRDefault="00A26FBA" w:rsidP="00A26FBA">
            <w:pPr>
              <w:spacing w:after="0" w:line="240" w:lineRule="auto"/>
            </w:pPr>
            <w:r w:rsidRPr="00595F06">
              <w:rPr>
                <w:rFonts w:eastAsia="Times New Roman"/>
                <w:bCs/>
                <w:sz w:val="22"/>
                <w:szCs w:val="22"/>
                <w:lang w:eastAsia="pl-PL"/>
              </w:rPr>
              <w:t>A.W1.</w:t>
            </w:r>
          </w:p>
          <w:p w:rsidR="00A26FBA" w:rsidRDefault="00A26FBA" w:rsidP="00A26FBA">
            <w:pPr>
              <w:spacing w:after="0" w:line="240" w:lineRule="auto"/>
            </w:pPr>
            <w:r w:rsidRPr="00595F06">
              <w:rPr>
                <w:sz w:val="22"/>
                <w:szCs w:val="22"/>
              </w:rPr>
              <w:t>A.W2.</w:t>
            </w:r>
          </w:p>
          <w:p w:rsidR="00A26FBA" w:rsidRDefault="00A26FBA" w:rsidP="00A26FBA">
            <w:pPr>
              <w:spacing w:after="0" w:line="240" w:lineRule="auto"/>
            </w:pPr>
            <w:r w:rsidRPr="00595F06">
              <w:rPr>
                <w:sz w:val="22"/>
                <w:szCs w:val="22"/>
              </w:rPr>
              <w:t>A.W4.</w:t>
            </w:r>
          </w:p>
          <w:p w:rsidR="00A26FBA" w:rsidRDefault="00A26FBA" w:rsidP="00A26FBA">
            <w:pPr>
              <w:spacing w:after="0" w:line="240" w:lineRule="auto"/>
            </w:pPr>
            <w:r w:rsidRPr="00595F06">
              <w:rPr>
                <w:rFonts w:eastAsia="Times New Roman"/>
                <w:bCs/>
                <w:sz w:val="22"/>
                <w:szCs w:val="22"/>
                <w:lang w:eastAsia="pl-PL"/>
              </w:rPr>
              <w:t>A.W5.</w:t>
            </w:r>
          </w:p>
          <w:p w:rsidR="00A26FBA" w:rsidRDefault="00A26FBA" w:rsidP="00A26FBA">
            <w:pPr>
              <w:spacing w:after="0" w:line="240" w:lineRule="auto"/>
            </w:pPr>
            <w:r w:rsidRPr="00595F06">
              <w:rPr>
                <w:rFonts w:eastAsia="Times New Roman"/>
                <w:bCs/>
                <w:sz w:val="22"/>
                <w:szCs w:val="22"/>
                <w:lang w:eastAsia="pl-PL"/>
              </w:rPr>
              <w:t>A.W6.</w:t>
            </w:r>
          </w:p>
          <w:p w:rsidR="00A26FBA" w:rsidRDefault="00A26FBA" w:rsidP="00A26FBA">
            <w:pPr>
              <w:spacing w:after="0" w:line="240" w:lineRule="auto"/>
            </w:pPr>
            <w:r w:rsidRPr="00595F06">
              <w:rPr>
                <w:rFonts w:eastAsia="Times New Roman"/>
                <w:bCs/>
                <w:sz w:val="22"/>
                <w:szCs w:val="22"/>
                <w:lang w:eastAsia="pl-PL"/>
              </w:rPr>
              <w:t>A.W8.</w:t>
            </w:r>
          </w:p>
          <w:p w:rsidR="00A26FBA" w:rsidRDefault="00A26FBA" w:rsidP="00A26FBA">
            <w:pPr>
              <w:spacing w:after="0" w:line="240" w:lineRule="auto"/>
            </w:pPr>
            <w:r w:rsidRPr="00595F06">
              <w:rPr>
                <w:rFonts w:eastAsia="Times New Roman"/>
                <w:bCs/>
                <w:sz w:val="22"/>
                <w:szCs w:val="22"/>
                <w:lang w:eastAsia="pl-PL"/>
              </w:rPr>
              <w:t>1.2.2)</w:t>
            </w:r>
          </w:p>
          <w:p w:rsidR="00A26FBA" w:rsidRDefault="00A26FBA" w:rsidP="00A26FBA">
            <w:pPr>
              <w:spacing w:after="0" w:line="240" w:lineRule="auto"/>
            </w:pPr>
            <w:r w:rsidRPr="00595F06">
              <w:rPr>
                <w:rFonts w:eastAsia="Times New Roman"/>
                <w:bCs/>
                <w:sz w:val="22"/>
                <w:szCs w:val="22"/>
                <w:lang w:eastAsia="pl-PL"/>
              </w:rPr>
              <w:t>1.2</w:t>
            </w:r>
            <w:r>
              <w:rPr>
                <w:rFonts w:eastAsia="Times New Roman"/>
                <w:bCs/>
                <w:sz w:val="22"/>
                <w:szCs w:val="22"/>
                <w:lang w:eastAsia="pl-PL"/>
              </w:rPr>
              <w:t>.3)</w:t>
            </w:r>
          </w:p>
          <w:p w:rsidR="00A26FBA" w:rsidRDefault="00A26FBA" w:rsidP="00A26FBA">
            <w:pPr>
              <w:spacing w:after="0" w:line="240" w:lineRule="auto"/>
            </w:pPr>
            <w:r w:rsidRPr="00595F06">
              <w:rPr>
                <w:bCs/>
                <w:sz w:val="22"/>
                <w:szCs w:val="22"/>
              </w:rPr>
              <w:t>1.2.</w:t>
            </w:r>
            <w:r w:rsidRPr="00595F06">
              <w:rPr>
                <w:sz w:val="22"/>
                <w:szCs w:val="22"/>
              </w:rPr>
              <w:t>5)</w:t>
            </w:r>
          </w:p>
          <w:p w:rsidR="00A26FBA" w:rsidRDefault="00A26FBA" w:rsidP="00A26FBA">
            <w:pPr>
              <w:spacing w:after="0" w:line="240" w:lineRule="auto"/>
            </w:pPr>
            <w:r w:rsidRPr="00595F06">
              <w:rPr>
                <w:rFonts w:eastAsia="Times New Roman"/>
                <w:bCs/>
                <w:sz w:val="22"/>
                <w:szCs w:val="22"/>
                <w:lang w:eastAsia="pl-PL"/>
              </w:rPr>
              <w:t>A.U1</w:t>
            </w:r>
          </w:p>
          <w:p w:rsidR="00A26FBA" w:rsidRDefault="00A26FBA" w:rsidP="00A26FBA">
            <w:pPr>
              <w:spacing w:after="0" w:line="240" w:lineRule="auto"/>
            </w:pPr>
            <w:r w:rsidRPr="00595F06">
              <w:rPr>
                <w:rFonts w:eastAsia="font312"/>
                <w:sz w:val="22"/>
                <w:szCs w:val="22"/>
              </w:rPr>
              <w:t>A.U2.</w:t>
            </w:r>
          </w:p>
          <w:p w:rsidR="00A26FBA" w:rsidRDefault="00A26FBA" w:rsidP="00A26FBA">
            <w:pPr>
              <w:spacing w:after="0" w:line="240" w:lineRule="auto"/>
            </w:pPr>
            <w:r w:rsidRPr="00595F06">
              <w:rPr>
                <w:rFonts w:eastAsia="Times New Roman"/>
                <w:bCs/>
                <w:sz w:val="22"/>
                <w:szCs w:val="22"/>
                <w:lang w:eastAsia="pl-PL"/>
              </w:rPr>
              <w:t>A.U5.</w:t>
            </w:r>
          </w:p>
          <w:p w:rsidR="00A26FBA" w:rsidRDefault="00A26FBA" w:rsidP="00A26FBA">
            <w:pPr>
              <w:spacing w:after="0" w:line="240" w:lineRule="auto"/>
            </w:pPr>
            <w:r w:rsidRPr="00595F06">
              <w:rPr>
                <w:rFonts w:eastAsia="Times New Roman"/>
                <w:bCs/>
                <w:sz w:val="22"/>
                <w:szCs w:val="22"/>
                <w:lang w:eastAsia="pl-PL"/>
              </w:rPr>
              <w:t>A.U8.</w:t>
            </w:r>
          </w:p>
          <w:p w:rsidR="00A26FBA" w:rsidRDefault="00A26FBA" w:rsidP="00A26FBA">
            <w:pPr>
              <w:spacing w:after="0" w:line="240" w:lineRule="auto"/>
            </w:pPr>
            <w:r w:rsidRPr="00595F06">
              <w:rPr>
                <w:rFonts w:eastAsia="Times New Roman"/>
                <w:bCs/>
                <w:sz w:val="22"/>
                <w:szCs w:val="22"/>
                <w:lang w:eastAsia="pl-PL"/>
              </w:rPr>
              <w:t>A.U9.</w:t>
            </w:r>
          </w:p>
          <w:p w:rsidR="00A26FBA" w:rsidRDefault="00A26FBA" w:rsidP="00A26FBA">
            <w:pPr>
              <w:spacing w:after="0" w:line="240" w:lineRule="auto"/>
            </w:pPr>
            <w:r w:rsidRPr="00595F06">
              <w:rPr>
                <w:rFonts w:eastAsia="Times New Roman"/>
                <w:bCs/>
                <w:sz w:val="22"/>
                <w:szCs w:val="22"/>
                <w:lang w:eastAsia="pl-PL"/>
              </w:rPr>
              <w:t>A.U10.</w:t>
            </w:r>
          </w:p>
          <w:p w:rsidR="00A26FBA" w:rsidRDefault="00A26FBA" w:rsidP="00A26FBA">
            <w:pPr>
              <w:spacing w:after="0" w:line="240" w:lineRule="auto"/>
            </w:pPr>
            <w:r w:rsidRPr="00595F06">
              <w:rPr>
                <w:rFonts w:eastAsia="Times New Roman"/>
                <w:bCs/>
                <w:sz w:val="22"/>
                <w:szCs w:val="22"/>
                <w:lang w:eastAsia="pl-PL"/>
              </w:rPr>
              <w:t>A.U11.</w:t>
            </w:r>
          </w:p>
          <w:p w:rsidR="00A26FBA" w:rsidRDefault="00A26FBA" w:rsidP="00A26FBA">
            <w:pPr>
              <w:spacing w:after="0" w:line="240" w:lineRule="auto"/>
            </w:pPr>
            <w:r w:rsidRPr="00595F06">
              <w:rPr>
                <w:rFonts w:eastAsia="Times New Roman"/>
                <w:bCs/>
                <w:sz w:val="22"/>
                <w:szCs w:val="22"/>
                <w:lang w:eastAsia="pl-PL"/>
              </w:rPr>
              <w:t>A.U12.</w:t>
            </w:r>
          </w:p>
          <w:p w:rsidR="00A26FBA" w:rsidRDefault="00A26FBA" w:rsidP="00A26FBA">
            <w:pPr>
              <w:spacing w:after="0" w:line="240" w:lineRule="auto"/>
            </w:pPr>
            <w:r w:rsidRPr="00595F06">
              <w:rPr>
                <w:rFonts w:eastAsia="Times New Roman"/>
                <w:bCs/>
                <w:sz w:val="22"/>
                <w:szCs w:val="22"/>
                <w:lang w:eastAsia="pl-PL"/>
              </w:rPr>
              <w:t>A.U13.</w:t>
            </w:r>
          </w:p>
          <w:p w:rsidR="00A26FBA" w:rsidRPr="00AC2C54" w:rsidRDefault="00A26FBA" w:rsidP="00A26FBA">
            <w:pPr>
              <w:spacing w:after="0" w:line="240" w:lineRule="auto"/>
              <w:rPr>
                <w:lang w:val="en-US"/>
              </w:rPr>
            </w:pPr>
            <w:r w:rsidRPr="00AC2C54">
              <w:rPr>
                <w:rFonts w:eastAsia="font312"/>
                <w:sz w:val="22"/>
                <w:szCs w:val="22"/>
                <w:lang w:val="en-US"/>
              </w:rPr>
              <w:t>A.U14.</w:t>
            </w:r>
          </w:p>
          <w:p w:rsidR="00A26FBA" w:rsidRPr="00AC2C54" w:rsidRDefault="00A26FBA" w:rsidP="00A26FBA">
            <w:pPr>
              <w:spacing w:after="0" w:line="240" w:lineRule="auto"/>
              <w:rPr>
                <w:lang w:val="en-US"/>
              </w:rPr>
            </w:pPr>
            <w:r w:rsidRPr="00AC2C54">
              <w:rPr>
                <w:rFonts w:eastAsia="font312"/>
                <w:sz w:val="22"/>
                <w:szCs w:val="22"/>
                <w:lang w:val="en-US"/>
              </w:rPr>
              <w:t>A.U15.</w:t>
            </w:r>
          </w:p>
          <w:p w:rsidR="00A26FBA" w:rsidRPr="00595F06" w:rsidRDefault="00A26FBA" w:rsidP="00A26FBA">
            <w:pPr>
              <w:spacing w:after="0" w:line="240" w:lineRule="auto"/>
              <w:rPr>
                <w:lang w:val="en-US"/>
              </w:rPr>
            </w:pPr>
            <w:r w:rsidRPr="0072124A">
              <w:rPr>
                <w:rFonts w:eastAsia="Times New Roman"/>
                <w:bCs/>
                <w:sz w:val="22"/>
                <w:szCs w:val="22"/>
                <w:lang w:val="en-GB" w:eastAsia="pl-PL"/>
              </w:rPr>
              <w:t>1.3.3)</w:t>
            </w:r>
          </w:p>
          <w:p w:rsidR="00A26FBA" w:rsidRPr="00595F06" w:rsidRDefault="00A26FBA" w:rsidP="00A26FBA">
            <w:pPr>
              <w:spacing w:after="0" w:line="240" w:lineRule="auto"/>
              <w:rPr>
                <w:lang w:val="en-US"/>
              </w:rPr>
            </w:pPr>
            <w:r w:rsidRPr="0072124A">
              <w:rPr>
                <w:rFonts w:eastAsia="Times New Roman"/>
                <w:bCs/>
                <w:sz w:val="22"/>
                <w:szCs w:val="22"/>
                <w:lang w:val="en-GB" w:eastAsia="pl-PL"/>
              </w:rPr>
              <w:t>A.S1.</w:t>
            </w:r>
          </w:p>
          <w:p w:rsidR="00A26FBA" w:rsidRPr="00595F06" w:rsidRDefault="00A26FBA" w:rsidP="00A26FBA">
            <w:pPr>
              <w:spacing w:after="0" w:line="240" w:lineRule="auto"/>
              <w:rPr>
                <w:lang w:val="en-US"/>
              </w:rPr>
            </w:pPr>
            <w:r w:rsidRPr="003A2ACA">
              <w:rPr>
                <w:sz w:val="22"/>
                <w:szCs w:val="22"/>
                <w:lang w:val="en-US"/>
              </w:rPr>
              <w:t>A.S2.</w:t>
            </w:r>
          </w:p>
          <w:p w:rsidR="00A26FBA" w:rsidRPr="00595F06" w:rsidRDefault="00A26FBA" w:rsidP="00A26FBA">
            <w:pPr>
              <w:spacing w:after="0" w:line="240" w:lineRule="auto"/>
              <w:rPr>
                <w:lang w:val="en-US"/>
              </w:rPr>
            </w:pPr>
            <w:r w:rsidRPr="003A2ACA">
              <w:rPr>
                <w:sz w:val="22"/>
                <w:szCs w:val="22"/>
                <w:lang w:val="en-US"/>
              </w:rPr>
              <w:t>A.S3.</w:t>
            </w:r>
          </w:p>
          <w:p w:rsidR="00486F58" w:rsidRPr="00486F58" w:rsidRDefault="00A26FBA" w:rsidP="00A26FBA">
            <w:pPr>
              <w:spacing w:after="0"/>
              <w:rPr>
                <w:sz w:val="22"/>
                <w:szCs w:val="22"/>
              </w:rPr>
            </w:pPr>
            <w:r w:rsidRPr="0072124A">
              <w:rPr>
                <w:rFonts w:eastAsia="Times New Roman"/>
                <w:bCs/>
                <w:sz w:val="22"/>
                <w:szCs w:val="22"/>
                <w:lang w:val="en-GB" w:eastAsia="pl-PL"/>
              </w:rPr>
              <w:t>A.S4.</w:t>
            </w:r>
          </w:p>
        </w:tc>
        <w:tc>
          <w:tcPr>
            <w:tcW w:w="4572" w:type="dxa"/>
            <w:tcBorders>
              <w:top w:val="single" w:sz="8" w:space="0" w:color="000000"/>
              <w:left w:val="single" w:sz="8" w:space="0" w:color="000000"/>
              <w:bottom w:val="single" w:sz="8" w:space="0" w:color="000000"/>
              <w:right w:val="single" w:sz="8" w:space="0" w:color="000000"/>
            </w:tcBorders>
            <w:hideMark/>
          </w:tcPr>
          <w:p w:rsidR="00486F58" w:rsidRPr="00521A23" w:rsidRDefault="00486F58" w:rsidP="00486F58">
            <w:pPr>
              <w:spacing w:after="0" w:line="240" w:lineRule="auto"/>
              <w:ind w:left="57"/>
              <w:rPr>
                <w:rFonts w:eastAsia="Times New Roman"/>
                <w:sz w:val="22"/>
                <w:szCs w:val="22"/>
                <w:lang w:val="en-US" w:eastAsia="pl-PL"/>
              </w:rPr>
            </w:pPr>
            <w:r w:rsidRPr="00521A23">
              <w:rPr>
                <w:rFonts w:eastAsia="Times New Roman"/>
                <w:sz w:val="22"/>
                <w:szCs w:val="22"/>
                <w:lang w:val="en-US" w:eastAsia="pl-PL"/>
              </w:rPr>
              <w:t>evaluation of the functional and spatial values of the project</w:t>
            </w:r>
          </w:p>
        </w:tc>
      </w:tr>
      <w:tr w:rsidR="00486F58" w:rsidRPr="00B95008" w:rsidTr="00486F58">
        <w:trPr>
          <w:gridAfter w:val="1"/>
          <w:wAfter w:w="2207" w:type="dxa"/>
        </w:trPr>
        <w:tc>
          <w:tcPr>
            <w:tcW w:w="0" w:type="auto"/>
            <w:tcBorders>
              <w:top w:val="single" w:sz="8" w:space="0" w:color="000000"/>
              <w:left w:val="single" w:sz="8" w:space="0" w:color="000000"/>
              <w:bottom w:val="single" w:sz="8" w:space="0" w:color="000000"/>
              <w:right w:val="single" w:sz="8" w:space="0" w:color="000000"/>
            </w:tcBorders>
            <w:hideMark/>
          </w:tcPr>
          <w:p w:rsidR="00486F58" w:rsidRPr="00364489" w:rsidRDefault="00486F58" w:rsidP="00486F58">
            <w:pPr>
              <w:spacing w:after="0" w:line="240" w:lineRule="auto"/>
              <w:ind w:left="57"/>
              <w:rPr>
                <w:rFonts w:eastAsia="Times New Roman"/>
                <w:sz w:val="22"/>
                <w:szCs w:val="22"/>
                <w:lang w:eastAsia="pl-PL"/>
              </w:rPr>
            </w:pPr>
            <w:r w:rsidRPr="00364489">
              <w:rPr>
                <w:rFonts w:eastAsia="Times New Roman"/>
                <w:sz w:val="22"/>
                <w:szCs w:val="22"/>
                <w:lang w:eastAsia="pl-PL"/>
              </w:rPr>
              <w:t>F2</w:t>
            </w:r>
          </w:p>
        </w:tc>
        <w:tc>
          <w:tcPr>
            <w:tcW w:w="0" w:type="auto"/>
            <w:vMerge/>
            <w:tcBorders>
              <w:left w:val="single" w:sz="8" w:space="0" w:color="000000"/>
              <w:right w:val="single" w:sz="8" w:space="0" w:color="000000"/>
            </w:tcBorders>
          </w:tcPr>
          <w:p w:rsidR="00486F58" w:rsidRPr="00364489" w:rsidRDefault="00486F58" w:rsidP="00486F58">
            <w:pPr>
              <w:spacing w:after="0" w:line="240" w:lineRule="auto"/>
              <w:ind w:left="57"/>
              <w:rPr>
                <w:rFonts w:eastAsia="Times New Roman"/>
                <w:sz w:val="22"/>
                <w:szCs w:val="22"/>
                <w:lang w:eastAsia="pl-PL"/>
              </w:rPr>
            </w:pPr>
          </w:p>
        </w:tc>
        <w:tc>
          <w:tcPr>
            <w:tcW w:w="4572" w:type="dxa"/>
            <w:tcBorders>
              <w:top w:val="single" w:sz="8" w:space="0" w:color="000000"/>
              <w:left w:val="single" w:sz="8" w:space="0" w:color="000000"/>
              <w:bottom w:val="single" w:sz="8" w:space="0" w:color="000000"/>
              <w:right w:val="single" w:sz="8" w:space="0" w:color="000000"/>
            </w:tcBorders>
            <w:hideMark/>
          </w:tcPr>
          <w:p w:rsidR="00486F58" w:rsidRPr="00521A23" w:rsidRDefault="00486F58" w:rsidP="00486F58">
            <w:pPr>
              <w:spacing w:after="0" w:line="240" w:lineRule="auto"/>
              <w:ind w:left="57"/>
              <w:rPr>
                <w:rFonts w:eastAsia="Times New Roman"/>
                <w:sz w:val="22"/>
                <w:szCs w:val="22"/>
                <w:lang w:val="en-US" w:eastAsia="pl-PL"/>
              </w:rPr>
            </w:pPr>
            <w:r w:rsidRPr="00521A23">
              <w:rPr>
                <w:rFonts w:eastAsia="Times New Roman"/>
                <w:sz w:val="22"/>
                <w:szCs w:val="22"/>
                <w:lang w:val="en-US" w:eastAsia="pl-PL"/>
              </w:rPr>
              <w:t>evaluation of the structural and technical values of the project</w:t>
            </w:r>
          </w:p>
        </w:tc>
      </w:tr>
      <w:tr w:rsidR="00486F58" w:rsidRPr="00B95008" w:rsidTr="00486F58">
        <w:trPr>
          <w:gridAfter w:val="1"/>
          <w:wAfter w:w="2207" w:type="dxa"/>
        </w:trPr>
        <w:tc>
          <w:tcPr>
            <w:tcW w:w="0" w:type="auto"/>
            <w:tcBorders>
              <w:top w:val="single" w:sz="8" w:space="0" w:color="000000"/>
              <w:left w:val="single" w:sz="8" w:space="0" w:color="000000"/>
              <w:bottom w:val="single" w:sz="8" w:space="0" w:color="000000"/>
              <w:right w:val="single" w:sz="8" w:space="0" w:color="000000"/>
            </w:tcBorders>
            <w:hideMark/>
          </w:tcPr>
          <w:p w:rsidR="00486F58" w:rsidRPr="00364489" w:rsidRDefault="00486F58" w:rsidP="00486F58">
            <w:pPr>
              <w:spacing w:after="0" w:line="240" w:lineRule="auto"/>
              <w:ind w:left="57"/>
              <w:rPr>
                <w:rFonts w:eastAsia="Times New Roman"/>
                <w:sz w:val="22"/>
                <w:szCs w:val="22"/>
                <w:lang w:eastAsia="pl-PL"/>
              </w:rPr>
            </w:pPr>
            <w:r w:rsidRPr="00364489">
              <w:rPr>
                <w:rFonts w:eastAsia="Times New Roman"/>
                <w:sz w:val="22"/>
                <w:szCs w:val="22"/>
                <w:lang w:eastAsia="pl-PL"/>
              </w:rPr>
              <w:t>F3</w:t>
            </w:r>
          </w:p>
        </w:tc>
        <w:tc>
          <w:tcPr>
            <w:tcW w:w="0" w:type="auto"/>
            <w:vMerge/>
            <w:tcBorders>
              <w:left w:val="single" w:sz="8" w:space="0" w:color="000000"/>
              <w:bottom w:val="single" w:sz="8" w:space="0" w:color="000000"/>
              <w:right w:val="single" w:sz="8" w:space="0" w:color="000000"/>
            </w:tcBorders>
            <w:hideMark/>
          </w:tcPr>
          <w:p w:rsidR="00486F58" w:rsidRPr="00364489" w:rsidRDefault="00486F58" w:rsidP="00486F58">
            <w:pPr>
              <w:spacing w:after="0" w:line="240" w:lineRule="auto"/>
              <w:ind w:left="57"/>
              <w:rPr>
                <w:rFonts w:eastAsia="Times New Roman"/>
                <w:sz w:val="22"/>
                <w:szCs w:val="22"/>
                <w:lang w:eastAsia="pl-PL"/>
              </w:rPr>
            </w:pPr>
          </w:p>
        </w:tc>
        <w:tc>
          <w:tcPr>
            <w:tcW w:w="4572" w:type="dxa"/>
            <w:tcBorders>
              <w:top w:val="single" w:sz="8" w:space="0" w:color="000000"/>
              <w:left w:val="single" w:sz="8" w:space="0" w:color="000000"/>
              <w:bottom w:val="single" w:sz="8" w:space="0" w:color="000000"/>
              <w:right w:val="single" w:sz="8" w:space="0" w:color="000000"/>
            </w:tcBorders>
            <w:hideMark/>
          </w:tcPr>
          <w:p w:rsidR="00486F58" w:rsidRPr="00521A23" w:rsidRDefault="00486F58" w:rsidP="00486F58">
            <w:pPr>
              <w:spacing w:after="0" w:line="240" w:lineRule="auto"/>
              <w:ind w:left="57"/>
              <w:rPr>
                <w:rFonts w:eastAsia="Times New Roman"/>
                <w:sz w:val="22"/>
                <w:szCs w:val="22"/>
                <w:lang w:val="en-US" w:eastAsia="pl-PL"/>
              </w:rPr>
            </w:pPr>
            <w:r w:rsidRPr="00521A23">
              <w:rPr>
                <w:rFonts w:eastAsia="Times New Roman"/>
                <w:sz w:val="22"/>
                <w:szCs w:val="22"/>
                <w:lang w:val="en-US" w:eastAsia="pl-PL"/>
              </w:rPr>
              <w:t>evaluation of the graphic design of the project</w:t>
            </w:r>
          </w:p>
        </w:tc>
      </w:tr>
      <w:tr w:rsidR="00486F58" w:rsidRPr="00364489" w:rsidTr="00486F58">
        <w:tc>
          <w:tcPr>
            <w:tcW w:w="9204" w:type="dxa"/>
            <w:gridSpan w:val="3"/>
            <w:tcBorders>
              <w:top w:val="single" w:sz="8" w:space="0" w:color="000000"/>
              <w:left w:val="single" w:sz="8" w:space="0" w:color="000000"/>
              <w:bottom w:val="single" w:sz="8" w:space="0" w:color="000000"/>
              <w:right w:val="single" w:sz="8" w:space="0" w:color="000000"/>
            </w:tcBorders>
            <w:hideMark/>
          </w:tcPr>
          <w:p w:rsidR="00486F58" w:rsidRPr="00364489" w:rsidRDefault="00486F58" w:rsidP="00486F58">
            <w:pPr>
              <w:spacing w:after="0" w:line="240" w:lineRule="auto"/>
              <w:ind w:left="57"/>
              <w:rPr>
                <w:rFonts w:eastAsia="Times New Roman"/>
                <w:b/>
                <w:sz w:val="22"/>
                <w:szCs w:val="22"/>
                <w:lang w:eastAsia="pl-PL"/>
              </w:rPr>
            </w:pPr>
            <w:r w:rsidRPr="00BA13BD">
              <w:rPr>
                <w:b/>
              </w:rPr>
              <w:t>P =</w:t>
            </w:r>
            <w:r>
              <w:rPr>
                <w:b/>
              </w:rPr>
              <w:t xml:space="preserve"> 60%F1 + 30%F2 + 10%F3</w:t>
            </w:r>
          </w:p>
        </w:tc>
        <w:tc>
          <w:tcPr>
            <w:tcW w:w="2207" w:type="dxa"/>
          </w:tcPr>
          <w:p w:rsidR="00486F58" w:rsidRPr="00364489" w:rsidRDefault="00486F58" w:rsidP="00486F58">
            <w:pPr>
              <w:spacing w:after="0" w:line="240" w:lineRule="auto"/>
              <w:ind w:left="57"/>
              <w:rPr>
                <w:rFonts w:eastAsia="Times New Roman"/>
                <w:sz w:val="22"/>
                <w:szCs w:val="22"/>
                <w:lang w:eastAsia="pl-PL"/>
              </w:rPr>
            </w:pPr>
          </w:p>
        </w:tc>
      </w:tr>
    </w:tbl>
    <w:p w:rsidR="00486F58" w:rsidRPr="00A26FBA" w:rsidRDefault="00486F58" w:rsidP="00486F58">
      <w:pPr>
        <w:spacing w:after="0"/>
        <w:rPr>
          <w:sz w:val="22"/>
          <w:szCs w:val="22"/>
        </w:rPr>
      </w:pPr>
      <w:bookmarkStart w:id="11" w:name="table0D"/>
      <w:bookmarkEnd w:id="11"/>
    </w:p>
    <w:tbl>
      <w:tblPr>
        <w:tblW w:w="9225" w:type="dxa"/>
        <w:tblCellMar>
          <w:left w:w="113" w:type="dxa"/>
          <w:right w:w="113" w:type="dxa"/>
        </w:tblCellMar>
        <w:tblLook w:val="04A0" w:firstRow="1" w:lastRow="0" w:firstColumn="1" w:lastColumn="0" w:noHBand="0" w:noVBand="1"/>
      </w:tblPr>
      <w:tblGrid>
        <w:gridCol w:w="9225"/>
      </w:tblGrid>
      <w:tr w:rsidR="00364489" w:rsidRPr="00364489" w:rsidTr="0046179D">
        <w:trPr>
          <w:trHeight w:val="283"/>
        </w:trPr>
        <w:tc>
          <w:tcPr>
            <w:tcW w:w="922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364489" w:rsidTr="0046179D">
        <w:trPr>
          <w:trHeight w:val="28"/>
        </w:trPr>
        <w:tc>
          <w:tcPr>
            <w:tcW w:w="0" w:type="auto"/>
            <w:tcBorders>
              <w:top w:val="single" w:sz="8" w:space="0" w:color="000000"/>
              <w:left w:val="single" w:sz="8" w:space="0" w:color="000000"/>
              <w:bottom w:val="single" w:sz="8" w:space="0" w:color="000000"/>
              <w:right w:val="single" w:sz="8" w:space="0" w:color="000000"/>
            </w:tcBorders>
            <w:hideMark/>
          </w:tcPr>
          <w:p w:rsidR="00C20EF7" w:rsidRPr="00364489" w:rsidRDefault="00C20EF7" w:rsidP="00C20EF7">
            <w:pPr>
              <w:spacing w:after="0" w:line="240" w:lineRule="auto"/>
              <w:rPr>
                <w:rFonts w:eastAsia="Times New Roman"/>
                <w:bCs/>
                <w:caps/>
                <w:sz w:val="22"/>
                <w:szCs w:val="22"/>
                <w:lang w:eastAsia="pl-PL"/>
              </w:rPr>
            </w:pPr>
          </w:p>
          <w:p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r w:rsidRPr="00903EF9">
              <w:rPr>
                <w:i/>
                <w:sz w:val="22"/>
                <w:szCs w:val="22"/>
                <w:lang w:val="en-US"/>
              </w:rPr>
              <w:t>Food and the City, Histories of Culture and Cultivation</w:t>
            </w:r>
            <w:r w:rsidRPr="00903EF9">
              <w:rPr>
                <w:sz w:val="22"/>
                <w:szCs w:val="22"/>
                <w:lang w:val="en-US"/>
              </w:rPr>
              <w:t>, Imbert</w:t>
            </w:r>
            <w:r>
              <w:rPr>
                <w:sz w:val="22"/>
                <w:szCs w:val="22"/>
                <w:lang w:val="en-US"/>
              </w:rPr>
              <w:t>,</w:t>
            </w:r>
            <w:r w:rsidRPr="00903EF9">
              <w:rPr>
                <w:sz w:val="22"/>
                <w:szCs w:val="22"/>
                <w:lang w:val="en-US"/>
              </w:rPr>
              <w:t xml:space="preserve"> D. (red), Cambridge 2015.</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r w:rsidRPr="00903EF9">
              <w:rPr>
                <w:sz w:val="22"/>
                <w:szCs w:val="22"/>
                <w:lang w:val="en-US"/>
              </w:rPr>
              <w:t>Waldheim</w:t>
            </w:r>
            <w:r>
              <w:rPr>
                <w:sz w:val="22"/>
                <w:szCs w:val="22"/>
                <w:lang w:val="en-US"/>
              </w:rPr>
              <w:t>,</w:t>
            </w:r>
            <w:r w:rsidRPr="00903EF9">
              <w:rPr>
                <w:sz w:val="22"/>
                <w:szCs w:val="22"/>
                <w:lang w:val="en-US"/>
              </w:rPr>
              <w:t xml:space="preserve"> C., </w:t>
            </w:r>
            <w:r w:rsidRPr="00903EF9">
              <w:rPr>
                <w:i/>
                <w:sz w:val="22"/>
                <w:szCs w:val="22"/>
                <w:lang w:val="en-US"/>
              </w:rPr>
              <w:t>Notes Toward a History of Agrarian Urbanism</w:t>
            </w:r>
            <w:r>
              <w:rPr>
                <w:sz w:val="22"/>
                <w:szCs w:val="22"/>
                <w:lang w:val="en-US"/>
              </w:rPr>
              <w:t>.</w:t>
            </w:r>
            <w:r w:rsidRPr="00903EF9">
              <w:rPr>
                <w:sz w:val="22"/>
                <w:szCs w:val="22"/>
                <w:lang w:val="en-US"/>
              </w:rPr>
              <w:t xml:space="preserve"> </w:t>
            </w:r>
            <w:r>
              <w:rPr>
                <w:sz w:val="22"/>
                <w:szCs w:val="22"/>
                <w:lang w:val="en-US"/>
              </w:rPr>
              <w:t>[in:]</w:t>
            </w:r>
            <w:r w:rsidRPr="00903EF9">
              <w:rPr>
                <w:sz w:val="22"/>
                <w:szCs w:val="22"/>
                <w:lang w:val="en-US"/>
              </w:rPr>
              <w:t xml:space="preserve"> White</w:t>
            </w:r>
            <w:r>
              <w:rPr>
                <w:sz w:val="22"/>
                <w:szCs w:val="22"/>
                <w:lang w:val="en-US"/>
              </w:rPr>
              <w:t>,</w:t>
            </w:r>
            <w:r w:rsidRPr="00903EF9">
              <w:rPr>
                <w:sz w:val="22"/>
                <w:szCs w:val="22"/>
                <w:lang w:val="en-US"/>
              </w:rPr>
              <w:t xml:space="preserve"> M., Przybylski</w:t>
            </w:r>
            <w:r>
              <w:rPr>
                <w:sz w:val="22"/>
                <w:szCs w:val="22"/>
                <w:lang w:val="en-US"/>
              </w:rPr>
              <w:t>,</w:t>
            </w:r>
            <w:r w:rsidRPr="00903EF9">
              <w:rPr>
                <w:sz w:val="22"/>
                <w:szCs w:val="22"/>
                <w:lang w:val="en-US"/>
              </w:rPr>
              <w:t xml:space="preserve"> M.(red.), </w:t>
            </w:r>
            <w:r>
              <w:rPr>
                <w:sz w:val="22"/>
                <w:szCs w:val="22"/>
                <w:lang w:val="en-US"/>
              </w:rPr>
              <w:t>‘</w:t>
            </w:r>
            <w:r w:rsidRPr="00903EF9">
              <w:rPr>
                <w:i/>
                <w:sz w:val="22"/>
                <w:szCs w:val="22"/>
                <w:lang w:val="en-US"/>
              </w:rPr>
              <w:t>Bracket 1: On farming</w:t>
            </w:r>
            <w:r>
              <w:rPr>
                <w:i/>
                <w:sz w:val="22"/>
                <w:szCs w:val="22"/>
                <w:lang w:val="en-US"/>
              </w:rPr>
              <w:t>’</w:t>
            </w:r>
            <w:r w:rsidRPr="00903EF9">
              <w:rPr>
                <w:sz w:val="22"/>
                <w:szCs w:val="22"/>
                <w:lang w:val="en-US"/>
              </w:rPr>
              <w:t xml:space="preserve">, </w:t>
            </w:r>
            <w:r>
              <w:rPr>
                <w:sz w:val="22"/>
                <w:szCs w:val="22"/>
                <w:lang w:val="en-US"/>
              </w:rPr>
              <w:t>New York</w:t>
            </w:r>
            <w:r w:rsidRPr="00903EF9">
              <w:rPr>
                <w:sz w:val="22"/>
                <w:szCs w:val="22"/>
                <w:lang w:val="en-US"/>
              </w:rPr>
              <w:t xml:space="preserve"> 2010, </w:t>
            </w:r>
            <w:r>
              <w:rPr>
                <w:sz w:val="22"/>
                <w:szCs w:val="22"/>
                <w:lang w:val="en-US"/>
              </w:rPr>
              <w:t>p</w:t>
            </w:r>
            <w:r w:rsidRPr="00903EF9">
              <w:rPr>
                <w:sz w:val="22"/>
                <w:szCs w:val="22"/>
                <w:lang w:val="en-US"/>
              </w:rPr>
              <w:t>. 18 -24.</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proofErr w:type="spellStart"/>
            <w:r w:rsidRPr="00903EF9">
              <w:rPr>
                <w:i/>
                <w:sz w:val="22"/>
                <w:szCs w:val="22"/>
                <w:lang w:val="en-US"/>
              </w:rPr>
              <w:t>CPULs</w:t>
            </w:r>
            <w:proofErr w:type="spellEnd"/>
            <w:r w:rsidRPr="00903EF9">
              <w:rPr>
                <w:i/>
                <w:sz w:val="22"/>
                <w:szCs w:val="22"/>
                <w:lang w:val="en-US"/>
              </w:rPr>
              <w:t xml:space="preserve">: </w:t>
            </w:r>
            <w:proofErr w:type="spellStart"/>
            <w:r w:rsidRPr="00903EF9">
              <w:rPr>
                <w:i/>
                <w:sz w:val="22"/>
                <w:szCs w:val="22"/>
                <w:lang w:val="en-US"/>
              </w:rPr>
              <w:t>Continuons</w:t>
            </w:r>
            <w:proofErr w:type="spellEnd"/>
            <w:r w:rsidRPr="00903EF9">
              <w:rPr>
                <w:i/>
                <w:sz w:val="22"/>
                <w:szCs w:val="22"/>
                <w:lang w:val="en-US"/>
              </w:rPr>
              <w:t xml:space="preserve"> Productive Urban Landscapes: Designing Urban Agriculture for Sustainable Cities</w:t>
            </w:r>
            <w:r w:rsidRPr="00903EF9">
              <w:rPr>
                <w:sz w:val="22"/>
                <w:szCs w:val="22"/>
                <w:lang w:val="en-US"/>
              </w:rPr>
              <w:t xml:space="preserve">, </w:t>
            </w:r>
            <w:r>
              <w:rPr>
                <w:sz w:val="22"/>
                <w:szCs w:val="22"/>
                <w:lang w:val="en-US"/>
              </w:rPr>
              <w:t xml:space="preserve">Viljoen, </w:t>
            </w:r>
            <w:r w:rsidRPr="00903EF9">
              <w:rPr>
                <w:sz w:val="22"/>
                <w:szCs w:val="22"/>
                <w:lang w:val="en-US"/>
              </w:rPr>
              <w:t xml:space="preserve">A., </w:t>
            </w:r>
            <w:proofErr w:type="spellStart"/>
            <w:r w:rsidRPr="00903EF9">
              <w:rPr>
                <w:sz w:val="22"/>
                <w:szCs w:val="22"/>
                <w:lang w:val="en-US"/>
              </w:rPr>
              <w:t>Bohn</w:t>
            </w:r>
            <w:r>
              <w:rPr>
                <w:sz w:val="22"/>
                <w:szCs w:val="22"/>
                <w:lang w:val="en-US"/>
              </w:rPr>
              <w:t>k</w:t>
            </w:r>
            <w:proofErr w:type="spellEnd"/>
            <w:r w:rsidRPr="00903EF9">
              <w:rPr>
                <w:sz w:val="22"/>
                <w:szCs w:val="22"/>
                <w:lang w:val="en-US"/>
              </w:rPr>
              <w:t>,</w:t>
            </w:r>
            <w:r>
              <w:rPr>
                <w:sz w:val="22"/>
                <w:szCs w:val="22"/>
                <w:lang w:val="en-US"/>
              </w:rPr>
              <w:t xml:space="preserve"> </w:t>
            </w:r>
            <w:r w:rsidRPr="00903EF9">
              <w:rPr>
                <w:sz w:val="22"/>
                <w:szCs w:val="22"/>
                <w:lang w:val="en-US"/>
              </w:rPr>
              <w:t>(red.), Oxford 2005.</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proofErr w:type="spellStart"/>
            <w:r w:rsidRPr="00903EF9">
              <w:rPr>
                <w:sz w:val="22"/>
                <w:szCs w:val="22"/>
                <w:lang w:val="en-US"/>
              </w:rPr>
              <w:t>Lundholm</w:t>
            </w:r>
            <w:proofErr w:type="spellEnd"/>
            <w:r>
              <w:rPr>
                <w:sz w:val="22"/>
                <w:szCs w:val="22"/>
                <w:lang w:val="en-US"/>
              </w:rPr>
              <w:t>,</w:t>
            </w:r>
            <w:r w:rsidRPr="00903EF9">
              <w:rPr>
                <w:sz w:val="22"/>
                <w:szCs w:val="22"/>
                <w:lang w:val="en-US"/>
              </w:rPr>
              <w:t xml:space="preserve"> J. T., </w:t>
            </w:r>
            <w:r w:rsidRPr="00903EF9">
              <w:rPr>
                <w:i/>
                <w:sz w:val="22"/>
                <w:szCs w:val="22"/>
                <w:lang w:val="en-US"/>
              </w:rPr>
              <w:t xml:space="preserve">Green Roofs and Facades: A Habitat Template Approach, </w:t>
            </w:r>
            <w:r>
              <w:rPr>
                <w:i/>
                <w:sz w:val="22"/>
                <w:szCs w:val="22"/>
                <w:lang w:val="en-US"/>
              </w:rPr>
              <w:t>‘</w:t>
            </w:r>
            <w:r w:rsidRPr="00903EF9">
              <w:rPr>
                <w:sz w:val="22"/>
                <w:szCs w:val="22"/>
                <w:lang w:val="en-US"/>
              </w:rPr>
              <w:t>Urban Habitats</w:t>
            </w:r>
            <w:r>
              <w:rPr>
                <w:sz w:val="22"/>
                <w:szCs w:val="22"/>
                <w:lang w:val="en-US"/>
              </w:rPr>
              <w:t>’</w:t>
            </w:r>
            <w:r w:rsidRPr="00903EF9">
              <w:rPr>
                <w:sz w:val="22"/>
                <w:szCs w:val="22"/>
                <w:lang w:val="en-US"/>
              </w:rPr>
              <w:t>, 2006</w:t>
            </w:r>
            <w:r>
              <w:rPr>
                <w:sz w:val="22"/>
                <w:szCs w:val="22"/>
                <w:lang w:val="en-US"/>
              </w:rPr>
              <w:t xml:space="preserve">, </w:t>
            </w:r>
            <w:r w:rsidRPr="00903EF9">
              <w:rPr>
                <w:sz w:val="22"/>
                <w:szCs w:val="22"/>
                <w:lang w:val="en-US"/>
              </w:rPr>
              <w:t xml:space="preserve">nr 4, </w:t>
            </w:r>
            <w:r>
              <w:rPr>
                <w:sz w:val="22"/>
                <w:szCs w:val="22"/>
                <w:lang w:val="en-US"/>
              </w:rPr>
              <w:t>p</w:t>
            </w:r>
            <w:r w:rsidRPr="00903EF9">
              <w:rPr>
                <w:sz w:val="22"/>
                <w:szCs w:val="22"/>
                <w:lang w:val="en-US"/>
              </w:rPr>
              <w:t>. 87 -101.</w:t>
            </w:r>
          </w:p>
          <w:p w:rsidR="00FB0543" w:rsidRPr="00903EF9" w:rsidRDefault="00FB0543" w:rsidP="00A26FBA">
            <w:pPr>
              <w:numPr>
                <w:ilvl w:val="0"/>
                <w:numId w:val="7"/>
              </w:numPr>
              <w:tabs>
                <w:tab w:val="clear" w:pos="360"/>
              </w:tabs>
              <w:suppressAutoHyphens/>
              <w:spacing w:after="0" w:line="240" w:lineRule="auto"/>
              <w:ind w:left="619" w:hanging="567"/>
              <w:rPr>
                <w:sz w:val="22"/>
                <w:szCs w:val="22"/>
              </w:rPr>
            </w:pPr>
            <w:r w:rsidRPr="00903EF9">
              <w:rPr>
                <w:sz w:val="22"/>
                <w:szCs w:val="22"/>
              </w:rPr>
              <w:t xml:space="preserve">Dróżdż </w:t>
            </w:r>
            <w:r>
              <w:rPr>
                <w:sz w:val="22"/>
                <w:szCs w:val="22"/>
              </w:rPr>
              <w:t>-</w:t>
            </w:r>
            <w:r w:rsidRPr="00903EF9">
              <w:rPr>
                <w:sz w:val="22"/>
                <w:szCs w:val="22"/>
              </w:rPr>
              <w:t xml:space="preserve"> </w:t>
            </w:r>
            <w:proofErr w:type="spellStart"/>
            <w:r w:rsidRPr="00903EF9">
              <w:rPr>
                <w:sz w:val="22"/>
                <w:szCs w:val="22"/>
              </w:rPr>
              <w:t>Szczybura</w:t>
            </w:r>
            <w:proofErr w:type="spellEnd"/>
            <w:r>
              <w:rPr>
                <w:sz w:val="22"/>
                <w:szCs w:val="22"/>
              </w:rPr>
              <w:t>,</w:t>
            </w:r>
            <w:r w:rsidRPr="00903EF9">
              <w:rPr>
                <w:sz w:val="22"/>
                <w:szCs w:val="22"/>
              </w:rPr>
              <w:t xml:space="preserve"> M., </w:t>
            </w:r>
            <w:r w:rsidRPr="00903EF9">
              <w:rPr>
                <w:i/>
                <w:sz w:val="22"/>
                <w:szCs w:val="22"/>
              </w:rPr>
              <w:t>Specyfika światła i oświetlenia w miejskich farmach pionowych ukierunkowanych na produkcję roślinną</w:t>
            </w:r>
            <w:r w:rsidRPr="00903EF9">
              <w:rPr>
                <w:sz w:val="22"/>
                <w:szCs w:val="22"/>
              </w:rPr>
              <w:t xml:space="preserve">, </w:t>
            </w:r>
            <w:r>
              <w:rPr>
                <w:sz w:val="22"/>
                <w:szCs w:val="22"/>
              </w:rPr>
              <w:t>‘</w:t>
            </w:r>
            <w:r w:rsidRPr="00903EF9">
              <w:rPr>
                <w:sz w:val="22"/>
                <w:szCs w:val="22"/>
              </w:rPr>
              <w:t>Środowisko mieszkaniowe</w:t>
            </w:r>
            <w:r>
              <w:rPr>
                <w:sz w:val="22"/>
                <w:szCs w:val="22"/>
              </w:rPr>
              <w:t>’</w:t>
            </w:r>
            <w:r w:rsidRPr="00903EF9">
              <w:rPr>
                <w:sz w:val="22"/>
                <w:szCs w:val="22"/>
              </w:rPr>
              <w:t>, 2017</w:t>
            </w:r>
            <w:r>
              <w:rPr>
                <w:sz w:val="22"/>
                <w:szCs w:val="22"/>
              </w:rPr>
              <w:t xml:space="preserve">, </w:t>
            </w:r>
            <w:r w:rsidRPr="00903EF9">
              <w:rPr>
                <w:sz w:val="22"/>
                <w:szCs w:val="22"/>
              </w:rPr>
              <w:t>n</w:t>
            </w:r>
            <w:r>
              <w:rPr>
                <w:sz w:val="22"/>
                <w:szCs w:val="22"/>
              </w:rPr>
              <w:t>o.</w:t>
            </w:r>
            <w:r w:rsidRPr="00903EF9">
              <w:rPr>
                <w:sz w:val="22"/>
                <w:szCs w:val="22"/>
              </w:rPr>
              <w:t xml:space="preserve"> 18, </w:t>
            </w:r>
            <w:r>
              <w:rPr>
                <w:sz w:val="22"/>
                <w:szCs w:val="22"/>
              </w:rPr>
              <w:t>p</w:t>
            </w:r>
            <w:r w:rsidRPr="00903EF9">
              <w:rPr>
                <w:sz w:val="22"/>
                <w:szCs w:val="22"/>
              </w:rPr>
              <w:t>. 39 -47.</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proofErr w:type="spellStart"/>
            <w:r w:rsidRPr="00903EF9">
              <w:rPr>
                <w:sz w:val="22"/>
                <w:szCs w:val="22"/>
                <w:lang w:val="en-US"/>
              </w:rPr>
              <w:t>Despommier</w:t>
            </w:r>
            <w:proofErr w:type="spellEnd"/>
            <w:r>
              <w:rPr>
                <w:sz w:val="22"/>
                <w:szCs w:val="22"/>
                <w:lang w:val="en-US"/>
              </w:rPr>
              <w:t>,</w:t>
            </w:r>
            <w:r w:rsidRPr="00903EF9">
              <w:rPr>
                <w:sz w:val="22"/>
                <w:szCs w:val="22"/>
                <w:lang w:val="en-US"/>
              </w:rPr>
              <w:t xml:space="preserve"> D., </w:t>
            </w:r>
            <w:r w:rsidRPr="00903EF9">
              <w:rPr>
                <w:i/>
                <w:sz w:val="22"/>
                <w:szCs w:val="22"/>
                <w:lang w:val="en-US"/>
              </w:rPr>
              <w:t xml:space="preserve">The Vertical Farm. Feeding the World in the 21 </w:t>
            </w:r>
            <w:proofErr w:type="spellStart"/>
            <w:r w:rsidRPr="00903EF9">
              <w:rPr>
                <w:i/>
                <w:sz w:val="22"/>
                <w:szCs w:val="22"/>
                <w:lang w:val="en-US"/>
              </w:rPr>
              <w:t>st</w:t>
            </w:r>
            <w:proofErr w:type="spellEnd"/>
            <w:r w:rsidRPr="00903EF9">
              <w:rPr>
                <w:i/>
                <w:sz w:val="22"/>
                <w:szCs w:val="22"/>
                <w:lang w:val="en-US"/>
              </w:rPr>
              <w:t xml:space="preserve"> Century</w:t>
            </w:r>
            <w:r w:rsidRPr="00903EF9">
              <w:rPr>
                <w:sz w:val="22"/>
                <w:szCs w:val="22"/>
                <w:lang w:val="en-US"/>
              </w:rPr>
              <w:t xml:space="preserve">, </w:t>
            </w:r>
            <w:r>
              <w:rPr>
                <w:sz w:val="22"/>
                <w:szCs w:val="22"/>
                <w:lang w:val="en-US"/>
              </w:rPr>
              <w:t>New York</w:t>
            </w:r>
            <w:r w:rsidRPr="00903EF9">
              <w:rPr>
                <w:sz w:val="22"/>
                <w:szCs w:val="22"/>
                <w:lang w:val="en-US"/>
              </w:rPr>
              <w:t xml:space="preserve"> 2010.</w:t>
            </w:r>
          </w:p>
          <w:p w:rsidR="00FB0543" w:rsidRPr="00903EF9" w:rsidRDefault="00FB0543" w:rsidP="00A26FBA">
            <w:pPr>
              <w:numPr>
                <w:ilvl w:val="0"/>
                <w:numId w:val="7"/>
              </w:numPr>
              <w:tabs>
                <w:tab w:val="clear" w:pos="360"/>
              </w:tabs>
              <w:suppressAutoHyphens/>
              <w:spacing w:after="0" w:line="240" w:lineRule="auto"/>
              <w:ind w:left="619" w:hanging="567"/>
              <w:rPr>
                <w:sz w:val="22"/>
                <w:szCs w:val="22"/>
              </w:rPr>
            </w:pPr>
            <w:r w:rsidRPr="00903EF9">
              <w:rPr>
                <w:sz w:val="22"/>
                <w:szCs w:val="22"/>
              </w:rPr>
              <w:t>Cisek</w:t>
            </w:r>
            <w:r>
              <w:rPr>
                <w:sz w:val="22"/>
                <w:szCs w:val="22"/>
              </w:rPr>
              <w:t>,</w:t>
            </w:r>
            <w:r w:rsidRPr="00903EF9">
              <w:rPr>
                <w:sz w:val="22"/>
                <w:szCs w:val="22"/>
              </w:rPr>
              <w:t xml:space="preserve"> E., </w:t>
            </w:r>
            <w:r w:rsidRPr="00903EF9">
              <w:rPr>
                <w:i/>
                <w:sz w:val="22"/>
                <w:szCs w:val="22"/>
              </w:rPr>
              <w:t>Norweska architektura i rzeźba wobec natury</w:t>
            </w:r>
            <w:r w:rsidRPr="00903EF9">
              <w:rPr>
                <w:sz w:val="22"/>
                <w:szCs w:val="22"/>
              </w:rPr>
              <w:t xml:space="preserve">, </w:t>
            </w:r>
            <w:proofErr w:type="spellStart"/>
            <w:r w:rsidRPr="00903EF9">
              <w:rPr>
                <w:sz w:val="22"/>
                <w:szCs w:val="22"/>
              </w:rPr>
              <w:t>Wroc</w:t>
            </w:r>
            <w:r>
              <w:rPr>
                <w:sz w:val="22"/>
                <w:szCs w:val="22"/>
              </w:rPr>
              <w:t>law</w:t>
            </w:r>
            <w:proofErr w:type="spellEnd"/>
            <w:r w:rsidRPr="00903EF9">
              <w:rPr>
                <w:sz w:val="22"/>
                <w:szCs w:val="22"/>
              </w:rPr>
              <w:t xml:space="preserve"> 2017.</w:t>
            </w:r>
          </w:p>
          <w:p w:rsidR="00FB0543" w:rsidRPr="00903EF9" w:rsidRDefault="00FB0543" w:rsidP="00A26FBA">
            <w:pPr>
              <w:numPr>
                <w:ilvl w:val="0"/>
                <w:numId w:val="7"/>
              </w:numPr>
              <w:tabs>
                <w:tab w:val="clear" w:pos="360"/>
              </w:tabs>
              <w:suppressAutoHyphens/>
              <w:spacing w:after="0" w:line="240" w:lineRule="auto"/>
              <w:ind w:left="619" w:hanging="567"/>
              <w:rPr>
                <w:sz w:val="22"/>
                <w:szCs w:val="22"/>
              </w:rPr>
            </w:pPr>
            <w:r w:rsidRPr="00903EF9">
              <w:rPr>
                <w:sz w:val="22"/>
                <w:szCs w:val="22"/>
              </w:rPr>
              <w:t>Sroka</w:t>
            </w:r>
            <w:r>
              <w:rPr>
                <w:sz w:val="22"/>
                <w:szCs w:val="22"/>
              </w:rPr>
              <w:t>,</w:t>
            </w:r>
            <w:r w:rsidRPr="00903EF9">
              <w:rPr>
                <w:sz w:val="22"/>
                <w:szCs w:val="22"/>
              </w:rPr>
              <w:t xml:space="preserve"> W., </w:t>
            </w:r>
            <w:r w:rsidRPr="00903EF9">
              <w:rPr>
                <w:i/>
                <w:sz w:val="22"/>
                <w:szCs w:val="22"/>
              </w:rPr>
              <w:t xml:space="preserve">Definicje oraz formy miejskiej agrokultury </w:t>
            </w:r>
            <w:r>
              <w:rPr>
                <w:i/>
                <w:sz w:val="22"/>
                <w:szCs w:val="22"/>
              </w:rPr>
              <w:t>-</w:t>
            </w:r>
            <w:r w:rsidRPr="00903EF9">
              <w:rPr>
                <w:i/>
                <w:sz w:val="22"/>
                <w:szCs w:val="22"/>
              </w:rPr>
              <w:t xml:space="preserve"> przyczynek do dyskusji,</w:t>
            </w:r>
            <w:r w:rsidRPr="00903EF9">
              <w:rPr>
                <w:sz w:val="22"/>
                <w:szCs w:val="22"/>
              </w:rPr>
              <w:t xml:space="preserve"> </w:t>
            </w:r>
            <w:r w:rsidR="001C5E29">
              <w:rPr>
                <w:sz w:val="22"/>
                <w:szCs w:val="22"/>
              </w:rPr>
              <w:t>‘</w:t>
            </w:r>
            <w:r w:rsidRPr="00903EF9">
              <w:rPr>
                <w:sz w:val="22"/>
                <w:szCs w:val="22"/>
              </w:rPr>
              <w:t>Wieś i rolnictwo</w:t>
            </w:r>
            <w:r w:rsidR="001C5E29">
              <w:rPr>
                <w:sz w:val="22"/>
                <w:szCs w:val="22"/>
              </w:rPr>
              <w:t>’</w:t>
            </w:r>
            <w:r w:rsidRPr="00903EF9">
              <w:rPr>
                <w:sz w:val="22"/>
                <w:szCs w:val="22"/>
              </w:rPr>
              <w:t>, n</w:t>
            </w:r>
            <w:r w:rsidR="001C5E29">
              <w:rPr>
                <w:sz w:val="22"/>
                <w:szCs w:val="22"/>
              </w:rPr>
              <w:t>o.</w:t>
            </w:r>
            <w:r w:rsidRPr="00903EF9">
              <w:rPr>
                <w:sz w:val="22"/>
                <w:szCs w:val="22"/>
              </w:rPr>
              <w:t xml:space="preserve"> 3, 2014, </w:t>
            </w:r>
            <w:r w:rsidR="001C5E29">
              <w:rPr>
                <w:sz w:val="22"/>
                <w:szCs w:val="22"/>
              </w:rPr>
              <w:t>p</w:t>
            </w:r>
            <w:r w:rsidRPr="00903EF9">
              <w:rPr>
                <w:sz w:val="22"/>
                <w:szCs w:val="22"/>
              </w:rPr>
              <w:t xml:space="preserve">. 85 </w:t>
            </w:r>
            <w:r>
              <w:rPr>
                <w:sz w:val="22"/>
                <w:szCs w:val="22"/>
              </w:rPr>
              <w:t>-</w:t>
            </w:r>
            <w:r w:rsidRPr="00903EF9">
              <w:rPr>
                <w:sz w:val="22"/>
                <w:szCs w:val="22"/>
              </w:rPr>
              <w:t xml:space="preserve"> 103.</w:t>
            </w:r>
          </w:p>
          <w:p w:rsidR="00FB0543" w:rsidRPr="00903EF9" w:rsidRDefault="00FB0543" w:rsidP="00A26FBA">
            <w:pPr>
              <w:numPr>
                <w:ilvl w:val="0"/>
                <w:numId w:val="7"/>
              </w:numPr>
              <w:tabs>
                <w:tab w:val="clear" w:pos="360"/>
              </w:tabs>
              <w:suppressAutoHyphens/>
              <w:spacing w:after="0" w:line="240" w:lineRule="auto"/>
              <w:ind w:left="619" w:hanging="567"/>
              <w:rPr>
                <w:sz w:val="22"/>
                <w:szCs w:val="22"/>
              </w:rPr>
            </w:pPr>
            <w:proofErr w:type="spellStart"/>
            <w:r w:rsidRPr="00903EF9">
              <w:rPr>
                <w:sz w:val="22"/>
                <w:szCs w:val="22"/>
              </w:rPr>
              <w:t>Idem</w:t>
            </w:r>
            <w:proofErr w:type="spellEnd"/>
            <w:r>
              <w:rPr>
                <w:sz w:val="22"/>
                <w:szCs w:val="22"/>
              </w:rPr>
              <w:t>,</w:t>
            </w:r>
            <w:r w:rsidRPr="00903EF9">
              <w:rPr>
                <w:sz w:val="22"/>
                <w:szCs w:val="22"/>
              </w:rPr>
              <w:t xml:space="preserve"> R., </w:t>
            </w:r>
            <w:r w:rsidRPr="00903EF9">
              <w:rPr>
                <w:i/>
                <w:sz w:val="22"/>
                <w:szCs w:val="22"/>
              </w:rPr>
              <w:t xml:space="preserve">Kształtowanie </w:t>
            </w:r>
            <w:proofErr w:type="spellStart"/>
            <w:r w:rsidRPr="00903EF9">
              <w:rPr>
                <w:i/>
                <w:sz w:val="22"/>
                <w:szCs w:val="22"/>
              </w:rPr>
              <w:t>mikrośrodowiska</w:t>
            </w:r>
            <w:proofErr w:type="spellEnd"/>
            <w:r w:rsidRPr="00903EF9">
              <w:rPr>
                <w:i/>
                <w:sz w:val="22"/>
                <w:szCs w:val="22"/>
              </w:rPr>
              <w:t xml:space="preserve"> jako miejsca wspólnoty</w:t>
            </w:r>
            <w:r w:rsidRPr="00903EF9">
              <w:rPr>
                <w:sz w:val="22"/>
                <w:szCs w:val="22"/>
              </w:rPr>
              <w:t xml:space="preserve">, </w:t>
            </w:r>
            <w:proofErr w:type="spellStart"/>
            <w:r w:rsidRPr="00903EF9">
              <w:rPr>
                <w:sz w:val="22"/>
                <w:szCs w:val="22"/>
              </w:rPr>
              <w:t>Gda</w:t>
            </w:r>
            <w:r w:rsidR="001C5E29">
              <w:rPr>
                <w:sz w:val="22"/>
                <w:szCs w:val="22"/>
              </w:rPr>
              <w:t>nsk</w:t>
            </w:r>
            <w:proofErr w:type="spellEnd"/>
            <w:r w:rsidRPr="00903EF9">
              <w:rPr>
                <w:sz w:val="22"/>
                <w:szCs w:val="22"/>
              </w:rPr>
              <w:t xml:space="preserve"> 2014.</w:t>
            </w:r>
          </w:p>
          <w:p w:rsidR="00FB0543" w:rsidRPr="00C92F90" w:rsidRDefault="00FB0543" w:rsidP="00A26FBA">
            <w:pPr>
              <w:numPr>
                <w:ilvl w:val="0"/>
                <w:numId w:val="7"/>
              </w:numPr>
              <w:tabs>
                <w:tab w:val="clear" w:pos="360"/>
              </w:tabs>
              <w:suppressAutoHyphens/>
              <w:spacing w:after="0" w:line="240" w:lineRule="auto"/>
              <w:ind w:left="619" w:hanging="567"/>
              <w:rPr>
                <w:sz w:val="22"/>
                <w:szCs w:val="22"/>
              </w:rPr>
            </w:pPr>
            <w:proofErr w:type="spellStart"/>
            <w:r w:rsidRPr="00903EF9">
              <w:rPr>
                <w:sz w:val="22"/>
                <w:szCs w:val="22"/>
              </w:rPr>
              <w:t>Katowicz</w:t>
            </w:r>
            <w:proofErr w:type="spellEnd"/>
            <w:r w:rsidRPr="00903EF9">
              <w:rPr>
                <w:sz w:val="22"/>
                <w:szCs w:val="22"/>
              </w:rPr>
              <w:t>-Kowalewski</w:t>
            </w:r>
            <w:r>
              <w:rPr>
                <w:sz w:val="22"/>
                <w:szCs w:val="22"/>
              </w:rPr>
              <w:t>,</w:t>
            </w:r>
            <w:r w:rsidRPr="00903EF9">
              <w:rPr>
                <w:sz w:val="22"/>
                <w:szCs w:val="22"/>
              </w:rPr>
              <w:t xml:space="preserve"> H., </w:t>
            </w:r>
            <w:r w:rsidRPr="00903EF9">
              <w:rPr>
                <w:i/>
                <w:sz w:val="22"/>
                <w:szCs w:val="22"/>
              </w:rPr>
              <w:t>Architektura jako sztuka kształtowania procesów</w:t>
            </w:r>
            <w:r w:rsidRPr="00903EF9">
              <w:rPr>
                <w:sz w:val="22"/>
                <w:szCs w:val="22"/>
              </w:rPr>
              <w:t>, Częstochowa 2010.</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proofErr w:type="spellStart"/>
            <w:r w:rsidRPr="00903EF9">
              <w:rPr>
                <w:sz w:val="22"/>
                <w:szCs w:val="22"/>
                <w:lang w:val="en-US"/>
              </w:rPr>
              <w:t>Nachtigal</w:t>
            </w:r>
            <w:proofErr w:type="spellEnd"/>
            <w:r>
              <w:rPr>
                <w:sz w:val="22"/>
                <w:szCs w:val="22"/>
                <w:lang w:val="en-US"/>
              </w:rPr>
              <w:t>,</w:t>
            </w:r>
            <w:r w:rsidRPr="00903EF9">
              <w:rPr>
                <w:sz w:val="22"/>
                <w:szCs w:val="22"/>
                <w:lang w:val="en-US"/>
              </w:rPr>
              <w:t xml:space="preserve"> W., </w:t>
            </w:r>
            <w:proofErr w:type="spellStart"/>
            <w:r w:rsidRPr="00903EF9">
              <w:rPr>
                <w:sz w:val="22"/>
                <w:szCs w:val="22"/>
                <w:lang w:val="en-US"/>
              </w:rPr>
              <w:t>Wisser</w:t>
            </w:r>
            <w:proofErr w:type="spellEnd"/>
            <w:r>
              <w:rPr>
                <w:sz w:val="22"/>
                <w:szCs w:val="22"/>
                <w:lang w:val="en-US"/>
              </w:rPr>
              <w:t>,</w:t>
            </w:r>
            <w:r w:rsidRPr="00903EF9">
              <w:rPr>
                <w:sz w:val="22"/>
                <w:szCs w:val="22"/>
                <w:lang w:val="en-US"/>
              </w:rPr>
              <w:t xml:space="preserve"> A., </w:t>
            </w:r>
            <w:r w:rsidRPr="00903EF9">
              <w:rPr>
                <w:i/>
                <w:sz w:val="22"/>
                <w:szCs w:val="22"/>
                <w:lang w:val="en-US"/>
              </w:rPr>
              <w:t>Bionics by Examples,</w:t>
            </w:r>
            <w:r w:rsidRPr="00903EF9">
              <w:rPr>
                <w:sz w:val="22"/>
                <w:szCs w:val="22"/>
                <w:lang w:val="en-US"/>
              </w:rPr>
              <w:t xml:space="preserve"> </w:t>
            </w:r>
            <w:r>
              <w:rPr>
                <w:sz w:val="22"/>
                <w:szCs w:val="22"/>
                <w:lang w:val="en-US"/>
              </w:rPr>
              <w:t>Berlin</w:t>
            </w:r>
            <w:r w:rsidRPr="00903EF9">
              <w:rPr>
                <w:sz w:val="22"/>
                <w:szCs w:val="22"/>
                <w:lang w:val="en-US"/>
              </w:rPr>
              <w:t xml:space="preserve"> 2015.</w:t>
            </w:r>
          </w:p>
          <w:p w:rsidR="00FB0543" w:rsidRPr="00903EF9" w:rsidRDefault="00FB0543" w:rsidP="00A26FBA">
            <w:pPr>
              <w:numPr>
                <w:ilvl w:val="0"/>
                <w:numId w:val="7"/>
              </w:numPr>
              <w:tabs>
                <w:tab w:val="clear" w:pos="360"/>
              </w:tabs>
              <w:suppressAutoHyphens/>
              <w:spacing w:after="0" w:line="240" w:lineRule="auto"/>
              <w:ind w:left="619" w:hanging="567"/>
              <w:rPr>
                <w:sz w:val="22"/>
                <w:szCs w:val="22"/>
                <w:lang w:val="en-US"/>
              </w:rPr>
            </w:pPr>
            <w:proofErr w:type="spellStart"/>
            <w:r w:rsidRPr="00903EF9">
              <w:rPr>
                <w:sz w:val="22"/>
                <w:szCs w:val="22"/>
                <w:lang w:val="en-US"/>
              </w:rPr>
              <w:t>Pawlyn</w:t>
            </w:r>
            <w:proofErr w:type="spellEnd"/>
            <w:r>
              <w:rPr>
                <w:sz w:val="22"/>
                <w:szCs w:val="22"/>
                <w:lang w:val="en-US"/>
              </w:rPr>
              <w:t>,</w:t>
            </w:r>
            <w:r w:rsidRPr="00903EF9">
              <w:rPr>
                <w:sz w:val="22"/>
                <w:szCs w:val="22"/>
                <w:lang w:val="en-US"/>
              </w:rPr>
              <w:t xml:space="preserve"> M., </w:t>
            </w:r>
            <w:r w:rsidRPr="00903EF9">
              <w:rPr>
                <w:i/>
                <w:sz w:val="22"/>
                <w:szCs w:val="22"/>
                <w:lang w:val="en-US"/>
              </w:rPr>
              <w:t>Biomimicry in Architecture</w:t>
            </w:r>
            <w:r w:rsidRPr="00903EF9">
              <w:rPr>
                <w:sz w:val="22"/>
                <w:szCs w:val="22"/>
                <w:lang w:val="en-US"/>
              </w:rPr>
              <w:t>, London 2016.</w:t>
            </w:r>
          </w:p>
          <w:p w:rsidR="00FB0543" w:rsidRPr="00102E92" w:rsidRDefault="00FB0543" w:rsidP="00A26FBA">
            <w:pPr>
              <w:numPr>
                <w:ilvl w:val="0"/>
                <w:numId w:val="7"/>
              </w:numPr>
              <w:tabs>
                <w:tab w:val="clear" w:pos="360"/>
              </w:tabs>
              <w:suppressAutoHyphens/>
              <w:snapToGrid w:val="0"/>
              <w:spacing w:after="0" w:line="240" w:lineRule="auto"/>
              <w:ind w:left="619" w:hanging="567"/>
              <w:rPr>
                <w:sz w:val="22"/>
                <w:szCs w:val="22"/>
                <w:lang w:val="en-US"/>
              </w:rPr>
            </w:pPr>
            <w:r w:rsidRPr="00903EF9">
              <w:rPr>
                <w:sz w:val="22"/>
                <w:szCs w:val="22"/>
                <w:lang w:val="en-US"/>
              </w:rPr>
              <w:t>Holmgren</w:t>
            </w:r>
            <w:r>
              <w:rPr>
                <w:sz w:val="22"/>
                <w:szCs w:val="22"/>
                <w:lang w:val="en-US"/>
              </w:rPr>
              <w:t>,</w:t>
            </w:r>
            <w:r w:rsidRPr="00903EF9">
              <w:rPr>
                <w:sz w:val="22"/>
                <w:szCs w:val="22"/>
                <w:lang w:val="en-US"/>
              </w:rPr>
              <w:t xml:space="preserve"> D., </w:t>
            </w:r>
            <w:r w:rsidRPr="00903EF9">
              <w:rPr>
                <w:i/>
                <w:sz w:val="22"/>
                <w:szCs w:val="22"/>
                <w:lang w:val="en-US"/>
              </w:rPr>
              <w:t>Permaculture: Principles &amp; Pathways Beyond sustainability</w:t>
            </w:r>
            <w:r w:rsidRPr="00102E92">
              <w:rPr>
                <w:sz w:val="22"/>
                <w:szCs w:val="22"/>
                <w:lang w:val="en-US"/>
              </w:rPr>
              <w:t xml:space="preserve">, </w:t>
            </w:r>
            <w:r w:rsidRPr="00102E92">
              <w:rPr>
                <w:color w:val="202122"/>
                <w:sz w:val="22"/>
                <w:szCs w:val="22"/>
                <w:shd w:val="clear" w:color="auto" w:fill="FFFFFF"/>
                <w:lang w:val="en-US"/>
              </w:rPr>
              <w:t>Hepburn, Victoria</w:t>
            </w:r>
            <w:r w:rsidRPr="00102E92">
              <w:rPr>
                <w:sz w:val="22"/>
                <w:szCs w:val="22"/>
                <w:lang w:val="en-US"/>
              </w:rPr>
              <w:t>, 2002.</w:t>
            </w:r>
          </w:p>
          <w:p w:rsidR="00551CD3" w:rsidRPr="00364489" w:rsidRDefault="00096A7B" w:rsidP="00A26FBA">
            <w:pPr>
              <w:spacing w:after="60" w:line="240" w:lineRule="auto"/>
              <w:ind w:left="619" w:hanging="56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rsidR="001C5E29" w:rsidRPr="00903EF9" w:rsidRDefault="001C5E29" w:rsidP="00A26FBA">
            <w:pPr>
              <w:pStyle w:val="Akapitzlist"/>
              <w:numPr>
                <w:ilvl w:val="0"/>
                <w:numId w:val="8"/>
              </w:numPr>
              <w:tabs>
                <w:tab w:val="clear" w:pos="360"/>
              </w:tabs>
              <w:spacing w:after="0" w:line="240" w:lineRule="auto"/>
              <w:ind w:left="619" w:hanging="567"/>
              <w:contextualSpacing w:val="0"/>
              <w:rPr>
                <w:i/>
                <w:sz w:val="22"/>
                <w:szCs w:val="22"/>
                <w:lang w:val="en-US"/>
              </w:rPr>
            </w:pPr>
            <w:proofErr w:type="spellStart"/>
            <w:r w:rsidRPr="00903EF9">
              <w:rPr>
                <w:sz w:val="22"/>
                <w:szCs w:val="22"/>
                <w:lang w:val="en-US"/>
              </w:rPr>
              <w:t>Nordhal</w:t>
            </w:r>
            <w:proofErr w:type="spellEnd"/>
            <w:r>
              <w:rPr>
                <w:sz w:val="22"/>
                <w:szCs w:val="22"/>
                <w:lang w:val="en-US"/>
              </w:rPr>
              <w:t>,</w:t>
            </w:r>
            <w:r w:rsidRPr="00903EF9">
              <w:rPr>
                <w:sz w:val="22"/>
                <w:szCs w:val="22"/>
                <w:lang w:val="en-US"/>
              </w:rPr>
              <w:t xml:space="preserve"> D</w:t>
            </w:r>
            <w:r w:rsidRPr="00903EF9">
              <w:rPr>
                <w:i/>
                <w:sz w:val="22"/>
                <w:szCs w:val="22"/>
                <w:lang w:val="en-US"/>
              </w:rPr>
              <w:t>., Public Produce. The New Urban Agriculture</w:t>
            </w:r>
            <w:r w:rsidRPr="00903EF9">
              <w:rPr>
                <w:sz w:val="22"/>
                <w:szCs w:val="22"/>
                <w:lang w:val="en-US"/>
              </w:rPr>
              <w:t xml:space="preserve">, </w:t>
            </w:r>
            <w:proofErr w:type="spellStart"/>
            <w:r w:rsidRPr="00903EF9">
              <w:rPr>
                <w:sz w:val="22"/>
                <w:szCs w:val="22"/>
                <w:lang w:val="en-US"/>
              </w:rPr>
              <w:t>Waszyngton</w:t>
            </w:r>
            <w:proofErr w:type="spellEnd"/>
            <w:r w:rsidRPr="00903EF9">
              <w:rPr>
                <w:sz w:val="22"/>
                <w:szCs w:val="22"/>
                <w:lang w:val="en-US"/>
              </w:rPr>
              <w:t xml:space="preserve"> 2009, </w:t>
            </w:r>
            <w:r>
              <w:rPr>
                <w:sz w:val="22"/>
                <w:szCs w:val="22"/>
                <w:lang w:val="en-US"/>
              </w:rPr>
              <w:t>p</w:t>
            </w:r>
            <w:r w:rsidRPr="00903EF9">
              <w:rPr>
                <w:sz w:val="22"/>
                <w:szCs w:val="22"/>
                <w:lang w:val="en-US"/>
              </w:rPr>
              <w:t xml:space="preserve">. 54 </w:t>
            </w:r>
            <w:r>
              <w:rPr>
                <w:sz w:val="22"/>
                <w:szCs w:val="22"/>
                <w:lang w:val="en-US"/>
              </w:rPr>
              <w:t>-</w:t>
            </w:r>
            <w:r w:rsidRPr="00903EF9">
              <w:rPr>
                <w:sz w:val="22"/>
                <w:szCs w:val="22"/>
                <w:lang w:val="en-US"/>
              </w:rPr>
              <w:t xml:space="preserve"> 55.</w:t>
            </w:r>
          </w:p>
          <w:p w:rsidR="001C5E29" w:rsidRPr="00903EF9" w:rsidRDefault="001C5E29" w:rsidP="00A26FBA">
            <w:pPr>
              <w:pStyle w:val="Akapitzlist"/>
              <w:numPr>
                <w:ilvl w:val="0"/>
                <w:numId w:val="8"/>
              </w:numPr>
              <w:tabs>
                <w:tab w:val="clear" w:pos="360"/>
              </w:tabs>
              <w:spacing w:after="0" w:line="240" w:lineRule="auto"/>
              <w:ind w:left="619" w:hanging="567"/>
              <w:contextualSpacing w:val="0"/>
              <w:rPr>
                <w:i/>
                <w:sz w:val="22"/>
                <w:szCs w:val="22"/>
                <w:lang w:val="en-US"/>
              </w:rPr>
            </w:pPr>
            <w:proofErr w:type="spellStart"/>
            <w:r w:rsidRPr="00903EF9">
              <w:rPr>
                <w:sz w:val="22"/>
                <w:szCs w:val="22"/>
                <w:lang w:val="en-US"/>
              </w:rPr>
              <w:t>Dróżdż</w:t>
            </w:r>
            <w:proofErr w:type="spellEnd"/>
            <w:r w:rsidRPr="00903EF9">
              <w:rPr>
                <w:sz w:val="22"/>
                <w:szCs w:val="22"/>
                <w:lang w:val="en-US"/>
              </w:rPr>
              <w:t xml:space="preserve"> </w:t>
            </w:r>
            <w:r>
              <w:rPr>
                <w:sz w:val="22"/>
                <w:szCs w:val="22"/>
                <w:lang w:val="en-US"/>
              </w:rPr>
              <w:t>–</w:t>
            </w:r>
            <w:r w:rsidRPr="00903EF9">
              <w:rPr>
                <w:sz w:val="22"/>
                <w:szCs w:val="22"/>
                <w:lang w:val="en-US"/>
              </w:rPr>
              <w:t xml:space="preserve"> </w:t>
            </w:r>
            <w:proofErr w:type="spellStart"/>
            <w:r w:rsidRPr="00903EF9">
              <w:rPr>
                <w:sz w:val="22"/>
                <w:szCs w:val="22"/>
                <w:lang w:val="en-US"/>
              </w:rPr>
              <w:t>Szczybura</w:t>
            </w:r>
            <w:proofErr w:type="spellEnd"/>
            <w:r>
              <w:rPr>
                <w:sz w:val="22"/>
                <w:szCs w:val="22"/>
                <w:lang w:val="en-US"/>
              </w:rPr>
              <w:t>,</w:t>
            </w:r>
            <w:r w:rsidRPr="00903EF9">
              <w:rPr>
                <w:sz w:val="22"/>
                <w:szCs w:val="22"/>
                <w:lang w:val="en-US"/>
              </w:rPr>
              <w:t xml:space="preserve"> M., </w:t>
            </w:r>
            <w:r w:rsidRPr="00903EF9">
              <w:rPr>
                <w:i/>
                <w:sz w:val="22"/>
                <w:szCs w:val="22"/>
                <w:lang w:val="en-US"/>
              </w:rPr>
              <w:t xml:space="preserve">The </w:t>
            </w:r>
            <w:r>
              <w:rPr>
                <w:i/>
                <w:sz w:val="22"/>
                <w:szCs w:val="22"/>
                <w:lang w:val="en-US"/>
              </w:rPr>
              <w:t>A</w:t>
            </w:r>
            <w:r w:rsidRPr="00903EF9">
              <w:rPr>
                <w:i/>
                <w:sz w:val="22"/>
                <w:szCs w:val="22"/>
                <w:lang w:val="en-US"/>
              </w:rPr>
              <w:t xml:space="preserve">rchitectural </w:t>
            </w:r>
            <w:r>
              <w:rPr>
                <w:i/>
                <w:sz w:val="22"/>
                <w:szCs w:val="22"/>
                <w:lang w:val="en-US"/>
              </w:rPr>
              <w:t>E</w:t>
            </w:r>
            <w:r w:rsidRPr="00903EF9">
              <w:rPr>
                <w:i/>
                <w:sz w:val="22"/>
                <w:szCs w:val="22"/>
                <w:lang w:val="en-US"/>
              </w:rPr>
              <w:t xml:space="preserve">xpression of </w:t>
            </w:r>
            <w:r>
              <w:rPr>
                <w:i/>
                <w:sz w:val="22"/>
                <w:szCs w:val="22"/>
                <w:lang w:val="en-US"/>
              </w:rPr>
              <w:t>B</w:t>
            </w:r>
            <w:r w:rsidRPr="00903EF9">
              <w:rPr>
                <w:i/>
                <w:sz w:val="22"/>
                <w:szCs w:val="22"/>
                <w:lang w:val="en-US"/>
              </w:rPr>
              <w:t xml:space="preserve">uildings </w:t>
            </w:r>
            <w:proofErr w:type="spellStart"/>
            <w:r>
              <w:rPr>
                <w:i/>
                <w:sz w:val="22"/>
                <w:szCs w:val="22"/>
                <w:lang w:val="en-US"/>
              </w:rPr>
              <w:t>R</w:t>
            </w:r>
            <w:r w:rsidRPr="00903EF9">
              <w:rPr>
                <w:i/>
                <w:sz w:val="22"/>
                <w:szCs w:val="22"/>
                <w:lang w:val="en-US"/>
              </w:rPr>
              <w:t>ealising</w:t>
            </w:r>
            <w:proofErr w:type="spellEnd"/>
            <w:r w:rsidRPr="00903EF9">
              <w:rPr>
                <w:i/>
                <w:sz w:val="22"/>
                <w:szCs w:val="22"/>
                <w:lang w:val="en-US"/>
              </w:rPr>
              <w:t xml:space="preserve"> the </w:t>
            </w:r>
            <w:r>
              <w:rPr>
                <w:i/>
                <w:sz w:val="22"/>
                <w:szCs w:val="22"/>
                <w:lang w:val="en-US"/>
              </w:rPr>
              <w:t>I</w:t>
            </w:r>
            <w:r w:rsidRPr="00903EF9">
              <w:rPr>
                <w:i/>
                <w:sz w:val="22"/>
                <w:szCs w:val="22"/>
                <w:lang w:val="en-US"/>
              </w:rPr>
              <w:t xml:space="preserve">dea of </w:t>
            </w:r>
            <w:r>
              <w:rPr>
                <w:i/>
                <w:sz w:val="22"/>
                <w:szCs w:val="22"/>
                <w:lang w:val="en-US"/>
              </w:rPr>
              <w:t>U</w:t>
            </w:r>
            <w:r w:rsidRPr="00903EF9">
              <w:rPr>
                <w:i/>
                <w:sz w:val="22"/>
                <w:szCs w:val="22"/>
                <w:lang w:val="en-US"/>
              </w:rPr>
              <w:t xml:space="preserve">rban </w:t>
            </w:r>
            <w:proofErr w:type="spellStart"/>
            <w:r>
              <w:rPr>
                <w:i/>
                <w:sz w:val="22"/>
                <w:szCs w:val="22"/>
                <w:lang w:val="en-US"/>
              </w:rPr>
              <w:t>A</w:t>
            </w:r>
            <w:r w:rsidRPr="00903EF9">
              <w:rPr>
                <w:i/>
                <w:sz w:val="22"/>
                <w:szCs w:val="22"/>
                <w:lang w:val="en-US"/>
              </w:rPr>
              <w:t>griculturs</w:t>
            </w:r>
            <w:proofErr w:type="spellEnd"/>
            <w:r w:rsidRPr="00903EF9">
              <w:rPr>
                <w:i/>
                <w:sz w:val="22"/>
                <w:szCs w:val="22"/>
                <w:lang w:val="en-US"/>
              </w:rPr>
              <w:t>,</w:t>
            </w:r>
            <w:r w:rsidRPr="00903EF9">
              <w:rPr>
                <w:sz w:val="22"/>
                <w:szCs w:val="22"/>
                <w:lang w:val="en-US"/>
              </w:rPr>
              <w:t xml:space="preserve"> </w:t>
            </w:r>
            <w:r>
              <w:rPr>
                <w:sz w:val="22"/>
                <w:szCs w:val="22"/>
                <w:lang w:val="en-US"/>
              </w:rPr>
              <w:t>‘</w:t>
            </w:r>
            <w:proofErr w:type="spellStart"/>
            <w:r w:rsidRPr="00903EF9">
              <w:rPr>
                <w:sz w:val="22"/>
                <w:szCs w:val="22"/>
                <w:lang w:val="en-US"/>
              </w:rPr>
              <w:t>Czasopismo</w:t>
            </w:r>
            <w:proofErr w:type="spellEnd"/>
            <w:r w:rsidRPr="00903EF9">
              <w:rPr>
                <w:sz w:val="22"/>
                <w:szCs w:val="22"/>
                <w:lang w:val="en-US"/>
              </w:rPr>
              <w:t xml:space="preserve"> </w:t>
            </w:r>
            <w:proofErr w:type="spellStart"/>
            <w:r w:rsidRPr="00903EF9">
              <w:rPr>
                <w:sz w:val="22"/>
                <w:szCs w:val="22"/>
                <w:lang w:val="en-US"/>
              </w:rPr>
              <w:t>Techniczne</w:t>
            </w:r>
            <w:proofErr w:type="spellEnd"/>
            <w:r w:rsidRPr="00903EF9">
              <w:rPr>
                <w:sz w:val="22"/>
                <w:szCs w:val="22"/>
                <w:lang w:val="en-US"/>
              </w:rPr>
              <w:t xml:space="preserve"> </w:t>
            </w:r>
            <w:proofErr w:type="spellStart"/>
            <w:r w:rsidRPr="00903EF9">
              <w:rPr>
                <w:sz w:val="22"/>
                <w:szCs w:val="22"/>
                <w:lang w:val="en-US"/>
              </w:rPr>
              <w:t>Architektura</w:t>
            </w:r>
            <w:proofErr w:type="spellEnd"/>
            <w:r>
              <w:rPr>
                <w:sz w:val="22"/>
                <w:szCs w:val="22"/>
                <w:lang w:val="en-US"/>
              </w:rPr>
              <w:t xml:space="preserve">’, </w:t>
            </w:r>
            <w:r w:rsidRPr="00903EF9">
              <w:rPr>
                <w:sz w:val="22"/>
                <w:szCs w:val="22"/>
                <w:lang w:val="en-US"/>
              </w:rPr>
              <w:t>2015</w:t>
            </w:r>
            <w:r>
              <w:rPr>
                <w:sz w:val="22"/>
                <w:szCs w:val="22"/>
                <w:lang w:val="en-US"/>
              </w:rPr>
              <w:t>,</w:t>
            </w:r>
            <w:r w:rsidRPr="00903EF9">
              <w:rPr>
                <w:sz w:val="22"/>
                <w:szCs w:val="22"/>
                <w:lang w:val="en-US"/>
              </w:rPr>
              <w:t xml:space="preserve"> n</w:t>
            </w:r>
            <w:r>
              <w:rPr>
                <w:sz w:val="22"/>
                <w:szCs w:val="22"/>
                <w:lang w:val="en-US"/>
              </w:rPr>
              <w:t>o.</w:t>
            </w:r>
            <w:r w:rsidRPr="00903EF9">
              <w:rPr>
                <w:sz w:val="22"/>
                <w:szCs w:val="22"/>
                <w:lang w:val="en-US"/>
              </w:rPr>
              <w:t xml:space="preserve"> 1,</w:t>
            </w:r>
            <w:r>
              <w:rPr>
                <w:sz w:val="22"/>
                <w:szCs w:val="22"/>
                <w:lang w:val="en-US"/>
              </w:rPr>
              <w:t xml:space="preserve"> p</w:t>
            </w:r>
            <w:r w:rsidRPr="00903EF9">
              <w:rPr>
                <w:sz w:val="22"/>
                <w:szCs w:val="22"/>
                <w:lang w:val="en-US"/>
              </w:rPr>
              <w:t xml:space="preserve">. 29 </w:t>
            </w:r>
            <w:r>
              <w:rPr>
                <w:sz w:val="22"/>
                <w:szCs w:val="22"/>
                <w:lang w:val="en-US"/>
              </w:rPr>
              <w:t>-</w:t>
            </w:r>
            <w:r w:rsidRPr="00903EF9">
              <w:rPr>
                <w:sz w:val="22"/>
                <w:szCs w:val="22"/>
                <w:lang w:val="en-US"/>
              </w:rPr>
              <w:t xml:space="preserve"> 52.</w:t>
            </w:r>
          </w:p>
          <w:p w:rsidR="001C5E29" w:rsidRPr="00903EF9" w:rsidRDefault="001C5E29" w:rsidP="00A26FBA">
            <w:pPr>
              <w:pStyle w:val="Akapitzlist"/>
              <w:numPr>
                <w:ilvl w:val="0"/>
                <w:numId w:val="8"/>
              </w:numPr>
              <w:tabs>
                <w:tab w:val="clear" w:pos="360"/>
              </w:tabs>
              <w:spacing w:after="0" w:line="240" w:lineRule="auto"/>
              <w:ind w:left="619" w:hanging="567"/>
              <w:contextualSpacing w:val="0"/>
              <w:rPr>
                <w:sz w:val="22"/>
                <w:szCs w:val="22"/>
              </w:rPr>
            </w:pPr>
            <w:r w:rsidRPr="00903EF9">
              <w:rPr>
                <w:sz w:val="22"/>
                <w:szCs w:val="22"/>
              </w:rPr>
              <w:t xml:space="preserve">Grochulska </w:t>
            </w:r>
            <w:r>
              <w:rPr>
                <w:sz w:val="22"/>
                <w:szCs w:val="22"/>
              </w:rPr>
              <w:t>-</w:t>
            </w:r>
            <w:r w:rsidRPr="00903EF9">
              <w:rPr>
                <w:sz w:val="22"/>
                <w:szCs w:val="22"/>
              </w:rPr>
              <w:t xml:space="preserve"> </w:t>
            </w:r>
            <w:proofErr w:type="spellStart"/>
            <w:r w:rsidRPr="00903EF9">
              <w:rPr>
                <w:sz w:val="22"/>
                <w:szCs w:val="22"/>
              </w:rPr>
              <w:t>Salak</w:t>
            </w:r>
            <w:proofErr w:type="spellEnd"/>
            <w:r>
              <w:rPr>
                <w:sz w:val="22"/>
                <w:szCs w:val="22"/>
              </w:rPr>
              <w:t>,</w:t>
            </w:r>
            <w:r w:rsidRPr="00903EF9">
              <w:rPr>
                <w:sz w:val="22"/>
                <w:szCs w:val="22"/>
              </w:rPr>
              <w:t xml:space="preserve"> M., Zielonko </w:t>
            </w:r>
            <w:r>
              <w:rPr>
                <w:sz w:val="22"/>
                <w:szCs w:val="22"/>
              </w:rPr>
              <w:t>-</w:t>
            </w:r>
            <w:r w:rsidRPr="00903EF9">
              <w:rPr>
                <w:sz w:val="22"/>
                <w:szCs w:val="22"/>
              </w:rPr>
              <w:t xml:space="preserve"> Jung</w:t>
            </w:r>
            <w:r>
              <w:rPr>
                <w:sz w:val="22"/>
                <w:szCs w:val="22"/>
              </w:rPr>
              <w:t>,</w:t>
            </w:r>
            <w:r w:rsidRPr="00903EF9">
              <w:rPr>
                <w:sz w:val="22"/>
                <w:szCs w:val="22"/>
              </w:rPr>
              <w:t xml:space="preserve"> K., </w:t>
            </w:r>
            <w:proofErr w:type="spellStart"/>
            <w:r w:rsidRPr="00903EF9">
              <w:rPr>
                <w:sz w:val="22"/>
                <w:szCs w:val="22"/>
              </w:rPr>
              <w:t>Zinowiec</w:t>
            </w:r>
            <w:proofErr w:type="spellEnd"/>
            <w:r>
              <w:rPr>
                <w:sz w:val="22"/>
                <w:szCs w:val="22"/>
              </w:rPr>
              <w:t xml:space="preserve"> </w:t>
            </w:r>
            <w:r w:rsidRPr="00903EF9">
              <w:rPr>
                <w:sz w:val="22"/>
                <w:szCs w:val="22"/>
              </w:rPr>
              <w:t>-</w:t>
            </w:r>
            <w:r>
              <w:rPr>
                <w:sz w:val="22"/>
                <w:szCs w:val="22"/>
              </w:rPr>
              <w:t xml:space="preserve"> </w:t>
            </w:r>
            <w:r w:rsidRPr="00903EF9">
              <w:rPr>
                <w:sz w:val="22"/>
                <w:szCs w:val="22"/>
              </w:rPr>
              <w:t>Cieplik</w:t>
            </w:r>
            <w:r>
              <w:rPr>
                <w:sz w:val="22"/>
                <w:szCs w:val="22"/>
              </w:rPr>
              <w:t>,</w:t>
            </w:r>
            <w:r w:rsidRPr="00903EF9">
              <w:rPr>
                <w:sz w:val="22"/>
                <w:szCs w:val="22"/>
              </w:rPr>
              <w:t xml:space="preserve"> K., </w:t>
            </w:r>
            <w:r w:rsidRPr="00903EF9">
              <w:rPr>
                <w:i/>
                <w:sz w:val="22"/>
                <w:szCs w:val="22"/>
              </w:rPr>
              <w:t>Kształtowanie zabudowy i systemów zieleni na terenach miejskich</w:t>
            </w:r>
            <w:r w:rsidRPr="00903EF9">
              <w:rPr>
                <w:sz w:val="22"/>
                <w:szCs w:val="22"/>
              </w:rPr>
              <w:t xml:space="preserve">, </w:t>
            </w:r>
            <w:r>
              <w:rPr>
                <w:sz w:val="22"/>
                <w:szCs w:val="22"/>
              </w:rPr>
              <w:t>‘</w:t>
            </w:r>
            <w:r w:rsidRPr="00903EF9">
              <w:rPr>
                <w:sz w:val="22"/>
                <w:szCs w:val="22"/>
              </w:rPr>
              <w:t>Prace Naukowe Uniwersytetu Ekonomicznego we Wrocławiu</w:t>
            </w:r>
            <w:r>
              <w:rPr>
                <w:sz w:val="22"/>
                <w:szCs w:val="22"/>
              </w:rPr>
              <w:t>’</w:t>
            </w:r>
            <w:r w:rsidRPr="00903EF9">
              <w:rPr>
                <w:sz w:val="22"/>
                <w:szCs w:val="22"/>
              </w:rPr>
              <w:t>, 2018</w:t>
            </w:r>
            <w:r>
              <w:rPr>
                <w:sz w:val="22"/>
                <w:szCs w:val="22"/>
              </w:rPr>
              <w:t xml:space="preserve">, </w:t>
            </w:r>
            <w:r w:rsidRPr="00903EF9">
              <w:rPr>
                <w:sz w:val="22"/>
                <w:szCs w:val="22"/>
              </w:rPr>
              <w:t>n</w:t>
            </w:r>
            <w:r>
              <w:rPr>
                <w:sz w:val="22"/>
                <w:szCs w:val="22"/>
              </w:rPr>
              <w:t>o.</w:t>
            </w:r>
            <w:r w:rsidRPr="00903EF9">
              <w:rPr>
                <w:sz w:val="22"/>
                <w:szCs w:val="22"/>
              </w:rPr>
              <w:t xml:space="preserve"> 504,</w:t>
            </w:r>
            <w:r>
              <w:rPr>
                <w:sz w:val="22"/>
                <w:szCs w:val="22"/>
              </w:rPr>
              <w:t xml:space="preserve"> p</w:t>
            </w:r>
            <w:r w:rsidRPr="00903EF9">
              <w:rPr>
                <w:sz w:val="22"/>
                <w:szCs w:val="22"/>
              </w:rPr>
              <w:t>.54 - 63.</w:t>
            </w:r>
          </w:p>
          <w:p w:rsidR="00A26FBA" w:rsidRPr="00A26FBA" w:rsidRDefault="001C5E29" w:rsidP="00A26FBA">
            <w:pPr>
              <w:pStyle w:val="Akapitzlist"/>
              <w:numPr>
                <w:ilvl w:val="0"/>
                <w:numId w:val="8"/>
              </w:numPr>
              <w:tabs>
                <w:tab w:val="clear" w:pos="360"/>
              </w:tabs>
              <w:spacing w:after="0" w:line="240" w:lineRule="auto"/>
              <w:ind w:left="619" w:hanging="567"/>
              <w:contextualSpacing w:val="0"/>
              <w:rPr>
                <w:rFonts w:eastAsia="Times New Roman"/>
                <w:lang w:eastAsia="pl-PL"/>
              </w:rPr>
            </w:pPr>
            <w:proofErr w:type="spellStart"/>
            <w:r w:rsidRPr="00903EF9">
              <w:rPr>
                <w:sz w:val="22"/>
                <w:szCs w:val="22"/>
                <w:lang w:val="en-US"/>
              </w:rPr>
              <w:t>Næss</w:t>
            </w:r>
            <w:proofErr w:type="spellEnd"/>
            <w:r>
              <w:rPr>
                <w:sz w:val="22"/>
                <w:szCs w:val="22"/>
                <w:lang w:val="en-US"/>
              </w:rPr>
              <w:t>,</w:t>
            </w:r>
            <w:r w:rsidRPr="00903EF9">
              <w:rPr>
                <w:sz w:val="22"/>
                <w:szCs w:val="22"/>
                <w:lang w:val="en-US"/>
              </w:rPr>
              <w:t xml:space="preserve"> A., </w:t>
            </w:r>
            <w:r w:rsidRPr="00903EF9">
              <w:rPr>
                <w:i/>
                <w:sz w:val="22"/>
                <w:szCs w:val="22"/>
                <w:lang w:val="en-US"/>
              </w:rPr>
              <w:t xml:space="preserve">The Shallow and the Deep, Long </w:t>
            </w:r>
            <w:r>
              <w:rPr>
                <w:i/>
                <w:sz w:val="22"/>
                <w:szCs w:val="22"/>
                <w:lang w:val="en-US"/>
              </w:rPr>
              <w:t>-</w:t>
            </w:r>
            <w:r w:rsidRPr="00903EF9">
              <w:rPr>
                <w:i/>
                <w:sz w:val="22"/>
                <w:szCs w:val="22"/>
                <w:lang w:val="en-US"/>
              </w:rPr>
              <w:t xml:space="preserve"> Range Ecology Movement. An Introductory Anthology</w:t>
            </w:r>
            <w:r w:rsidRPr="00903EF9">
              <w:rPr>
                <w:sz w:val="22"/>
                <w:szCs w:val="22"/>
                <w:lang w:val="en-US"/>
              </w:rPr>
              <w:t>, Berkeley 1995.</w:t>
            </w:r>
          </w:p>
          <w:p w:rsidR="00551CD3" w:rsidRPr="00364489" w:rsidRDefault="001C5E29" w:rsidP="00A26FBA">
            <w:pPr>
              <w:pStyle w:val="Akapitzlist"/>
              <w:numPr>
                <w:ilvl w:val="0"/>
                <w:numId w:val="8"/>
              </w:numPr>
              <w:tabs>
                <w:tab w:val="clear" w:pos="360"/>
              </w:tabs>
              <w:spacing w:after="0" w:line="240" w:lineRule="auto"/>
              <w:ind w:left="619" w:hanging="567"/>
              <w:contextualSpacing w:val="0"/>
              <w:rPr>
                <w:rFonts w:eastAsia="Times New Roman"/>
                <w:lang w:eastAsia="pl-PL"/>
              </w:rPr>
            </w:pPr>
            <w:proofErr w:type="spellStart"/>
            <w:r w:rsidRPr="00521A23">
              <w:rPr>
                <w:sz w:val="22"/>
                <w:szCs w:val="22"/>
                <w:lang w:val="en-US"/>
              </w:rPr>
              <w:t>Aleksander</w:t>
            </w:r>
            <w:proofErr w:type="spellEnd"/>
            <w:r w:rsidRPr="00521A23">
              <w:rPr>
                <w:sz w:val="22"/>
                <w:szCs w:val="22"/>
                <w:lang w:val="en-US"/>
              </w:rPr>
              <w:t xml:space="preserve">, Ch. </w:t>
            </w:r>
            <w:r w:rsidRPr="00521A23">
              <w:rPr>
                <w:i/>
                <w:iCs/>
                <w:color w:val="282828"/>
                <w:sz w:val="22"/>
                <w:szCs w:val="22"/>
                <w:shd w:val="clear" w:color="auto" w:fill="FFFFFF"/>
                <w:lang w:val="en-US"/>
              </w:rPr>
              <w:t xml:space="preserve">A pattern language. </w:t>
            </w:r>
            <w:proofErr w:type="spellStart"/>
            <w:r w:rsidRPr="001C5E29">
              <w:rPr>
                <w:i/>
                <w:iCs/>
                <w:color w:val="282828"/>
                <w:sz w:val="22"/>
                <w:szCs w:val="22"/>
                <w:shd w:val="clear" w:color="auto" w:fill="FFFFFF"/>
              </w:rPr>
              <w:t>Towns</w:t>
            </w:r>
            <w:proofErr w:type="spellEnd"/>
            <w:r w:rsidRPr="001C5E29">
              <w:rPr>
                <w:i/>
                <w:iCs/>
                <w:color w:val="282828"/>
                <w:sz w:val="22"/>
                <w:szCs w:val="22"/>
                <w:shd w:val="clear" w:color="auto" w:fill="FFFFFF"/>
              </w:rPr>
              <w:t xml:space="preserve"> - </w:t>
            </w:r>
            <w:proofErr w:type="spellStart"/>
            <w:r w:rsidRPr="001C5E29">
              <w:rPr>
                <w:i/>
                <w:iCs/>
                <w:color w:val="282828"/>
                <w:sz w:val="22"/>
                <w:szCs w:val="22"/>
                <w:shd w:val="clear" w:color="auto" w:fill="FFFFFF"/>
              </w:rPr>
              <w:t>Buildings</w:t>
            </w:r>
            <w:proofErr w:type="spellEnd"/>
            <w:r w:rsidRPr="001C5E29">
              <w:rPr>
                <w:i/>
                <w:iCs/>
                <w:color w:val="282828"/>
                <w:sz w:val="22"/>
                <w:szCs w:val="22"/>
                <w:shd w:val="clear" w:color="auto" w:fill="FFFFFF"/>
              </w:rPr>
              <w:t xml:space="preserve"> </w:t>
            </w:r>
            <w:r>
              <w:rPr>
                <w:i/>
                <w:iCs/>
                <w:color w:val="282828"/>
                <w:sz w:val="22"/>
                <w:szCs w:val="22"/>
                <w:shd w:val="clear" w:color="auto" w:fill="FFFFFF"/>
              </w:rPr>
              <w:t>–</w:t>
            </w:r>
            <w:r w:rsidRPr="001C5E29">
              <w:rPr>
                <w:i/>
                <w:iCs/>
                <w:color w:val="282828"/>
                <w:sz w:val="22"/>
                <w:szCs w:val="22"/>
                <w:shd w:val="clear" w:color="auto" w:fill="FFFFFF"/>
              </w:rPr>
              <w:t xml:space="preserve"> Construction</w:t>
            </w:r>
            <w:r>
              <w:rPr>
                <w:i/>
                <w:iCs/>
                <w:color w:val="282828"/>
                <w:sz w:val="22"/>
                <w:szCs w:val="22"/>
                <w:shd w:val="clear" w:color="auto" w:fill="FFFFFF"/>
              </w:rPr>
              <w:t xml:space="preserve">, </w:t>
            </w:r>
            <w:proofErr w:type="spellStart"/>
            <w:r w:rsidRPr="00903EF9">
              <w:rPr>
                <w:sz w:val="22"/>
                <w:szCs w:val="22"/>
              </w:rPr>
              <w:t>Gda</w:t>
            </w:r>
            <w:r>
              <w:rPr>
                <w:sz w:val="22"/>
                <w:szCs w:val="22"/>
              </w:rPr>
              <w:t>nsk</w:t>
            </w:r>
            <w:proofErr w:type="spellEnd"/>
            <w:r w:rsidRPr="00903EF9">
              <w:rPr>
                <w:sz w:val="22"/>
                <w:szCs w:val="22"/>
              </w:rPr>
              <w:t xml:space="preserve"> 2008.</w:t>
            </w:r>
          </w:p>
        </w:tc>
      </w:tr>
    </w:tbl>
    <w:p w:rsidR="00486F58" w:rsidRPr="00A26FBA" w:rsidRDefault="00486F58" w:rsidP="00486F58">
      <w:pPr>
        <w:spacing w:after="0" w:line="240" w:lineRule="auto"/>
        <w:rPr>
          <w:sz w:val="22"/>
          <w:szCs w:val="22"/>
        </w:rPr>
      </w:pPr>
    </w:p>
    <w:tbl>
      <w:tblPr>
        <w:tblW w:w="9225" w:type="dxa"/>
        <w:tblCellMar>
          <w:left w:w="113" w:type="dxa"/>
          <w:right w:w="113" w:type="dxa"/>
        </w:tblCellMar>
        <w:tblLook w:val="04A0" w:firstRow="1" w:lastRow="0" w:firstColumn="1" w:lastColumn="0" w:noHBand="0" w:noVBand="1"/>
      </w:tblPr>
      <w:tblGrid>
        <w:gridCol w:w="9225"/>
      </w:tblGrid>
      <w:tr w:rsidR="00364489" w:rsidRPr="00B95008" w:rsidTr="0046179D">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674051" w:rsidTr="0046179D">
        <w:trPr>
          <w:trHeight w:val="300"/>
        </w:trPr>
        <w:tc>
          <w:tcPr>
            <w:tcW w:w="0" w:type="auto"/>
            <w:tcBorders>
              <w:top w:val="single" w:sz="8" w:space="0" w:color="000000"/>
              <w:left w:val="single" w:sz="8" w:space="0" w:color="000000"/>
              <w:bottom w:val="single" w:sz="8" w:space="0" w:color="000000"/>
              <w:right w:val="single" w:sz="8" w:space="0" w:color="000000"/>
            </w:tcBorders>
            <w:hideMark/>
          </w:tcPr>
          <w:p w:rsidR="009D44B8" w:rsidRPr="007F230D" w:rsidRDefault="009D44B8" w:rsidP="00A26FBA">
            <w:pPr>
              <w:snapToGrid w:val="0"/>
              <w:spacing w:after="0" w:line="240" w:lineRule="auto"/>
              <w:rPr>
                <w:b/>
                <w:bCs/>
                <w:color w:val="000000"/>
              </w:rPr>
            </w:pPr>
            <w:r w:rsidRPr="000C18B0">
              <w:rPr>
                <w:b/>
                <w:bCs/>
                <w:color w:val="000000"/>
                <w:lang w:val="de-DE"/>
              </w:rPr>
              <w:t xml:space="preserve">prof. </w:t>
            </w:r>
            <w:proofErr w:type="spellStart"/>
            <w:r w:rsidRPr="000C18B0">
              <w:rPr>
                <w:b/>
                <w:bCs/>
                <w:color w:val="000000"/>
                <w:lang w:val="de-DE"/>
              </w:rPr>
              <w:t>dr</w:t>
            </w:r>
            <w:proofErr w:type="spellEnd"/>
            <w:r w:rsidRPr="000C18B0">
              <w:rPr>
                <w:b/>
                <w:bCs/>
                <w:color w:val="000000"/>
                <w:lang w:val="de-DE"/>
              </w:rPr>
              <w:t xml:space="preserve"> hab. </w:t>
            </w:r>
            <w:proofErr w:type="spellStart"/>
            <w:r w:rsidRPr="000C18B0">
              <w:rPr>
                <w:b/>
                <w:bCs/>
                <w:color w:val="000000"/>
                <w:lang w:val="de-DE"/>
              </w:rPr>
              <w:t>inż</w:t>
            </w:r>
            <w:proofErr w:type="spellEnd"/>
            <w:r w:rsidRPr="000C18B0">
              <w:rPr>
                <w:b/>
                <w:bCs/>
                <w:color w:val="000000"/>
                <w:lang w:val="de-DE"/>
              </w:rPr>
              <w:t xml:space="preserve">. </w:t>
            </w:r>
            <w:proofErr w:type="spellStart"/>
            <w:r w:rsidRPr="000C18B0">
              <w:rPr>
                <w:b/>
                <w:bCs/>
                <w:color w:val="000000"/>
                <w:lang w:val="de-DE"/>
              </w:rPr>
              <w:t>arch</w:t>
            </w:r>
            <w:proofErr w:type="spellEnd"/>
            <w:r w:rsidRPr="000C18B0">
              <w:rPr>
                <w:b/>
                <w:bCs/>
                <w:color w:val="000000"/>
                <w:lang w:val="de-DE"/>
              </w:rPr>
              <w:t xml:space="preserve">. </w:t>
            </w:r>
            <w:r w:rsidRPr="007F230D">
              <w:rPr>
                <w:b/>
                <w:bCs/>
                <w:color w:val="000000"/>
              </w:rPr>
              <w:t>Barbara Gronostajska</w:t>
            </w:r>
          </w:p>
          <w:p w:rsidR="009D44B8" w:rsidRPr="007F230D" w:rsidRDefault="009D44B8" w:rsidP="00A26FBA">
            <w:pPr>
              <w:snapToGrid w:val="0"/>
              <w:spacing w:after="0" w:line="240" w:lineRule="auto"/>
              <w:rPr>
                <w:color w:val="000000"/>
              </w:rPr>
            </w:pPr>
            <w:r w:rsidRPr="007F230D">
              <w:rPr>
                <w:color w:val="000000"/>
              </w:rPr>
              <w:t>barbara.gronostajska@pwr.edu.pl</w:t>
            </w:r>
          </w:p>
          <w:p w:rsidR="00A26FBA" w:rsidRPr="00A26FBA" w:rsidRDefault="00A26FBA" w:rsidP="00A26FBA">
            <w:pPr>
              <w:snapToGrid w:val="0"/>
              <w:spacing w:after="0" w:line="240" w:lineRule="auto"/>
              <w:rPr>
                <w:bCs/>
                <w:color w:val="000000"/>
              </w:rPr>
            </w:pPr>
          </w:p>
          <w:p w:rsidR="009D44B8" w:rsidRPr="007F230D" w:rsidRDefault="009D44B8" w:rsidP="00A26FBA">
            <w:pPr>
              <w:snapToGrid w:val="0"/>
              <w:spacing w:after="0" w:line="240" w:lineRule="auto"/>
              <w:rPr>
                <w:color w:val="000000"/>
              </w:rPr>
            </w:pPr>
            <w:r w:rsidRPr="007F230D">
              <w:rPr>
                <w:b/>
                <w:bCs/>
                <w:color w:val="000000"/>
              </w:rPr>
              <w:t>dr hab. inż. arch. Ewa Cisek</w:t>
            </w:r>
            <w:r>
              <w:rPr>
                <w:b/>
                <w:bCs/>
                <w:color w:val="000000"/>
              </w:rPr>
              <w:t>, prof. uczelni</w:t>
            </w:r>
          </w:p>
          <w:p w:rsidR="009D44B8" w:rsidRPr="007F230D" w:rsidRDefault="009D44B8" w:rsidP="00A26FBA">
            <w:pPr>
              <w:snapToGrid w:val="0"/>
              <w:spacing w:after="0" w:line="240" w:lineRule="auto"/>
              <w:rPr>
                <w:color w:val="000000"/>
              </w:rPr>
            </w:pPr>
            <w:r w:rsidRPr="007F230D">
              <w:rPr>
                <w:color w:val="000000"/>
              </w:rPr>
              <w:t>ewa.cisek@pwr.edu.pl</w:t>
            </w:r>
          </w:p>
          <w:p w:rsidR="00A26FBA" w:rsidRPr="00A26FBA" w:rsidRDefault="00A26FBA" w:rsidP="00A26FBA">
            <w:pPr>
              <w:snapToGrid w:val="0"/>
              <w:spacing w:after="0" w:line="240" w:lineRule="auto"/>
              <w:rPr>
                <w:bCs/>
                <w:color w:val="000000"/>
              </w:rPr>
            </w:pPr>
          </w:p>
          <w:p w:rsidR="009D44B8" w:rsidRPr="007F230D" w:rsidRDefault="009D44B8" w:rsidP="00A26FBA">
            <w:pPr>
              <w:snapToGrid w:val="0"/>
              <w:spacing w:after="0" w:line="240" w:lineRule="auto"/>
              <w:rPr>
                <w:color w:val="000000"/>
              </w:rPr>
            </w:pPr>
            <w:r w:rsidRPr="007F230D">
              <w:rPr>
                <w:b/>
                <w:bCs/>
                <w:color w:val="000000"/>
              </w:rPr>
              <w:t>dr inż. arch. Roman Czajka</w:t>
            </w:r>
          </w:p>
          <w:p w:rsidR="009D44B8" w:rsidRPr="000C18B0" w:rsidRDefault="009D44B8" w:rsidP="00A26FBA">
            <w:pPr>
              <w:snapToGrid w:val="0"/>
              <w:spacing w:after="0" w:line="240" w:lineRule="auto"/>
              <w:rPr>
                <w:color w:val="000000"/>
                <w:lang w:val="de-DE"/>
              </w:rPr>
            </w:pPr>
            <w:r w:rsidRPr="000C18B0">
              <w:rPr>
                <w:color w:val="000000"/>
                <w:lang w:val="de-DE"/>
              </w:rPr>
              <w:t xml:space="preserve">roman.czajka@pwr.edu.pl </w:t>
            </w:r>
          </w:p>
          <w:p w:rsidR="00A26FBA" w:rsidRPr="00A26FBA" w:rsidRDefault="00A26FBA" w:rsidP="00A26FBA">
            <w:pPr>
              <w:snapToGrid w:val="0"/>
              <w:spacing w:after="0" w:line="240" w:lineRule="auto"/>
              <w:rPr>
                <w:bCs/>
                <w:color w:val="000000"/>
                <w:lang w:val="de-DE"/>
              </w:rPr>
            </w:pPr>
          </w:p>
          <w:p w:rsidR="009D44B8" w:rsidRDefault="009D44B8" w:rsidP="00A26FBA">
            <w:pPr>
              <w:snapToGrid w:val="0"/>
              <w:spacing w:after="0" w:line="240" w:lineRule="auto"/>
              <w:rPr>
                <w:b/>
                <w:bCs/>
                <w:color w:val="000000"/>
                <w:lang w:val="en-US"/>
              </w:rPr>
            </w:pPr>
            <w:proofErr w:type="spellStart"/>
            <w:r w:rsidRPr="000C18B0">
              <w:rPr>
                <w:b/>
                <w:bCs/>
                <w:color w:val="000000"/>
                <w:lang w:val="de-DE"/>
              </w:rPr>
              <w:t>dr</w:t>
            </w:r>
            <w:proofErr w:type="spellEnd"/>
            <w:r w:rsidRPr="000C18B0">
              <w:rPr>
                <w:b/>
                <w:bCs/>
                <w:color w:val="000000"/>
                <w:lang w:val="de-DE"/>
              </w:rPr>
              <w:t xml:space="preserve"> </w:t>
            </w:r>
            <w:proofErr w:type="spellStart"/>
            <w:r w:rsidRPr="000C18B0">
              <w:rPr>
                <w:b/>
                <w:bCs/>
                <w:color w:val="000000"/>
                <w:lang w:val="de-DE"/>
              </w:rPr>
              <w:t>inż</w:t>
            </w:r>
            <w:proofErr w:type="spellEnd"/>
            <w:r w:rsidRPr="000C18B0">
              <w:rPr>
                <w:b/>
                <w:bCs/>
                <w:color w:val="000000"/>
                <w:lang w:val="de-DE"/>
              </w:rPr>
              <w:t xml:space="preserve">. </w:t>
            </w:r>
            <w:proofErr w:type="spellStart"/>
            <w:r w:rsidRPr="000C18B0">
              <w:rPr>
                <w:b/>
                <w:bCs/>
                <w:color w:val="000000"/>
                <w:lang w:val="de-DE"/>
              </w:rPr>
              <w:t>arch</w:t>
            </w:r>
            <w:proofErr w:type="spellEnd"/>
            <w:r w:rsidRPr="000C18B0">
              <w:rPr>
                <w:b/>
                <w:bCs/>
                <w:color w:val="000000"/>
                <w:lang w:val="de-DE"/>
              </w:rPr>
              <w:t xml:space="preserve">. </w:t>
            </w:r>
            <w:r w:rsidRPr="007F230D">
              <w:rPr>
                <w:b/>
                <w:bCs/>
                <w:color w:val="000000"/>
                <w:lang w:val="en-US"/>
              </w:rPr>
              <w:t>Anna Berbesz</w:t>
            </w:r>
          </w:p>
          <w:p w:rsidR="009D44B8" w:rsidRPr="009D44B8" w:rsidRDefault="009D44B8" w:rsidP="00A26FBA">
            <w:pPr>
              <w:snapToGrid w:val="0"/>
              <w:spacing w:after="0" w:line="240" w:lineRule="auto"/>
              <w:rPr>
                <w:color w:val="000000"/>
                <w:lang w:val="en-US"/>
              </w:rPr>
            </w:pPr>
            <w:r w:rsidRPr="009D44B8">
              <w:rPr>
                <w:color w:val="000000"/>
                <w:lang w:val="en-US"/>
              </w:rPr>
              <w:t>anna.berbesz@pwr.edu.pl</w:t>
            </w:r>
          </w:p>
          <w:p w:rsidR="00A26FBA" w:rsidRPr="00AC2C54" w:rsidRDefault="00A26FBA" w:rsidP="00A26FBA">
            <w:pPr>
              <w:snapToGrid w:val="0"/>
              <w:spacing w:after="0" w:line="240" w:lineRule="auto"/>
              <w:rPr>
                <w:bCs/>
                <w:color w:val="000000"/>
                <w:lang w:val="en-US"/>
              </w:rPr>
            </w:pPr>
          </w:p>
          <w:p w:rsidR="009D44B8" w:rsidRPr="0066440E" w:rsidRDefault="009D44B8" w:rsidP="00A26FBA">
            <w:pPr>
              <w:snapToGrid w:val="0"/>
              <w:spacing w:after="0" w:line="240" w:lineRule="auto"/>
              <w:rPr>
                <w:color w:val="000000"/>
              </w:rPr>
            </w:pPr>
            <w:r w:rsidRPr="0066440E">
              <w:rPr>
                <w:b/>
                <w:bCs/>
                <w:color w:val="000000"/>
              </w:rPr>
              <w:t xml:space="preserve">dr inż. arch. Anna </w:t>
            </w:r>
            <w:proofErr w:type="spellStart"/>
            <w:r w:rsidRPr="0066440E">
              <w:rPr>
                <w:b/>
                <w:bCs/>
                <w:color w:val="000000"/>
              </w:rPr>
              <w:t>Miśniakiewicz</w:t>
            </w:r>
            <w:proofErr w:type="spellEnd"/>
          </w:p>
          <w:p w:rsidR="0046179D" w:rsidRPr="00364489" w:rsidRDefault="009D44B8" w:rsidP="00A26FBA">
            <w:pPr>
              <w:spacing w:after="0" w:line="240" w:lineRule="auto"/>
              <w:rPr>
                <w:rFonts w:eastAsia="Times New Roman"/>
                <w:lang w:val="en-US" w:eastAsia="pl-PL"/>
              </w:rPr>
            </w:pPr>
            <w:r w:rsidRPr="0066440E">
              <w:rPr>
                <w:bCs/>
              </w:rPr>
              <w:t>anna.misniakiewicz@pwr.edu.pl</w:t>
            </w:r>
          </w:p>
        </w:tc>
      </w:tr>
    </w:tbl>
    <w:p w:rsidR="00551CD3" w:rsidRPr="00364489" w:rsidRDefault="00551CD3" w:rsidP="001C5E29">
      <w:pPr>
        <w:spacing w:after="0" w:line="240" w:lineRule="auto"/>
        <w:rPr>
          <w:rFonts w:eastAsia="Times New Roman"/>
          <w:lang w:val="en-US" w:eastAsia="pl-PL"/>
        </w:rPr>
      </w:pPr>
    </w:p>
    <w:sectPr w:rsidR="00551CD3" w:rsidRPr="00364489"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E1D4E"/>
    <w:multiLevelType w:val="hybridMultilevel"/>
    <w:tmpl w:val="C6901C3E"/>
    <w:lvl w:ilvl="0" w:tplc="BECA02D4">
      <w:start w:val="1"/>
      <w:numFmt w:val="decimal"/>
      <w:lvlText w:val="[%1] "/>
      <w:lvlJc w:val="left"/>
      <w:pPr>
        <w:ind w:left="720" w:hanging="360"/>
      </w:pPr>
      <w:rPr>
        <w:rFonts w:cs="Times New Roman" w:hint="default"/>
        <w:b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9C21EED"/>
    <w:multiLevelType w:val="hybridMultilevel"/>
    <w:tmpl w:val="0BE6DA90"/>
    <w:lvl w:ilvl="0" w:tplc="89D88832">
      <w:start w:val="1"/>
      <w:numFmt w:val="decimal"/>
      <w:lvlText w:val="[%1]"/>
      <w:lvlJc w:val="left"/>
      <w:pPr>
        <w:tabs>
          <w:tab w:val="num" w:pos="360"/>
        </w:tabs>
        <w:ind w:left="360" w:hanging="360"/>
      </w:pPr>
      <w:rPr>
        <w:rFonts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6E530A2"/>
    <w:multiLevelType w:val="hybridMultilevel"/>
    <w:tmpl w:val="02CEE92A"/>
    <w:lvl w:ilvl="0" w:tplc="74543F3C">
      <w:start w:val="1"/>
      <w:numFmt w:val="decimal"/>
      <w:lvlText w:val="[%1] "/>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68AD759E"/>
    <w:multiLevelType w:val="hybridMultilevel"/>
    <w:tmpl w:val="6EF4E304"/>
    <w:lvl w:ilvl="0" w:tplc="B29A2FFA">
      <w:start w:val="1"/>
      <w:numFmt w:val="decimal"/>
      <w:lvlText w:val="[%1]"/>
      <w:lvlJc w:val="left"/>
      <w:pPr>
        <w:tabs>
          <w:tab w:val="num" w:pos="360"/>
        </w:tabs>
        <w:ind w:left="36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5"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6"/>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152B1"/>
    <w:rsid w:val="000449AF"/>
    <w:rsid w:val="00096A7B"/>
    <w:rsid w:val="000B5878"/>
    <w:rsid w:val="000B6B77"/>
    <w:rsid w:val="000C3A79"/>
    <w:rsid w:val="000D2937"/>
    <w:rsid w:val="00103BCA"/>
    <w:rsid w:val="00111634"/>
    <w:rsid w:val="00125A18"/>
    <w:rsid w:val="001503EC"/>
    <w:rsid w:val="0016450C"/>
    <w:rsid w:val="001C5E29"/>
    <w:rsid w:val="00201AA9"/>
    <w:rsid w:val="002302A0"/>
    <w:rsid w:val="0023037D"/>
    <w:rsid w:val="002B6520"/>
    <w:rsid w:val="00364489"/>
    <w:rsid w:val="003B6C96"/>
    <w:rsid w:val="003B7CCA"/>
    <w:rsid w:val="003C337D"/>
    <w:rsid w:val="0043123B"/>
    <w:rsid w:val="0046179D"/>
    <w:rsid w:val="00486F58"/>
    <w:rsid w:val="00521A23"/>
    <w:rsid w:val="0055078F"/>
    <w:rsid w:val="00551CD3"/>
    <w:rsid w:val="005548EF"/>
    <w:rsid w:val="0059600D"/>
    <w:rsid w:val="005E15C5"/>
    <w:rsid w:val="00640ABB"/>
    <w:rsid w:val="00674051"/>
    <w:rsid w:val="00686555"/>
    <w:rsid w:val="006B3375"/>
    <w:rsid w:val="006F2115"/>
    <w:rsid w:val="006F6DAC"/>
    <w:rsid w:val="007225D2"/>
    <w:rsid w:val="0076154C"/>
    <w:rsid w:val="0077451C"/>
    <w:rsid w:val="007B41C5"/>
    <w:rsid w:val="00876A91"/>
    <w:rsid w:val="008C3360"/>
    <w:rsid w:val="008D5923"/>
    <w:rsid w:val="00944AC1"/>
    <w:rsid w:val="009737C5"/>
    <w:rsid w:val="009911EE"/>
    <w:rsid w:val="009A0B60"/>
    <w:rsid w:val="009B371C"/>
    <w:rsid w:val="009C0D7F"/>
    <w:rsid w:val="009D44B8"/>
    <w:rsid w:val="009F503B"/>
    <w:rsid w:val="00A063A6"/>
    <w:rsid w:val="00A26461"/>
    <w:rsid w:val="00A26FBA"/>
    <w:rsid w:val="00A407D8"/>
    <w:rsid w:val="00A434E1"/>
    <w:rsid w:val="00A61E21"/>
    <w:rsid w:val="00A971F4"/>
    <w:rsid w:val="00AA13D5"/>
    <w:rsid w:val="00AC2C54"/>
    <w:rsid w:val="00AD33D0"/>
    <w:rsid w:val="00B40D11"/>
    <w:rsid w:val="00B6151E"/>
    <w:rsid w:val="00B85AFE"/>
    <w:rsid w:val="00B95008"/>
    <w:rsid w:val="00BA602F"/>
    <w:rsid w:val="00BC749F"/>
    <w:rsid w:val="00BE7673"/>
    <w:rsid w:val="00C14286"/>
    <w:rsid w:val="00C20EF7"/>
    <w:rsid w:val="00C25E8B"/>
    <w:rsid w:val="00C51981"/>
    <w:rsid w:val="00C5511B"/>
    <w:rsid w:val="00C84B10"/>
    <w:rsid w:val="00CB0BC5"/>
    <w:rsid w:val="00CF4654"/>
    <w:rsid w:val="00CF52A9"/>
    <w:rsid w:val="00D435E3"/>
    <w:rsid w:val="00D509FD"/>
    <w:rsid w:val="00D5178F"/>
    <w:rsid w:val="00D61615"/>
    <w:rsid w:val="00E6213F"/>
    <w:rsid w:val="00F03D27"/>
    <w:rsid w:val="00F1743F"/>
    <w:rsid w:val="00F56B81"/>
    <w:rsid w:val="00F61A2E"/>
    <w:rsid w:val="00F7619C"/>
    <w:rsid w:val="00FA2E7A"/>
    <w:rsid w:val="00FB0543"/>
    <w:rsid w:val="00FE0D6F"/>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qFormat/>
    <w:rsid w:val="000C3A79"/>
    <w:pPr>
      <w:ind w:left="720"/>
      <w:contextualSpacing/>
    </w:pPr>
  </w:style>
  <w:style w:type="paragraph" w:customStyle="1" w:styleId="PKTpunkt">
    <w:name w:val="PKT – punkt"/>
    <w:rsid w:val="009911EE"/>
    <w:pPr>
      <w:suppressAutoHyphens/>
      <w:spacing w:after="0" w:line="240" w:lineRule="auto"/>
      <w:ind w:left="510" w:hanging="510"/>
      <w:jc w:val="both"/>
    </w:pPr>
    <w:rPr>
      <w:rFonts w:ascii="Times" w:eastAsia="font225" w:hAnsi="Times" w:cs="Arial"/>
      <w:bCs/>
      <w:szCs w:val="20"/>
      <w:lang w:eastAsia="pl-PL"/>
    </w:rPr>
  </w:style>
  <w:style w:type="character" w:customStyle="1" w:styleId="a-size-large">
    <w:name w:val="a-size-large"/>
    <w:rsid w:val="006F6DAC"/>
  </w:style>
  <w:style w:type="character" w:styleId="Hipercze">
    <w:name w:val="Hyperlink"/>
    <w:basedOn w:val="Domylnaczcionkaakapitu"/>
    <w:uiPriority w:val="99"/>
    <w:rsid w:val="009D44B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321734">
      <w:bodyDiv w:val="1"/>
      <w:marLeft w:val="0"/>
      <w:marRight w:val="0"/>
      <w:marTop w:val="0"/>
      <w:marBottom w:val="0"/>
      <w:divBdr>
        <w:top w:val="none" w:sz="0" w:space="0" w:color="auto"/>
        <w:left w:val="none" w:sz="0" w:space="0" w:color="auto"/>
        <w:bottom w:val="none" w:sz="0" w:space="0" w:color="auto"/>
        <w:right w:val="none" w:sz="0" w:space="0" w:color="auto"/>
      </w:divBdr>
    </w:div>
    <w:div w:id="741104411">
      <w:bodyDiv w:val="1"/>
      <w:marLeft w:val="0"/>
      <w:marRight w:val="0"/>
      <w:marTop w:val="0"/>
      <w:marBottom w:val="0"/>
      <w:divBdr>
        <w:top w:val="none" w:sz="0" w:space="0" w:color="auto"/>
        <w:left w:val="none" w:sz="0" w:space="0" w:color="auto"/>
        <w:bottom w:val="none" w:sz="0" w:space="0" w:color="auto"/>
        <w:right w:val="none" w:sz="0" w:space="0" w:color="auto"/>
      </w:divBdr>
    </w:div>
    <w:div w:id="757363777">
      <w:bodyDiv w:val="1"/>
      <w:marLeft w:val="0"/>
      <w:marRight w:val="0"/>
      <w:marTop w:val="0"/>
      <w:marBottom w:val="0"/>
      <w:divBdr>
        <w:top w:val="none" w:sz="0" w:space="0" w:color="auto"/>
        <w:left w:val="none" w:sz="0" w:space="0" w:color="auto"/>
        <w:bottom w:val="none" w:sz="0" w:space="0" w:color="auto"/>
        <w:right w:val="none" w:sz="0" w:space="0" w:color="auto"/>
      </w:divBdr>
    </w:div>
    <w:div w:id="1063869960">
      <w:bodyDiv w:val="1"/>
      <w:marLeft w:val="0"/>
      <w:marRight w:val="0"/>
      <w:marTop w:val="0"/>
      <w:marBottom w:val="0"/>
      <w:divBdr>
        <w:top w:val="none" w:sz="0" w:space="0" w:color="auto"/>
        <w:left w:val="none" w:sz="0" w:space="0" w:color="auto"/>
        <w:bottom w:val="none" w:sz="0" w:space="0" w:color="auto"/>
        <w:right w:val="none" w:sz="0" w:space="0" w:color="auto"/>
      </w:divBdr>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35600864">
      <w:bodyDiv w:val="1"/>
      <w:marLeft w:val="0"/>
      <w:marRight w:val="0"/>
      <w:marTop w:val="0"/>
      <w:marBottom w:val="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 w:id="1709721742">
      <w:bodyDiv w:val="1"/>
      <w:marLeft w:val="0"/>
      <w:marRight w:val="0"/>
      <w:marTop w:val="0"/>
      <w:marBottom w:val="0"/>
      <w:divBdr>
        <w:top w:val="none" w:sz="0" w:space="0" w:color="auto"/>
        <w:left w:val="none" w:sz="0" w:space="0" w:color="auto"/>
        <w:bottom w:val="none" w:sz="0" w:space="0" w:color="auto"/>
        <w:right w:val="none" w:sz="0" w:space="0" w:color="auto"/>
      </w:divBdr>
    </w:div>
    <w:div w:id="18370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DD153-8342-4C1B-B290-C19EC026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2601</Words>
  <Characters>15609</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8</cp:revision>
  <dcterms:created xsi:type="dcterms:W3CDTF">2020-11-13T00:38:00Z</dcterms:created>
  <dcterms:modified xsi:type="dcterms:W3CDTF">2020-11-13T05:10:00Z</dcterms:modified>
</cp:coreProperties>
</file>