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37DC" w14:textId="77777777" w:rsidR="00E536E4" w:rsidRDefault="00E536E4" w:rsidP="00E536E4">
      <w:pPr>
        <w:pStyle w:val="Tytu"/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FC313B">
        <w:rPr>
          <w:b/>
          <w:sz w:val="28"/>
          <w:szCs w:val="28"/>
        </w:rPr>
        <w:t>Regulamin</w:t>
      </w:r>
      <w:r>
        <w:rPr>
          <w:b/>
          <w:sz w:val="28"/>
          <w:szCs w:val="28"/>
        </w:rPr>
        <w:t xml:space="preserve"> p</w:t>
      </w:r>
      <w:r w:rsidRPr="00FC313B">
        <w:rPr>
          <w:b/>
          <w:sz w:val="28"/>
          <w:szCs w:val="28"/>
        </w:rPr>
        <w:t xml:space="preserve">rzyznawania </w:t>
      </w:r>
    </w:p>
    <w:p w14:paraId="32DAFBB9" w14:textId="5E1C1D5E" w:rsidR="00F918B1" w:rsidRPr="00FC313B" w:rsidRDefault="00E536E4" w:rsidP="00E536E4">
      <w:pPr>
        <w:pStyle w:val="Tytu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C313B">
        <w:rPr>
          <w:b/>
          <w:sz w:val="28"/>
          <w:szCs w:val="28"/>
        </w:rPr>
        <w:t xml:space="preserve">tatusu </w:t>
      </w:r>
      <w:r>
        <w:rPr>
          <w:b/>
          <w:sz w:val="28"/>
          <w:szCs w:val="28"/>
        </w:rPr>
        <w:t>k</w:t>
      </w:r>
      <w:r w:rsidRPr="00FC313B">
        <w:rPr>
          <w:b/>
          <w:sz w:val="28"/>
          <w:szCs w:val="28"/>
        </w:rPr>
        <w:t xml:space="preserve">onsula </w:t>
      </w:r>
      <w:r>
        <w:rPr>
          <w:b/>
          <w:sz w:val="28"/>
          <w:szCs w:val="28"/>
        </w:rPr>
        <w:t>h</w:t>
      </w:r>
      <w:r w:rsidRPr="00FC313B">
        <w:rPr>
          <w:b/>
          <w:sz w:val="28"/>
          <w:szCs w:val="28"/>
        </w:rPr>
        <w:t>onorowego</w:t>
      </w:r>
      <w:r>
        <w:rPr>
          <w:b/>
          <w:sz w:val="28"/>
          <w:szCs w:val="28"/>
        </w:rPr>
        <w:t xml:space="preserve"> </w:t>
      </w:r>
      <w:r w:rsidRPr="00FC313B">
        <w:rPr>
          <w:b/>
          <w:sz w:val="28"/>
          <w:szCs w:val="28"/>
        </w:rPr>
        <w:t>Politechniki Wrocławskiej</w:t>
      </w:r>
    </w:p>
    <w:p w14:paraId="58BA479F" w14:textId="77777777" w:rsidR="00F918B1" w:rsidRPr="00FC313B" w:rsidRDefault="00F918B1" w:rsidP="005575E5">
      <w:pPr>
        <w:pStyle w:val="Tytu"/>
        <w:spacing w:line="276" w:lineRule="auto"/>
        <w:jc w:val="left"/>
        <w:rPr>
          <w:sz w:val="32"/>
          <w:szCs w:val="32"/>
        </w:rPr>
      </w:pPr>
    </w:p>
    <w:p w14:paraId="15CE1B38" w14:textId="45BDC811" w:rsidR="00F918B1" w:rsidRPr="00FC313B" w:rsidRDefault="00F918B1" w:rsidP="00C50B5D">
      <w:pPr>
        <w:pStyle w:val="Tytu"/>
        <w:numPr>
          <w:ilvl w:val="0"/>
          <w:numId w:val="2"/>
        </w:numPr>
        <w:spacing w:line="276" w:lineRule="auto"/>
        <w:jc w:val="both"/>
      </w:pPr>
      <w:r w:rsidRPr="00FC313B">
        <w:t xml:space="preserve">Status </w:t>
      </w:r>
      <w:r w:rsidR="004F2A97" w:rsidRPr="00FC313B">
        <w:t>konsula</w:t>
      </w:r>
      <w:r w:rsidR="00371494" w:rsidRPr="00FC313B">
        <w:t xml:space="preserve"> honorowego</w:t>
      </w:r>
      <w:r w:rsidRPr="00FC313B">
        <w:t xml:space="preserve"> Politechniki Wrocławskiej </w:t>
      </w:r>
      <w:r w:rsidR="00371494" w:rsidRPr="00FC313B">
        <w:t>nadawany jest osobom spoza wspólnoty Uczelni zamieszkałym poza granicami kraju, które znacząco przyczyniają się do rozwoju i promocji Uczelni</w:t>
      </w:r>
      <w:r w:rsidRPr="00FC313B">
        <w:t>.</w:t>
      </w:r>
    </w:p>
    <w:p w14:paraId="3A37ACB0" w14:textId="77777777" w:rsidR="00371494" w:rsidRPr="00FC313B" w:rsidRDefault="00371494" w:rsidP="00C50B5D">
      <w:pPr>
        <w:pStyle w:val="Tytu"/>
        <w:spacing w:line="276" w:lineRule="auto"/>
        <w:ind w:left="360"/>
        <w:jc w:val="both"/>
      </w:pPr>
    </w:p>
    <w:p w14:paraId="183ADA3B" w14:textId="1FC9D91D" w:rsidR="00371494" w:rsidRPr="00FC313B" w:rsidRDefault="00371494" w:rsidP="00C50B5D">
      <w:pPr>
        <w:pStyle w:val="Tytu"/>
        <w:numPr>
          <w:ilvl w:val="0"/>
          <w:numId w:val="2"/>
        </w:numPr>
        <w:spacing w:line="276" w:lineRule="auto"/>
        <w:jc w:val="both"/>
      </w:pPr>
      <w:r w:rsidRPr="00FC313B">
        <w:t xml:space="preserve">Status konsula honorowego nadaje </w:t>
      </w:r>
      <w:r w:rsidR="008C237A" w:rsidRPr="00FC313B">
        <w:t>R</w:t>
      </w:r>
      <w:r w:rsidRPr="00FC313B">
        <w:t>ektor</w:t>
      </w:r>
      <w:r w:rsidR="00FC1A7B">
        <w:t>,</w:t>
      </w:r>
      <w:r w:rsidRPr="00FC313B">
        <w:t xml:space="preserve"> po zasięgnięciu opinii Senatu</w:t>
      </w:r>
      <w:r w:rsidR="00FC1A7B">
        <w:t>,</w:t>
      </w:r>
      <w:r w:rsidRPr="00FC313B">
        <w:t xml:space="preserve"> na okres 5 lat akademickich.</w:t>
      </w:r>
    </w:p>
    <w:p w14:paraId="1EF6F6B5" w14:textId="380AE311" w:rsidR="00F918B1" w:rsidRPr="00FC313B" w:rsidRDefault="00F918B1" w:rsidP="00C50B5D">
      <w:pPr>
        <w:pStyle w:val="Tytu"/>
        <w:spacing w:line="276" w:lineRule="auto"/>
        <w:jc w:val="both"/>
      </w:pPr>
    </w:p>
    <w:p w14:paraId="2F37985F" w14:textId="41FA07A5" w:rsidR="00F918B1" w:rsidRPr="00FC313B" w:rsidRDefault="00F918B1" w:rsidP="00CB6302">
      <w:pPr>
        <w:pStyle w:val="Tytu"/>
        <w:numPr>
          <w:ilvl w:val="0"/>
          <w:numId w:val="2"/>
        </w:numPr>
        <w:spacing w:line="276" w:lineRule="auto"/>
        <w:jc w:val="both"/>
        <w:rPr>
          <w:strike/>
        </w:rPr>
      </w:pPr>
      <w:r w:rsidRPr="00FC313B">
        <w:t xml:space="preserve">Z inicjatywą </w:t>
      </w:r>
      <w:r w:rsidR="00956619" w:rsidRPr="00FC313B">
        <w:t>nadania</w:t>
      </w:r>
      <w:r w:rsidRPr="00FC313B">
        <w:t xml:space="preserve"> statusu</w:t>
      </w:r>
      <w:r w:rsidR="00371494" w:rsidRPr="00FC313B">
        <w:t xml:space="preserve"> konsula</w:t>
      </w:r>
      <w:r w:rsidRPr="00FC313B">
        <w:t xml:space="preserve"> honorowego </w:t>
      </w:r>
      <w:r w:rsidR="00CB6302" w:rsidRPr="00FC313B">
        <w:t xml:space="preserve">mogą występować członkowie </w:t>
      </w:r>
      <w:r w:rsidR="00371494" w:rsidRPr="00FC313B">
        <w:t>Kapituł</w:t>
      </w:r>
      <w:r w:rsidR="00CB6302" w:rsidRPr="00FC313B">
        <w:t>y</w:t>
      </w:r>
      <w:r w:rsidR="00371494" w:rsidRPr="00FC313B">
        <w:t xml:space="preserve"> Godności Honorowych.</w:t>
      </w:r>
    </w:p>
    <w:p w14:paraId="02DD4597" w14:textId="77777777" w:rsidR="00F918B1" w:rsidRPr="00FC313B" w:rsidRDefault="00F918B1" w:rsidP="00C50B5D">
      <w:pPr>
        <w:pStyle w:val="Tytu"/>
        <w:spacing w:line="276" w:lineRule="auto"/>
        <w:ind w:left="360"/>
        <w:jc w:val="both"/>
      </w:pPr>
    </w:p>
    <w:p w14:paraId="49671E55" w14:textId="6D957288" w:rsidR="00F918B1" w:rsidRPr="00FC313B" w:rsidRDefault="00F918B1" w:rsidP="00C50B5D">
      <w:pPr>
        <w:pStyle w:val="Tytu"/>
        <w:numPr>
          <w:ilvl w:val="0"/>
          <w:numId w:val="2"/>
        </w:numPr>
        <w:spacing w:line="276" w:lineRule="auto"/>
        <w:jc w:val="both"/>
      </w:pPr>
      <w:r w:rsidRPr="00FC313B">
        <w:t xml:space="preserve">Wniosek o </w:t>
      </w:r>
      <w:r w:rsidR="00956619" w:rsidRPr="00FC313B">
        <w:t>nadanie</w:t>
      </w:r>
      <w:r w:rsidRPr="00FC313B">
        <w:t xml:space="preserve"> statusu </w:t>
      </w:r>
      <w:r w:rsidR="004F2A97" w:rsidRPr="00FC313B">
        <w:t>konsula</w:t>
      </w:r>
      <w:r w:rsidR="00371494" w:rsidRPr="00FC313B">
        <w:t xml:space="preserve"> honorowego</w:t>
      </w:r>
      <w:r w:rsidRPr="00FC313B">
        <w:t xml:space="preserve"> Politechniki Wrocławskiej powinien zawierać:</w:t>
      </w:r>
    </w:p>
    <w:p w14:paraId="140382B7" w14:textId="6A3300A7" w:rsidR="00F918B1" w:rsidRPr="00FC313B" w:rsidRDefault="00FC313B" w:rsidP="00C50B5D">
      <w:pPr>
        <w:pStyle w:val="Tytu"/>
        <w:numPr>
          <w:ilvl w:val="0"/>
          <w:numId w:val="4"/>
        </w:numPr>
        <w:spacing w:line="276" w:lineRule="auto"/>
        <w:jc w:val="both"/>
      </w:pPr>
      <w:r w:rsidRPr="00FC313B">
        <w:t xml:space="preserve">podstawowe dane o kandydacie, </w:t>
      </w:r>
      <w:r w:rsidR="0004615F">
        <w:t xml:space="preserve">opis </w:t>
      </w:r>
      <w:r w:rsidRPr="00FC313B">
        <w:t>jego dorob</w:t>
      </w:r>
      <w:r w:rsidR="0004615F">
        <w:t>ku</w:t>
      </w:r>
      <w:r w:rsidR="002D053E">
        <w:t xml:space="preserve"> </w:t>
      </w:r>
      <w:r w:rsidRPr="00FC313B">
        <w:t>i dotychczasow</w:t>
      </w:r>
      <w:r w:rsidR="0004615F">
        <w:t>ych</w:t>
      </w:r>
      <w:r w:rsidRPr="00FC313B">
        <w:t xml:space="preserve"> związk</w:t>
      </w:r>
      <w:r w:rsidR="0004615F">
        <w:t>ów</w:t>
      </w:r>
      <w:r w:rsidRPr="00FC313B">
        <w:t xml:space="preserve"> </w:t>
      </w:r>
      <w:r w:rsidR="009641A6">
        <w:br/>
      </w:r>
      <w:r w:rsidRPr="00FC313B">
        <w:t>z Politechniką Wrocławską</w:t>
      </w:r>
      <w:r w:rsidR="00F918B1" w:rsidRPr="00FC313B">
        <w:t>,</w:t>
      </w:r>
      <w:r w:rsidR="00193D86" w:rsidRPr="00FC313B">
        <w:t xml:space="preserve"> </w:t>
      </w:r>
    </w:p>
    <w:p w14:paraId="65BA662B" w14:textId="6402EFB9" w:rsidR="00F918B1" w:rsidRPr="00FC313B" w:rsidRDefault="00FC313B" w:rsidP="00C50B5D">
      <w:pPr>
        <w:pStyle w:val="Tytu"/>
        <w:numPr>
          <w:ilvl w:val="0"/>
          <w:numId w:val="4"/>
        </w:numPr>
        <w:spacing w:line="276" w:lineRule="auto"/>
        <w:jc w:val="both"/>
      </w:pPr>
      <w:r w:rsidRPr="00FC313B">
        <w:t>uzasadnienie</w:t>
      </w:r>
      <w:r w:rsidR="00F918B1" w:rsidRPr="00FC313B">
        <w:t>.</w:t>
      </w:r>
    </w:p>
    <w:p w14:paraId="3AEE6899" w14:textId="77777777" w:rsidR="00F918B1" w:rsidRPr="00FC313B" w:rsidRDefault="00F918B1" w:rsidP="00C50B5D">
      <w:pPr>
        <w:pStyle w:val="Tytu"/>
        <w:spacing w:line="276" w:lineRule="auto"/>
        <w:jc w:val="both"/>
      </w:pPr>
    </w:p>
    <w:p w14:paraId="603222E8" w14:textId="08C312A7" w:rsidR="00956619" w:rsidRPr="00FC313B" w:rsidRDefault="00956619" w:rsidP="00C50B5D">
      <w:pPr>
        <w:pStyle w:val="Tytu"/>
        <w:spacing w:line="276" w:lineRule="auto"/>
        <w:ind w:left="360" w:hanging="360"/>
        <w:jc w:val="both"/>
        <w:rPr>
          <w:strike/>
        </w:rPr>
      </w:pPr>
      <w:r w:rsidRPr="00FC313B">
        <w:t>5</w:t>
      </w:r>
      <w:r w:rsidR="00F918B1" w:rsidRPr="00FC313B">
        <w:t xml:space="preserve">. </w:t>
      </w:r>
      <w:r w:rsidR="00F918B1" w:rsidRPr="00FC313B">
        <w:tab/>
      </w:r>
      <w:r w:rsidR="002B641B" w:rsidRPr="00FC313B">
        <w:t xml:space="preserve">Po </w:t>
      </w:r>
      <w:r w:rsidR="00FC313B" w:rsidRPr="00FC313B">
        <w:t xml:space="preserve">uzyskaniu </w:t>
      </w:r>
      <w:r w:rsidR="00BD6FE2" w:rsidRPr="00FC313B">
        <w:t>opinii</w:t>
      </w:r>
      <w:r w:rsidR="002B641B" w:rsidRPr="00FC313B">
        <w:t xml:space="preserve"> </w:t>
      </w:r>
      <w:r w:rsidRPr="00FC313B">
        <w:t>Kapituł</w:t>
      </w:r>
      <w:r w:rsidR="00FC313B" w:rsidRPr="00FC313B">
        <w:t>y</w:t>
      </w:r>
      <w:r w:rsidRPr="00FC313B">
        <w:t xml:space="preserve"> Godności Honorowych</w:t>
      </w:r>
      <w:r w:rsidR="00BD6FE2" w:rsidRPr="00FC313B">
        <w:t>,</w:t>
      </w:r>
      <w:r w:rsidR="00A14265" w:rsidRPr="00FC313B">
        <w:t xml:space="preserve"> </w:t>
      </w:r>
      <w:r w:rsidR="00FC313B" w:rsidRPr="00FC313B">
        <w:t xml:space="preserve">Rektor przedstawia wniosek </w:t>
      </w:r>
      <w:r w:rsidR="00A0026C" w:rsidRPr="00FC313B">
        <w:t>Senatowi</w:t>
      </w:r>
      <w:r w:rsidR="00BA68EE" w:rsidRPr="00FC313B">
        <w:t>.</w:t>
      </w:r>
      <w:r w:rsidR="00193D86" w:rsidRPr="00FC313B">
        <w:t xml:space="preserve"> </w:t>
      </w:r>
    </w:p>
    <w:p w14:paraId="239E7670" w14:textId="77777777" w:rsidR="00F918B1" w:rsidRPr="00FC313B" w:rsidRDefault="00F918B1" w:rsidP="00C50B5D">
      <w:pPr>
        <w:pStyle w:val="Tytu"/>
        <w:spacing w:line="276" w:lineRule="auto"/>
        <w:ind w:left="360" w:hanging="360"/>
        <w:jc w:val="both"/>
      </w:pPr>
    </w:p>
    <w:p w14:paraId="113273DE" w14:textId="1D9AF791" w:rsidR="00F918B1" w:rsidRPr="00FC313B" w:rsidRDefault="00F918B1" w:rsidP="00C50B5D">
      <w:pPr>
        <w:pStyle w:val="Tytu"/>
        <w:numPr>
          <w:ilvl w:val="0"/>
          <w:numId w:val="6"/>
        </w:numPr>
        <w:spacing w:line="276" w:lineRule="auto"/>
        <w:ind w:left="284" w:hanging="284"/>
        <w:jc w:val="both"/>
      </w:pPr>
      <w:r w:rsidRPr="00FC313B">
        <w:t>Po uzyskaniu opinii Senatu Rektor podejmuje decyzję</w:t>
      </w:r>
      <w:r w:rsidR="00956619" w:rsidRPr="00FC313B">
        <w:t xml:space="preserve"> w przedmiocie nadania statusu konsula honorowego</w:t>
      </w:r>
      <w:r w:rsidRPr="00FC313B">
        <w:t>.</w:t>
      </w:r>
    </w:p>
    <w:p w14:paraId="5793C292" w14:textId="77777777" w:rsidR="0084588C" w:rsidRPr="00FC313B" w:rsidRDefault="0084588C" w:rsidP="00C50B5D">
      <w:pPr>
        <w:pStyle w:val="Tytu"/>
        <w:spacing w:line="276" w:lineRule="auto"/>
        <w:ind w:left="426"/>
        <w:jc w:val="both"/>
      </w:pPr>
    </w:p>
    <w:p w14:paraId="5E0D221E" w14:textId="3BCE34B0" w:rsidR="007E4D9F" w:rsidRDefault="00F918B1" w:rsidP="00C50B5D">
      <w:pPr>
        <w:pStyle w:val="Tytu"/>
        <w:numPr>
          <w:ilvl w:val="0"/>
          <w:numId w:val="6"/>
        </w:numPr>
        <w:spacing w:line="276" w:lineRule="auto"/>
        <w:ind w:left="284" w:hanging="284"/>
        <w:jc w:val="both"/>
      </w:pPr>
      <w:r w:rsidRPr="00FC313B">
        <w:t xml:space="preserve">Rektor w porozumieniu z kandydatem ustala termin uroczystego przyjęcia w poczet </w:t>
      </w:r>
      <w:r w:rsidR="004F2A97" w:rsidRPr="00FC313B">
        <w:t>konsulów</w:t>
      </w:r>
      <w:r w:rsidRPr="00FC313B">
        <w:t xml:space="preserve"> </w:t>
      </w:r>
      <w:r w:rsidR="00956619" w:rsidRPr="00FC313B">
        <w:t xml:space="preserve">honorowych </w:t>
      </w:r>
      <w:r w:rsidRPr="00FC313B">
        <w:t>Politechniki Wrocławskiej.</w:t>
      </w:r>
    </w:p>
    <w:p w14:paraId="46CF5C9D" w14:textId="77777777" w:rsidR="00313C84" w:rsidRDefault="00313C84" w:rsidP="00313C84">
      <w:pPr>
        <w:pStyle w:val="Akapitzlist"/>
      </w:pPr>
    </w:p>
    <w:p w14:paraId="70C814B5" w14:textId="1C20CC6D" w:rsidR="00313C84" w:rsidRDefault="00313C84" w:rsidP="00313C84">
      <w:pPr>
        <w:pStyle w:val="Tytu"/>
        <w:spacing w:line="276" w:lineRule="auto"/>
        <w:jc w:val="both"/>
      </w:pPr>
    </w:p>
    <w:sectPr w:rsidR="00313C84">
      <w:headerReference w:type="default" r:id="rId7"/>
      <w:pgSz w:w="12240" w:h="15840"/>
      <w:pgMar w:top="720" w:right="1440" w:bottom="720" w:left="1440" w:header="72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59275" w14:textId="77777777" w:rsidR="0064150B" w:rsidRDefault="0064150B">
      <w:r>
        <w:separator/>
      </w:r>
    </w:p>
  </w:endnote>
  <w:endnote w:type="continuationSeparator" w:id="0">
    <w:p w14:paraId="2788D21E" w14:textId="77777777" w:rsidR="0064150B" w:rsidRDefault="0064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B26EE" w14:textId="77777777" w:rsidR="0064150B" w:rsidRDefault="0064150B">
      <w:r>
        <w:separator/>
      </w:r>
    </w:p>
  </w:footnote>
  <w:footnote w:type="continuationSeparator" w:id="0">
    <w:p w14:paraId="76143F65" w14:textId="77777777" w:rsidR="0064150B" w:rsidRDefault="0064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E259" w14:textId="2A8A0321" w:rsidR="00BB2271" w:rsidRDefault="00BB2271" w:rsidP="00BB2271">
    <w:pPr>
      <w:pStyle w:val="Nagwek"/>
      <w:jc w:val="right"/>
    </w:pPr>
    <w:r>
      <w:t xml:space="preserve">Załącznik nr 3 do PO </w:t>
    </w:r>
    <w:r w:rsidR="009759EC">
      <w:t>54/</w:t>
    </w:r>
    <w:r>
      <w:t>2021</w:t>
    </w:r>
  </w:p>
  <w:p w14:paraId="7F76A5DF" w14:textId="77777777" w:rsidR="00BB2271" w:rsidRDefault="00BB2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CBA"/>
    <w:multiLevelType w:val="hybridMultilevel"/>
    <w:tmpl w:val="828A4C0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5086"/>
    <w:multiLevelType w:val="hybridMultilevel"/>
    <w:tmpl w:val="CB4EFF9A"/>
    <w:lvl w:ilvl="0" w:tplc="5FE2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CA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222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AF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EE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AFE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23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86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E7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27860"/>
    <w:multiLevelType w:val="hybridMultilevel"/>
    <w:tmpl w:val="37680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210CA"/>
    <w:multiLevelType w:val="multilevel"/>
    <w:tmpl w:val="20384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6F4A"/>
    <w:multiLevelType w:val="singleLevel"/>
    <w:tmpl w:val="9878C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</w:abstractNum>
  <w:abstractNum w:abstractNumId="5" w15:restartNumberingAfterBreak="0">
    <w:nsid w:val="754225A9"/>
    <w:multiLevelType w:val="hybridMultilevel"/>
    <w:tmpl w:val="FF32DF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E0763"/>
    <w:multiLevelType w:val="singleLevel"/>
    <w:tmpl w:val="0096C2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D4"/>
    <w:rsid w:val="0004615F"/>
    <w:rsid w:val="00062BE5"/>
    <w:rsid w:val="000654E1"/>
    <w:rsid w:val="00084502"/>
    <w:rsid w:val="0009340F"/>
    <w:rsid w:val="000A3D2E"/>
    <w:rsid w:val="000A482E"/>
    <w:rsid w:val="000B3846"/>
    <w:rsid w:val="000D4501"/>
    <w:rsid w:val="000F17B9"/>
    <w:rsid w:val="000F76CC"/>
    <w:rsid w:val="00161033"/>
    <w:rsid w:val="00190DD5"/>
    <w:rsid w:val="00193D86"/>
    <w:rsid w:val="001B42A3"/>
    <w:rsid w:val="001B4AF6"/>
    <w:rsid w:val="001B5728"/>
    <w:rsid w:val="00233A43"/>
    <w:rsid w:val="00284289"/>
    <w:rsid w:val="00296195"/>
    <w:rsid w:val="002B641B"/>
    <w:rsid w:val="002D053E"/>
    <w:rsid w:val="002F2BD4"/>
    <w:rsid w:val="00313C84"/>
    <w:rsid w:val="003358B0"/>
    <w:rsid w:val="00371494"/>
    <w:rsid w:val="00374E0E"/>
    <w:rsid w:val="003B07BF"/>
    <w:rsid w:val="004866DD"/>
    <w:rsid w:val="004E5158"/>
    <w:rsid w:val="004F2A97"/>
    <w:rsid w:val="0054275B"/>
    <w:rsid w:val="005575E5"/>
    <w:rsid w:val="00561C65"/>
    <w:rsid w:val="005B0869"/>
    <w:rsid w:val="005C2087"/>
    <w:rsid w:val="005D2110"/>
    <w:rsid w:val="00626A2A"/>
    <w:rsid w:val="0064150B"/>
    <w:rsid w:val="00670AC1"/>
    <w:rsid w:val="006956DC"/>
    <w:rsid w:val="006E54EE"/>
    <w:rsid w:val="00721F62"/>
    <w:rsid w:val="007D2640"/>
    <w:rsid w:val="007D7C61"/>
    <w:rsid w:val="007E4D9F"/>
    <w:rsid w:val="008177E8"/>
    <w:rsid w:val="00820B5C"/>
    <w:rsid w:val="0084588C"/>
    <w:rsid w:val="00851116"/>
    <w:rsid w:val="00866D36"/>
    <w:rsid w:val="008C237A"/>
    <w:rsid w:val="009249A9"/>
    <w:rsid w:val="00926D6B"/>
    <w:rsid w:val="009425B0"/>
    <w:rsid w:val="00956619"/>
    <w:rsid w:val="009603BE"/>
    <w:rsid w:val="009641A6"/>
    <w:rsid w:val="009759EC"/>
    <w:rsid w:val="009E5821"/>
    <w:rsid w:val="00A0026C"/>
    <w:rsid w:val="00A14265"/>
    <w:rsid w:val="00A37321"/>
    <w:rsid w:val="00A412FC"/>
    <w:rsid w:val="00AB37C5"/>
    <w:rsid w:val="00AD710A"/>
    <w:rsid w:val="00BA3D9F"/>
    <w:rsid w:val="00BA68EE"/>
    <w:rsid w:val="00BB2271"/>
    <w:rsid w:val="00BD6FE2"/>
    <w:rsid w:val="00BE3513"/>
    <w:rsid w:val="00C061C8"/>
    <w:rsid w:val="00C24F49"/>
    <w:rsid w:val="00C50B5D"/>
    <w:rsid w:val="00C61CA4"/>
    <w:rsid w:val="00CB6302"/>
    <w:rsid w:val="00CD4CCF"/>
    <w:rsid w:val="00D337F6"/>
    <w:rsid w:val="00D4150B"/>
    <w:rsid w:val="00D4777D"/>
    <w:rsid w:val="00D77EB6"/>
    <w:rsid w:val="00D807DA"/>
    <w:rsid w:val="00D9041F"/>
    <w:rsid w:val="00D910D0"/>
    <w:rsid w:val="00DA3AC7"/>
    <w:rsid w:val="00DE26BC"/>
    <w:rsid w:val="00E21266"/>
    <w:rsid w:val="00E308AA"/>
    <w:rsid w:val="00E3737E"/>
    <w:rsid w:val="00E536E4"/>
    <w:rsid w:val="00E733F2"/>
    <w:rsid w:val="00EB0581"/>
    <w:rsid w:val="00EB0BEF"/>
    <w:rsid w:val="00EE49AB"/>
    <w:rsid w:val="00F20CB4"/>
    <w:rsid w:val="00F23208"/>
    <w:rsid w:val="00F3406C"/>
    <w:rsid w:val="00F50D24"/>
    <w:rsid w:val="00F85835"/>
    <w:rsid w:val="00F918B1"/>
    <w:rsid w:val="00FA4A2A"/>
    <w:rsid w:val="00FC1A7B"/>
    <w:rsid w:val="00FC313B"/>
    <w:rsid w:val="00F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DACA6"/>
  <w15:chartTrackingRefBased/>
  <w15:docId w15:val="{74E6990D-795B-4DDF-9077-DA75CEF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84289"/>
    <w:rPr>
      <w:rFonts w:ascii="Courier New" w:hAnsi="Courier New"/>
      <w:sz w:val="24"/>
    </w:rPr>
  </w:style>
  <w:style w:type="paragraph" w:styleId="Tytu">
    <w:name w:val="Title"/>
    <w:basedOn w:val="Normalny"/>
    <w:qFormat/>
    <w:rsid w:val="00F918B1"/>
    <w:pPr>
      <w:jc w:val="center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0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8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8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8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14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2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271"/>
  </w:style>
  <w:style w:type="paragraph" w:styleId="Stopka">
    <w:name w:val="footer"/>
    <w:basedOn w:val="Normalny"/>
    <w:link w:val="StopkaZnak"/>
    <w:uiPriority w:val="99"/>
    <w:unhideWhenUsed/>
    <w:rsid w:val="00BB22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Politechnika Wrocławska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Alicja Samołyk</dc:creator>
  <cp:keywords/>
  <dc:description/>
  <cp:lastModifiedBy>iwona.chometa@pwr.edu.pl</cp:lastModifiedBy>
  <cp:revision>2</cp:revision>
  <cp:lastPrinted>2021-10-13T06:56:00Z</cp:lastPrinted>
  <dcterms:created xsi:type="dcterms:W3CDTF">2024-10-16T10:19:00Z</dcterms:created>
  <dcterms:modified xsi:type="dcterms:W3CDTF">2024-10-16T10:19:00Z</dcterms:modified>
</cp:coreProperties>
</file>