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C96E9" w14:textId="77777777" w:rsidR="00C14286" w:rsidRPr="00F65B42" w:rsidRDefault="00C14286" w:rsidP="00C14286">
      <w:pPr>
        <w:spacing w:after="0" w:line="240" w:lineRule="auto"/>
        <w:jc w:val="right"/>
        <w:rPr>
          <w:lang w:val="en-GB"/>
        </w:rPr>
      </w:pPr>
      <w:r w:rsidRPr="00F65B42">
        <w:rPr>
          <w:lang w:val="en-GB"/>
        </w:rPr>
        <w:t xml:space="preserve">Attachment no. 5 to ZW </w:t>
      </w:r>
      <w:r w:rsidR="00B42704" w:rsidRPr="00F65B42">
        <w:rPr>
          <w:lang w:val="en-GB"/>
        </w:rPr>
        <w:t>16</w:t>
      </w:r>
      <w:r w:rsidRPr="00F65B42">
        <w:rPr>
          <w:lang w:val="en-GB"/>
        </w:rPr>
        <w:t>/20</w:t>
      </w:r>
      <w:r w:rsidR="00674051" w:rsidRPr="00F65B42">
        <w:rPr>
          <w:lang w:val="en-GB"/>
        </w:rPr>
        <w:t>20</w:t>
      </w:r>
    </w:p>
    <w:p w14:paraId="77EC96EA" w14:textId="0B81FBAB" w:rsidR="00C14286" w:rsidRPr="00F65B42" w:rsidRDefault="00C14286" w:rsidP="00C14286">
      <w:pPr>
        <w:spacing w:after="0"/>
        <w:jc w:val="right"/>
        <w:rPr>
          <w:lang w:val="en-GB"/>
        </w:rPr>
      </w:pPr>
      <w:r w:rsidRPr="00F65B42">
        <w:rPr>
          <w:lang w:val="en-GB"/>
        </w:rPr>
        <w:t xml:space="preserve">Attachment no. </w:t>
      </w:r>
      <w:bookmarkStart w:id="0" w:name="_GoBack"/>
      <w:r w:rsidR="000D43A8" w:rsidRPr="000D43A8">
        <w:rPr>
          <w:b/>
          <w:lang w:val="en-GB"/>
        </w:rPr>
        <w:t>6</w:t>
      </w:r>
      <w:bookmarkEnd w:id="0"/>
      <w:r w:rsidRPr="00F65B42">
        <w:rPr>
          <w:lang w:val="en-GB"/>
        </w:rPr>
        <w:t xml:space="preserve"> to studies program</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F65B42" w14:paraId="77EC96F8" w14:textId="77777777" w:rsidTr="006259BF">
        <w:tc>
          <w:tcPr>
            <w:tcW w:w="9225" w:type="dxa"/>
            <w:hideMark/>
          </w:tcPr>
          <w:p w14:paraId="77EC96EB" w14:textId="77777777" w:rsidR="00551CD3" w:rsidRPr="00F65B42" w:rsidRDefault="00551CD3" w:rsidP="00674051">
            <w:pPr>
              <w:spacing w:after="0" w:line="240" w:lineRule="auto"/>
              <w:ind w:left="57"/>
              <w:rPr>
                <w:rFonts w:eastAsia="Times New Roman"/>
                <w:b/>
                <w:lang w:val="en-GB" w:eastAsia="pl-PL"/>
              </w:rPr>
            </w:pPr>
            <w:bookmarkStart w:id="1" w:name="table01"/>
            <w:bookmarkEnd w:id="1"/>
            <w:r w:rsidRPr="00F65B42">
              <w:rPr>
                <w:rFonts w:eastAsia="Times New Roman"/>
                <w:b/>
                <w:lang w:val="en-GB" w:eastAsia="pl-PL"/>
              </w:rPr>
              <w:t xml:space="preserve">FACULTY </w:t>
            </w:r>
            <w:r w:rsidR="000C3A79" w:rsidRPr="00F65B42">
              <w:rPr>
                <w:rFonts w:eastAsia="Times New Roman"/>
                <w:b/>
                <w:lang w:val="en-GB" w:eastAsia="pl-PL"/>
              </w:rPr>
              <w:t>OF ARCHITECTURE</w:t>
            </w:r>
          </w:p>
          <w:p w14:paraId="77EC96EC" w14:textId="77777777" w:rsidR="003C337D" w:rsidRPr="00F65B42" w:rsidRDefault="003C337D" w:rsidP="0076154C">
            <w:pPr>
              <w:spacing w:after="0" w:line="240" w:lineRule="auto"/>
              <w:ind w:left="617" w:hanging="560"/>
              <w:outlineLvl w:val="1"/>
              <w:rPr>
                <w:rFonts w:eastAsia="Times New Roman"/>
                <w:b/>
                <w:bCs/>
                <w:lang w:val="en-GB" w:eastAsia="pl-PL"/>
              </w:rPr>
            </w:pPr>
          </w:p>
          <w:p w14:paraId="77EC96ED" w14:textId="77777777" w:rsidR="00551CD3" w:rsidRPr="00F65B42" w:rsidRDefault="00D61615" w:rsidP="0076154C">
            <w:pPr>
              <w:spacing w:after="0" w:line="240" w:lineRule="auto"/>
              <w:ind w:left="617" w:hanging="560"/>
              <w:jc w:val="center"/>
              <w:outlineLvl w:val="1"/>
              <w:rPr>
                <w:rFonts w:eastAsia="Times New Roman"/>
                <w:b/>
                <w:bCs/>
                <w:lang w:val="en-GB" w:eastAsia="pl-PL"/>
              </w:rPr>
            </w:pPr>
            <w:r w:rsidRPr="00F65B42">
              <w:rPr>
                <w:rFonts w:eastAsia="Times New Roman"/>
                <w:b/>
                <w:bCs/>
                <w:lang w:val="en-GB" w:eastAsia="pl-PL"/>
              </w:rPr>
              <w:t>COURSE SYLLABUS</w:t>
            </w:r>
          </w:p>
          <w:p w14:paraId="77EC96EE" w14:textId="77777777" w:rsidR="005548EF" w:rsidRPr="00F65B42" w:rsidRDefault="005548EF" w:rsidP="0076154C">
            <w:pPr>
              <w:spacing w:after="0" w:line="240" w:lineRule="auto"/>
              <w:ind w:left="617" w:hanging="560"/>
              <w:outlineLvl w:val="1"/>
              <w:rPr>
                <w:rFonts w:eastAsia="Times New Roman"/>
                <w:b/>
                <w:bCs/>
                <w:lang w:val="en-GB" w:eastAsia="pl-PL"/>
              </w:rPr>
            </w:pPr>
          </w:p>
          <w:p w14:paraId="77EC96EF" w14:textId="43FDB2C1" w:rsidR="00551CD3" w:rsidRPr="00F65B42" w:rsidRDefault="000C3A79" w:rsidP="0076154C">
            <w:pPr>
              <w:spacing w:after="0" w:line="240" w:lineRule="auto"/>
              <w:ind w:left="617" w:hanging="560"/>
              <w:outlineLvl w:val="1"/>
              <w:rPr>
                <w:rFonts w:eastAsia="Times New Roman"/>
                <w:bCs/>
                <w:lang w:val="en-GB" w:eastAsia="pl-PL"/>
              </w:rPr>
            </w:pPr>
            <w:r w:rsidRPr="00F65B42">
              <w:rPr>
                <w:lang w:val="en-GB"/>
              </w:rPr>
              <w:t>Course title in Polish</w:t>
            </w:r>
            <w:r w:rsidR="00D61615" w:rsidRPr="00F65B42">
              <w:rPr>
                <w:rFonts w:eastAsia="Times New Roman"/>
                <w:bCs/>
                <w:lang w:val="en-GB" w:eastAsia="pl-PL"/>
              </w:rPr>
              <w:t>:</w:t>
            </w:r>
            <w:r w:rsidR="00551CD3" w:rsidRPr="00F65B42">
              <w:rPr>
                <w:rFonts w:eastAsia="Times New Roman"/>
                <w:bCs/>
                <w:lang w:val="en-GB" w:eastAsia="pl-PL"/>
              </w:rPr>
              <w:t xml:space="preserve"> </w:t>
            </w:r>
            <w:proofErr w:type="spellStart"/>
            <w:r w:rsidR="00D23719" w:rsidRPr="00F65B42">
              <w:rPr>
                <w:b/>
                <w:bCs/>
                <w:lang w:val="en-GB"/>
              </w:rPr>
              <w:t>Projektowanie</w:t>
            </w:r>
            <w:proofErr w:type="spellEnd"/>
            <w:r w:rsidR="00D23719" w:rsidRPr="00F65B42">
              <w:rPr>
                <w:b/>
                <w:bCs/>
                <w:lang w:val="en-GB"/>
              </w:rPr>
              <w:t xml:space="preserve"> </w:t>
            </w:r>
            <w:proofErr w:type="spellStart"/>
            <w:r w:rsidR="00D23719" w:rsidRPr="00F65B42">
              <w:rPr>
                <w:b/>
                <w:bCs/>
                <w:lang w:val="en-GB"/>
              </w:rPr>
              <w:t>konserwatorskie</w:t>
            </w:r>
            <w:proofErr w:type="spellEnd"/>
          </w:p>
          <w:p w14:paraId="77EC96F0" w14:textId="5B5CC6F1" w:rsidR="00551CD3" w:rsidRPr="00F65B42" w:rsidRDefault="000C3A79" w:rsidP="0076154C">
            <w:pPr>
              <w:spacing w:after="0" w:line="240" w:lineRule="auto"/>
              <w:ind w:left="617" w:hanging="560"/>
              <w:outlineLvl w:val="1"/>
              <w:rPr>
                <w:rFonts w:eastAsia="Times New Roman"/>
                <w:bCs/>
                <w:lang w:val="en-GB" w:eastAsia="pl-PL"/>
              </w:rPr>
            </w:pPr>
            <w:r w:rsidRPr="00F65B42">
              <w:rPr>
                <w:lang w:val="en-GB"/>
              </w:rPr>
              <w:t>Course title in English</w:t>
            </w:r>
            <w:r w:rsidR="00D61615" w:rsidRPr="00F65B42">
              <w:rPr>
                <w:rFonts w:eastAsia="Times New Roman"/>
                <w:bCs/>
                <w:lang w:val="en-GB" w:eastAsia="pl-PL"/>
              </w:rPr>
              <w:t>:</w:t>
            </w:r>
            <w:r w:rsidR="00551CD3" w:rsidRPr="00F65B42">
              <w:rPr>
                <w:rFonts w:eastAsia="Times New Roman"/>
                <w:bCs/>
                <w:lang w:val="en-GB" w:eastAsia="pl-PL"/>
              </w:rPr>
              <w:t xml:space="preserve"> </w:t>
            </w:r>
            <w:r w:rsidR="00F20380" w:rsidRPr="00F65B42">
              <w:rPr>
                <w:b/>
                <w:bCs/>
                <w:lang w:val="en-GB"/>
              </w:rPr>
              <w:t>Conservation Design</w:t>
            </w:r>
          </w:p>
          <w:p w14:paraId="77EC96F1" w14:textId="79E56080" w:rsidR="00551CD3" w:rsidRPr="00F65B42" w:rsidRDefault="00551CD3" w:rsidP="0076154C">
            <w:pPr>
              <w:spacing w:after="0" w:line="240" w:lineRule="auto"/>
              <w:ind w:left="617" w:hanging="560"/>
              <w:outlineLvl w:val="1"/>
              <w:rPr>
                <w:rFonts w:eastAsia="Times New Roman"/>
                <w:bCs/>
                <w:lang w:val="en-GB" w:eastAsia="pl-PL"/>
              </w:rPr>
            </w:pPr>
            <w:r w:rsidRPr="00F65B42">
              <w:rPr>
                <w:rFonts w:eastAsia="Times New Roman"/>
                <w:bCs/>
                <w:lang w:val="en-GB" w:eastAsia="pl-PL"/>
              </w:rPr>
              <w:t xml:space="preserve">Specialization (if applicable): </w:t>
            </w:r>
            <w:r w:rsidR="00F20380" w:rsidRPr="00F65B42">
              <w:rPr>
                <w:rFonts w:eastAsia="Times New Roman"/>
                <w:b/>
                <w:lang w:val="en-GB" w:eastAsia="pl-PL"/>
              </w:rPr>
              <w:t>Architecture</w:t>
            </w:r>
          </w:p>
          <w:p w14:paraId="77EC96F2" w14:textId="27157916" w:rsidR="003C337D" w:rsidRPr="00F65B42" w:rsidRDefault="003C337D" w:rsidP="0076154C">
            <w:pPr>
              <w:spacing w:after="0" w:line="240" w:lineRule="auto"/>
              <w:ind w:left="617" w:hanging="560"/>
              <w:outlineLvl w:val="1"/>
              <w:rPr>
                <w:rFonts w:eastAsia="Times New Roman"/>
                <w:bCs/>
                <w:lang w:val="en-GB" w:eastAsia="pl-PL"/>
              </w:rPr>
            </w:pPr>
            <w:r w:rsidRPr="00F65B42">
              <w:rPr>
                <w:rFonts w:eastAsia="Times New Roman"/>
                <w:bCs/>
                <w:lang w:val="en-GB" w:eastAsia="pl-PL"/>
              </w:rPr>
              <w:t>Profile</w:t>
            </w:r>
            <w:r w:rsidR="00CB0BC5" w:rsidRPr="00F65B42">
              <w:rPr>
                <w:rFonts w:eastAsia="Times New Roman"/>
                <w:bCs/>
                <w:lang w:val="en-GB" w:eastAsia="pl-PL"/>
              </w:rPr>
              <w:t xml:space="preserve"> (if applicable):</w:t>
            </w:r>
            <w:r w:rsidRPr="00F65B42">
              <w:rPr>
                <w:rFonts w:eastAsia="Times New Roman"/>
                <w:bCs/>
                <w:lang w:val="en-GB" w:eastAsia="pl-PL"/>
              </w:rPr>
              <w:t xml:space="preserve"> </w:t>
            </w:r>
            <w:r w:rsidR="003F69CA" w:rsidRPr="00F65B42">
              <w:rPr>
                <w:b/>
                <w:lang w:val="en-US"/>
              </w:rPr>
              <w:t>Architecture and Urban Planning</w:t>
            </w:r>
          </w:p>
          <w:p w14:paraId="77EC96F3" w14:textId="65E1DF79" w:rsidR="00551CD3" w:rsidRPr="00F65B42" w:rsidRDefault="00551CD3" w:rsidP="0076154C">
            <w:pPr>
              <w:spacing w:after="0" w:line="240" w:lineRule="auto"/>
              <w:ind w:left="57"/>
              <w:rPr>
                <w:rFonts w:eastAsia="Times New Roman"/>
                <w:b/>
                <w:bCs/>
                <w:lang w:val="en-GB" w:eastAsia="pl-PL"/>
              </w:rPr>
            </w:pPr>
            <w:r w:rsidRPr="00F65B42">
              <w:rPr>
                <w:rFonts w:eastAsia="Times New Roman"/>
                <w:bCs/>
                <w:lang w:val="en-GB" w:eastAsia="pl-PL"/>
              </w:rPr>
              <w:t>Level and form of studies:</w:t>
            </w:r>
            <w:r w:rsidRPr="00F65B42">
              <w:rPr>
                <w:rFonts w:eastAsia="Times New Roman"/>
                <w:b/>
                <w:bCs/>
                <w:lang w:val="en-GB" w:eastAsia="pl-PL"/>
              </w:rPr>
              <w:t xml:space="preserve"> 2nd level, </w:t>
            </w:r>
            <w:r w:rsidR="00CB0BC5" w:rsidRPr="00F65B42">
              <w:rPr>
                <w:b/>
                <w:bCs/>
                <w:lang w:val="en-GB" w:eastAsia="pl-PL"/>
              </w:rPr>
              <w:t>full-time</w:t>
            </w:r>
          </w:p>
          <w:p w14:paraId="77EC96F4" w14:textId="0C2743D0" w:rsidR="00674051" w:rsidRPr="00F65B42" w:rsidRDefault="00674051" w:rsidP="0076154C">
            <w:pPr>
              <w:spacing w:after="0" w:line="240" w:lineRule="auto"/>
              <w:ind w:left="57"/>
              <w:rPr>
                <w:rFonts w:eastAsia="Times New Roman"/>
                <w:lang w:val="en-GB" w:eastAsia="pl-PL"/>
              </w:rPr>
            </w:pPr>
            <w:r w:rsidRPr="00F65B42">
              <w:rPr>
                <w:rFonts w:eastAsia="Times New Roman"/>
                <w:bCs/>
                <w:lang w:val="en-GB" w:eastAsia="pl-PL"/>
              </w:rPr>
              <w:t xml:space="preserve">Semester: </w:t>
            </w:r>
            <w:r w:rsidR="00C10379" w:rsidRPr="00F65B42">
              <w:rPr>
                <w:rFonts w:eastAsia="Times New Roman"/>
                <w:b/>
                <w:bCs/>
                <w:lang w:val="en-GB" w:eastAsia="pl-PL"/>
              </w:rPr>
              <w:t>1</w:t>
            </w:r>
          </w:p>
          <w:p w14:paraId="77EC96F5" w14:textId="33C5E44F" w:rsidR="00551CD3" w:rsidRPr="00F65B42" w:rsidRDefault="00C5511B" w:rsidP="0076154C">
            <w:pPr>
              <w:spacing w:after="0" w:line="240" w:lineRule="auto"/>
              <w:ind w:left="57"/>
              <w:rPr>
                <w:rFonts w:eastAsia="Times New Roman"/>
                <w:lang w:val="en-GB" w:eastAsia="pl-PL"/>
              </w:rPr>
            </w:pPr>
            <w:r w:rsidRPr="00F65B42">
              <w:rPr>
                <w:rFonts w:eastAsia="Times New Roman"/>
                <w:bCs/>
                <w:lang w:val="en-GB" w:eastAsia="pl-PL"/>
              </w:rPr>
              <w:t>Course type</w:t>
            </w:r>
            <w:r w:rsidR="00551CD3" w:rsidRPr="00F65B42">
              <w:rPr>
                <w:rFonts w:eastAsia="Times New Roman"/>
                <w:bCs/>
                <w:lang w:val="en-GB" w:eastAsia="pl-PL"/>
              </w:rPr>
              <w:t>:</w:t>
            </w:r>
            <w:r w:rsidR="0046179D" w:rsidRPr="00F65B42">
              <w:rPr>
                <w:rFonts w:eastAsia="Times New Roman"/>
                <w:b/>
                <w:bCs/>
                <w:lang w:val="en-GB" w:eastAsia="pl-PL"/>
              </w:rPr>
              <w:t xml:space="preserve"> </w:t>
            </w:r>
            <w:r w:rsidR="007E6D6F" w:rsidRPr="00F65B42">
              <w:rPr>
                <w:rFonts w:eastAsia="Times New Roman"/>
                <w:b/>
                <w:bCs/>
                <w:lang w:val="en-GB" w:eastAsia="pl-PL"/>
              </w:rPr>
              <w:t>optional</w:t>
            </w:r>
          </w:p>
          <w:p w14:paraId="77EC96F6" w14:textId="7777150B" w:rsidR="00551CD3" w:rsidRPr="00F65B42" w:rsidRDefault="00944AC1" w:rsidP="0076154C">
            <w:pPr>
              <w:spacing w:after="0" w:line="240" w:lineRule="auto"/>
              <w:ind w:left="57"/>
              <w:rPr>
                <w:rFonts w:eastAsia="Times New Roman"/>
                <w:lang w:val="en-GB" w:eastAsia="pl-PL"/>
              </w:rPr>
            </w:pPr>
            <w:r w:rsidRPr="00F65B42">
              <w:rPr>
                <w:rFonts w:eastAsia="Times New Roman"/>
                <w:bCs/>
                <w:lang w:val="en-GB" w:eastAsia="pl-PL"/>
              </w:rPr>
              <w:t>Course</w:t>
            </w:r>
            <w:r w:rsidR="00551CD3" w:rsidRPr="00F65B42">
              <w:rPr>
                <w:rFonts w:eastAsia="Times New Roman"/>
                <w:bCs/>
                <w:lang w:val="en-GB" w:eastAsia="pl-PL"/>
              </w:rPr>
              <w:t xml:space="preserve"> code</w:t>
            </w:r>
            <w:r w:rsidR="00D61615" w:rsidRPr="00F65B42">
              <w:rPr>
                <w:rFonts w:eastAsia="Times New Roman"/>
                <w:bCs/>
                <w:lang w:val="en-GB" w:eastAsia="pl-PL"/>
              </w:rPr>
              <w:t>:</w:t>
            </w:r>
            <w:r w:rsidR="00551CD3" w:rsidRPr="00F65B42">
              <w:rPr>
                <w:rFonts w:eastAsia="Times New Roman"/>
                <w:bCs/>
                <w:lang w:val="en-GB" w:eastAsia="pl-PL"/>
              </w:rPr>
              <w:t xml:space="preserve"> </w:t>
            </w:r>
            <w:r w:rsidR="003F69CA" w:rsidRPr="00F65B42">
              <w:rPr>
                <w:rFonts w:eastAsia="Times New Roman"/>
                <w:b/>
                <w:bCs/>
                <w:lang w:val="en-GB" w:eastAsia="pl-PL"/>
              </w:rPr>
              <w:t>AUA117697P</w:t>
            </w:r>
          </w:p>
          <w:p w14:paraId="77EC96F7" w14:textId="176ED25A" w:rsidR="00551CD3" w:rsidRPr="00F65B42" w:rsidRDefault="00551CD3" w:rsidP="0076154C">
            <w:pPr>
              <w:spacing w:after="0" w:line="240" w:lineRule="auto"/>
              <w:ind w:left="57"/>
              <w:rPr>
                <w:rFonts w:eastAsia="Times New Roman"/>
                <w:lang w:val="en-GB" w:eastAsia="pl-PL"/>
              </w:rPr>
            </w:pPr>
            <w:r w:rsidRPr="00F65B42">
              <w:rPr>
                <w:rFonts w:eastAsia="Times New Roman"/>
                <w:bCs/>
                <w:lang w:val="en-GB" w:eastAsia="pl-PL"/>
              </w:rPr>
              <w:t>Group of courses</w:t>
            </w:r>
            <w:r w:rsidR="00D61615" w:rsidRPr="00F65B42">
              <w:rPr>
                <w:rFonts w:eastAsia="Times New Roman"/>
                <w:bCs/>
                <w:lang w:val="en-GB" w:eastAsia="pl-PL"/>
              </w:rPr>
              <w:t>:</w:t>
            </w:r>
            <w:r w:rsidR="007E19B7" w:rsidRPr="00F65B42">
              <w:rPr>
                <w:rFonts w:eastAsia="Times New Roman"/>
                <w:b/>
                <w:bCs/>
                <w:lang w:val="en-GB" w:eastAsia="pl-PL"/>
              </w:rPr>
              <w:t xml:space="preserve"> NO</w:t>
            </w:r>
          </w:p>
        </w:tc>
      </w:tr>
    </w:tbl>
    <w:p w14:paraId="7A788752" w14:textId="77777777" w:rsidR="004120A4" w:rsidRPr="00F65B42" w:rsidRDefault="004120A4" w:rsidP="004120A4">
      <w:pPr>
        <w:spacing w:after="0"/>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867"/>
        <w:gridCol w:w="959"/>
        <w:gridCol w:w="1009"/>
        <w:gridCol w:w="1314"/>
        <w:gridCol w:w="1049"/>
        <w:gridCol w:w="1021"/>
      </w:tblGrid>
      <w:tr w:rsidR="00F65B42" w:rsidRPr="00F65B42" w14:paraId="77EC9700" w14:textId="77777777" w:rsidTr="006259BF">
        <w:trPr>
          <w:trHeight w:val="283"/>
        </w:trPr>
        <w:tc>
          <w:tcPr>
            <w:tcW w:w="3866" w:type="dxa"/>
            <w:hideMark/>
          </w:tcPr>
          <w:p w14:paraId="77EC96FA" w14:textId="77777777" w:rsidR="00551CD3" w:rsidRPr="00F65B42" w:rsidRDefault="00551CD3" w:rsidP="00551CD3">
            <w:pPr>
              <w:spacing w:after="0" w:line="240" w:lineRule="auto"/>
              <w:rPr>
                <w:rFonts w:eastAsia="Times New Roman"/>
                <w:lang w:val="en-GB" w:eastAsia="pl-PL"/>
              </w:rPr>
            </w:pPr>
            <w:bookmarkStart w:id="2" w:name="table02"/>
            <w:bookmarkEnd w:id="2"/>
          </w:p>
        </w:tc>
        <w:tc>
          <w:tcPr>
            <w:tcW w:w="960" w:type="dxa"/>
            <w:vAlign w:val="center"/>
            <w:hideMark/>
          </w:tcPr>
          <w:p w14:paraId="77EC96FB" w14:textId="77777777" w:rsidR="00551CD3" w:rsidRPr="00F65B42" w:rsidRDefault="00551CD3" w:rsidP="000C3A79">
            <w:pPr>
              <w:spacing w:after="0" w:line="240" w:lineRule="auto"/>
              <w:jc w:val="center"/>
              <w:rPr>
                <w:rFonts w:eastAsia="Times New Roman"/>
                <w:b/>
                <w:lang w:val="en-GB" w:eastAsia="pl-PL"/>
              </w:rPr>
            </w:pPr>
            <w:r w:rsidRPr="00F65B42">
              <w:rPr>
                <w:rFonts w:eastAsia="Times New Roman"/>
                <w:b/>
                <w:sz w:val="22"/>
                <w:lang w:val="en-GB" w:eastAsia="pl-PL"/>
              </w:rPr>
              <w:t>Lecture</w:t>
            </w:r>
          </w:p>
        </w:tc>
        <w:tc>
          <w:tcPr>
            <w:tcW w:w="1009" w:type="dxa"/>
            <w:vAlign w:val="center"/>
            <w:hideMark/>
          </w:tcPr>
          <w:p w14:paraId="77EC96FC" w14:textId="77777777" w:rsidR="00551CD3" w:rsidRPr="00F65B42" w:rsidRDefault="000C3A79" w:rsidP="000C3A79">
            <w:pPr>
              <w:spacing w:after="0" w:line="240" w:lineRule="auto"/>
              <w:jc w:val="center"/>
              <w:rPr>
                <w:rFonts w:eastAsia="Times New Roman"/>
                <w:b/>
                <w:lang w:val="en-GB" w:eastAsia="pl-PL"/>
              </w:rPr>
            </w:pPr>
            <w:r w:rsidRPr="00F65B42">
              <w:rPr>
                <w:rFonts w:eastAsia="Times New Roman"/>
                <w:b/>
                <w:sz w:val="22"/>
                <w:lang w:val="en-GB" w:eastAsia="pl-PL"/>
              </w:rPr>
              <w:t>Tutorial</w:t>
            </w:r>
          </w:p>
        </w:tc>
        <w:tc>
          <w:tcPr>
            <w:tcW w:w="1314" w:type="dxa"/>
            <w:vAlign w:val="center"/>
            <w:hideMark/>
          </w:tcPr>
          <w:p w14:paraId="77EC96FD" w14:textId="77777777" w:rsidR="00551CD3" w:rsidRPr="00F65B42" w:rsidRDefault="00551CD3" w:rsidP="000C3A79">
            <w:pPr>
              <w:spacing w:after="0" w:line="240" w:lineRule="auto"/>
              <w:jc w:val="center"/>
              <w:rPr>
                <w:rFonts w:eastAsia="Times New Roman"/>
                <w:b/>
                <w:lang w:val="en-GB" w:eastAsia="pl-PL"/>
              </w:rPr>
            </w:pPr>
            <w:r w:rsidRPr="00F65B42">
              <w:rPr>
                <w:rFonts w:eastAsia="Times New Roman"/>
                <w:b/>
                <w:sz w:val="22"/>
                <w:lang w:val="en-GB" w:eastAsia="pl-PL"/>
              </w:rPr>
              <w:t>Laboratory</w:t>
            </w:r>
          </w:p>
        </w:tc>
        <w:tc>
          <w:tcPr>
            <w:tcW w:w="1049" w:type="dxa"/>
            <w:vAlign w:val="center"/>
            <w:hideMark/>
          </w:tcPr>
          <w:p w14:paraId="77EC96FE" w14:textId="77777777" w:rsidR="00551CD3" w:rsidRPr="00F65B42" w:rsidRDefault="00551CD3" w:rsidP="000C3A79">
            <w:pPr>
              <w:spacing w:after="0" w:line="240" w:lineRule="auto"/>
              <w:jc w:val="center"/>
              <w:rPr>
                <w:rFonts w:eastAsia="Times New Roman"/>
                <w:b/>
                <w:lang w:val="en-GB" w:eastAsia="pl-PL"/>
              </w:rPr>
            </w:pPr>
            <w:r w:rsidRPr="00F65B42">
              <w:rPr>
                <w:rFonts w:eastAsia="Times New Roman"/>
                <w:b/>
                <w:sz w:val="22"/>
                <w:lang w:val="en-GB" w:eastAsia="pl-PL"/>
              </w:rPr>
              <w:t>Project</w:t>
            </w:r>
          </w:p>
        </w:tc>
        <w:tc>
          <w:tcPr>
            <w:tcW w:w="1021" w:type="dxa"/>
            <w:vAlign w:val="center"/>
            <w:hideMark/>
          </w:tcPr>
          <w:p w14:paraId="77EC96FF" w14:textId="77777777" w:rsidR="00551CD3" w:rsidRPr="00F65B42" w:rsidRDefault="00551CD3" w:rsidP="000C3A79">
            <w:pPr>
              <w:spacing w:after="0" w:line="240" w:lineRule="auto"/>
              <w:jc w:val="center"/>
              <w:rPr>
                <w:rFonts w:eastAsia="Times New Roman"/>
                <w:b/>
                <w:lang w:val="en-GB" w:eastAsia="pl-PL"/>
              </w:rPr>
            </w:pPr>
            <w:r w:rsidRPr="00F65B42">
              <w:rPr>
                <w:rFonts w:eastAsia="Times New Roman"/>
                <w:b/>
                <w:sz w:val="22"/>
                <w:lang w:val="en-GB" w:eastAsia="pl-PL"/>
              </w:rPr>
              <w:t>Seminar</w:t>
            </w:r>
          </w:p>
        </w:tc>
      </w:tr>
      <w:tr w:rsidR="00F65B42" w:rsidRPr="00F65B42" w14:paraId="77EC9707" w14:textId="77777777" w:rsidTr="006259BF">
        <w:tc>
          <w:tcPr>
            <w:tcW w:w="0" w:type="auto"/>
            <w:hideMark/>
          </w:tcPr>
          <w:p w14:paraId="77EC9701" w14:textId="77777777" w:rsidR="00551CD3" w:rsidRPr="00F65B42" w:rsidRDefault="00551CD3" w:rsidP="0076154C">
            <w:pPr>
              <w:spacing w:after="0" w:line="240" w:lineRule="auto"/>
              <w:ind w:left="57"/>
              <w:rPr>
                <w:rFonts w:eastAsia="Times New Roman"/>
                <w:lang w:val="en-GB" w:eastAsia="pl-PL"/>
              </w:rPr>
            </w:pPr>
            <w:r w:rsidRPr="00F65B42">
              <w:rPr>
                <w:rFonts w:eastAsia="Times New Roman"/>
                <w:sz w:val="22"/>
                <w:lang w:val="en-GB" w:eastAsia="pl-PL"/>
              </w:rPr>
              <w:t>Number of hours of organized classes in University (</w:t>
            </w:r>
            <w:r w:rsidR="00AA13D5" w:rsidRPr="00F65B42">
              <w:rPr>
                <w:rFonts w:eastAsia="Times New Roman"/>
                <w:sz w:val="22"/>
                <w:lang w:val="en-GB" w:eastAsia="pl-PL"/>
              </w:rPr>
              <w:t>ZZU</w:t>
            </w:r>
            <w:r w:rsidRPr="00F65B42">
              <w:rPr>
                <w:rFonts w:eastAsia="Times New Roman"/>
                <w:sz w:val="22"/>
                <w:lang w:val="en-GB" w:eastAsia="pl-PL"/>
              </w:rPr>
              <w:t>)</w:t>
            </w:r>
          </w:p>
        </w:tc>
        <w:tc>
          <w:tcPr>
            <w:tcW w:w="960" w:type="dxa"/>
            <w:vAlign w:val="center"/>
            <w:hideMark/>
          </w:tcPr>
          <w:p w14:paraId="77EC9702" w14:textId="77777777" w:rsidR="00551CD3" w:rsidRPr="00F65B42" w:rsidRDefault="00551CD3" w:rsidP="0046179D">
            <w:pPr>
              <w:spacing w:after="0" w:line="240" w:lineRule="auto"/>
              <w:jc w:val="center"/>
              <w:rPr>
                <w:rFonts w:eastAsia="Times New Roman"/>
                <w:lang w:val="en-GB" w:eastAsia="pl-PL"/>
              </w:rPr>
            </w:pPr>
          </w:p>
        </w:tc>
        <w:tc>
          <w:tcPr>
            <w:tcW w:w="1009" w:type="dxa"/>
            <w:vAlign w:val="center"/>
            <w:hideMark/>
          </w:tcPr>
          <w:p w14:paraId="77EC9703" w14:textId="77777777" w:rsidR="00551CD3" w:rsidRPr="00F65B42" w:rsidRDefault="00551CD3" w:rsidP="0046179D">
            <w:pPr>
              <w:spacing w:after="0" w:line="240" w:lineRule="auto"/>
              <w:jc w:val="center"/>
              <w:rPr>
                <w:rFonts w:eastAsia="Times New Roman"/>
                <w:lang w:val="en-GB" w:eastAsia="pl-PL"/>
              </w:rPr>
            </w:pPr>
          </w:p>
        </w:tc>
        <w:tc>
          <w:tcPr>
            <w:tcW w:w="1314" w:type="dxa"/>
            <w:vAlign w:val="center"/>
            <w:hideMark/>
          </w:tcPr>
          <w:p w14:paraId="77EC9704" w14:textId="77777777" w:rsidR="00551CD3" w:rsidRPr="00F65B42" w:rsidRDefault="00551CD3" w:rsidP="0046179D">
            <w:pPr>
              <w:spacing w:after="0" w:line="240" w:lineRule="auto"/>
              <w:jc w:val="center"/>
              <w:rPr>
                <w:rFonts w:eastAsia="Times New Roman"/>
                <w:lang w:val="en-GB" w:eastAsia="pl-PL"/>
              </w:rPr>
            </w:pPr>
          </w:p>
        </w:tc>
        <w:tc>
          <w:tcPr>
            <w:tcW w:w="1049" w:type="dxa"/>
            <w:vAlign w:val="center"/>
            <w:hideMark/>
          </w:tcPr>
          <w:p w14:paraId="77EC9705" w14:textId="6B400425" w:rsidR="00551CD3" w:rsidRPr="00F65B42" w:rsidRDefault="00F20380" w:rsidP="0046179D">
            <w:pPr>
              <w:spacing w:after="0" w:line="240" w:lineRule="auto"/>
              <w:jc w:val="center"/>
              <w:rPr>
                <w:rFonts w:eastAsia="Times New Roman"/>
                <w:b/>
                <w:bCs/>
                <w:lang w:val="en-GB" w:eastAsia="pl-PL"/>
              </w:rPr>
            </w:pPr>
            <w:r w:rsidRPr="00F65B42">
              <w:rPr>
                <w:rFonts w:eastAsia="Times New Roman"/>
                <w:b/>
                <w:bCs/>
                <w:lang w:val="en-GB" w:eastAsia="pl-PL"/>
              </w:rPr>
              <w:t>60</w:t>
            </w:r>
          </w:p>
        </w:tc>
        <w:tc>
          <w:tcPr>
            <w:tcW w:w="1021" w:type="dxa"/>
            <w:vAlign w:val="center"/>
            <w:hideMark/>
          </w:tcPr>
          <w:p w14:paraId="77EC9706" w14:textId="77777777" w:rsidR="00551CD3" w:rsidRPr="00F65B42" w:rsidRDefault="00551CD3" w:rsidP="0046179D">
            <w:pPr>
              <w:spacing w:after="0" w:line="240" w:lineRule="auto"/>
              <w:jc w:val="center"/>
              <w:rPr>
                <w:rFonts w:eastAsia="Times New Roman"/>
                <w:lang w:val="en-GB" w:eastAsia="pl-PL"/>
              </w:rPr>
            </w:pPr>
          </w:p>
        </w:tc>
      </w:tr>
      <w:tr w:rsidR="00F65B42" w:rsidRPr="00F65B42" w14:paraId="77EC970E" w14:textId="77777777" w:rsidTr="006259BF">
        <w:tc>
          <w:tcPr>
            <w:tcW w:w="0" w:type="auto"/>
            <w:hideMark/>
          </w:tcPr>
          <w:p w14:paraId="77EC9708" w14:textId="77777777" w:rsidR="00551CD3" w:rsidRPr="00F65B42" w:rsidRDefault="00551CD3" w:rsidP="0076154C">
            <w:pPr>
              <w:spacing w:after="0" w:line="240" w:lineRule="auto"/>
              <w:ind w:left="57"/>
              <w:rPr>
                <w:rFonts w:eastAsia="Times New Roman"/>
                <w:lang w:val="en-GB" w:eastAsia="pl-PL"/>
              </w:rPr>
            </w:pPr>
            <w:r w:rsidRPr="00F65B42">
              <w:rPr>
                <w:rFonts w:eastAsia="Times New Roman"/>
                <w:sz w:val="22"/>
                <w:lang w:val="en-GB" w:eastAsia="pl-PL"/>
              </w:rPr>
              <w:t>Number of hours of total student workload (</w:t>
            </w:r>
            <w:r w:rsidR="00AA13D5" w:rsidRPr="00F65B42">
              <w:rPr>
                <w:rFonts w:eastAsia="Times New Roman"/>
                <w:sz w:val="22"/>
                <w:lang w:val="en-GB" w:eastAsia="pl-PL"/>
              </w:rPr>
              <w:t>CNPS</w:t>
            </w:r>
            <w:r w:rsidRPr="00F65B42">
              <w:rPr>
                <w:rFonts w:eastAsia="Times New Roman"/>
                <w:sz w:val="22"/>
                <w:lang w:val="en-GB" w:eastAsia="pl-PL"/>
              </w:rPr>
              <w:t>)</w:t>
            </w:r>
          </w:p>
        </w:tc>
        <w:tc>
          <w:tcPr>
            <w:tcW w:w="960" w:type="dxa"/>
            <w:vAlign w:val="center"/>
            <w:hideMark/>
          </w:tcPr>
          <w:p w14:paraId="77EC9709" w14:textId="77777777" w:rsidR="00551CD3" w:rsidRPr="00F65B42" w:rsidRDefault="00551CD3" w:rsidP="0046179D">
            <w:pPr>
              <w:spacing w:after="0" w:line="240" w:lineRule="auto"/>
              <w:jc w:val="center"/>
              <w:rPr>
                <w:rFonts w:eastAsia="Times New Roman"/>
                <w:lang w:val="en-GB" w:eastAsia="pl-PL"/>
              </w:rPr>
            </w:pPr>
          </w:p>
        </w:tc>
        <w:tc>
          <w:tcPr>
            <w:tcW w:w="1009" w:type="dxa"/>
            <w:vAlign w:val="center"/>
            <w:hideMark/>
          </w:tcPr>
          <w:p w14:paraId="77EC970A" w14:textId="77777777" w:rsidR="00551CD3" w:rsidRPr="00F65B42" w:rsidRDefault="00551CD3" w:rsidP="0046179D">
            <w:pPr>
              <w:spacing w:after="0" w:line="240" w:lineRule="auto"/>
              <w:jc w:val="center"/>
              <w:rPr>
                <w:rFonts w:eastAsia="Times New Roman"/>
                <w:lang w:val="en-GB" w:eastAsia="pl-PL"/>
              </w:rPr>
            </w:pPr>
          </w:p>
        </w:tc>
        <w:tc>
          <w:tcPr>
            <w:tcW w:w="1314" w:type="dxa"/>
            <w:vAlign w:val="center"/>
            <w:hideMark/>
          </w:tcPr>
          <w:p w14:paraId="77EC970B" w14:textId="77777777" w:rsidR="00551CD3" w:rsidRPr="00F65B42" w:rsidRDefault="00551CD3" w:rsidP="0046179D">
            <w:pPr>
              <w:spacing w:after="0" w:line="240" w:lineRule="auto"/>
              <w:jc w:val="center"/>
              <w:rPr>
                <w:rFonts w:eastAsia="Times New Roman"/>
                <w:lang w:val="en-GB" w:eastAsia="pl-PL"/>
              </w:rPr>
            </w:pPr>
          </w:p>
        </w:tc>
        <w:tc>
          <w:tcPr>
            <w:tcW w:w="1049" w:type="dxa"/>
            <w:vAlign w:val="center"/>
            <w:hideMark/>
          </w:tcPr>
          <w:p w14:paraId="77EC970C" w14:textId="445332AB" w:rsidR="00551CD3" w:rsidRPr="00F65B42" w:rsidRDefault="003F69CA" w:rsidP="0046179D">
            <w:pPr>
              <w:spacing w:after="0" w:line="240" w:lineRule="auto"/>
              <w:jc w:val="center"/>
              <w:rPr>
                <w:rFonts w:eastAsia="Times New Roman"/>
                <w:b/>
                <w:bCs/>
                <w:lang w:val="en-GB" w:eastAsia="pl-PL"/>
              </w:rPr>
            </w:pPr>
            <w:r w:rsidRPr="00F65B42">
              <w:rPr>
                <w:rFonts w:eastAsia="Times New Roman"/>
                <w:b/>
                <w:bCs/>
                <w:lang w:val="en-GB" w:eastAsia="pl-PL"/>
              </w:rPr>
              <w:t>100</w:t>
            </w:r>
          </w:p>
        </w:tc>
        <w:tc>
          <w:tcPr>
            <w:tcW w:w="1021" w:type="dxa"/>
            <w:vAlign w:val="center"/>
            <w:hideMark/>
          </w:tcPr>
          <w:p w14:paraId="77EC970D" w14:textId="77777777" w:rsidR="00551CD3" w:rsidRPr="00F65B42" w:rsidRDefault="00551CD3" w:rsidP="0046179D">
            <w:pPr>
              <w:spacing w:after="0" w:line="240" w:lineRule="auto"/>
              <w:jc w:val="center"/>
              <w:rPr>
                <w:rFonts w:eastAsia="Times New Roman"/>
                <w:lang w:val="en-GB" w:eastAsia="pl-PL"/>
              </w:rPr>
            </w:pPr>
          </w:p>
        </w:tc>
      </w:tr>
      <w:tr w:rsidR="00F65B42" w:rsidRPr="00F65B42" w14:paraId="77EC9715" w14:textId="77777777" w:rsidTr="006259BF">
        <w:tc>
          <w:tcPr>
            <w:tcW w:w="0" w:type="auto"/>
            <w:hideMark/>
          </w:tcPr>
          <w:p w14:paraId="77EC970F" w14:textId="77777777" w:rsidR="00551CD3" w:rsidRPr="00F65B42" w:rsidRDefault="00551CD3" w:rsidP="0076154C">
            <w:pPr>
              <w:spacing w:after="0" w:line="240" w:lineRule="auto"/>
              <w:ind w:left="57"/>
              <w:rPr>
                <w:rFonts w:eastAsia="Times New Roman"/>
                <w:lang w:val="en-GB" w:eastAsia="pl-PL"/>
              </w:rPr>
            </w:pPr>
            <w:r w:rsidRPr="00F65B42">
              <w:rPr>
                <w:rFonts w:eastAsia="Times New Roman"/>
                <w:sz w:val="22"/>
                <w:lang w:val="en-GB" w:eastAsia="pl-PL"/>
              </w:rPr>
              <w:t>Form of crediting</w:t>
            </w:r>
          </w:p>
        </w:tc>
        <w:tc>
          <w:tcPr>
            <w:tcW w:w="960" w:type="dxa"/>
            <w:vAlign w:val="center"/>
          </w:tcPr>
          <w:p w14:paraId="77EC9710" w14:textId="04AF3DB8" w:rsidR="00551CD3" w:rsidRPr="00F65B42" w:rsidRDefault="00551CD3" w:rsidP="0046179D">
            <w:pPr>
              <w:spacing w:after="0" w:line="240" w:lineRule="auto"/>
              <w:jc w:val="center"/>
              <w:rPr>
                <w:rFonts w:eastAsia="Times New Roman"/>
                <w:b/>
                <w:sz w:val="20"/>
                <w:szCs w:val="20"/>
                <w:lang w:val="en-GB" w:eastAsia="pl-PL"/>
              </w:rPr>
            </w:pPr>
          </w:p>
        </w:tc>
        <w:tc>
          <w:tcPr>
            <w:tcW w:w="1009" w:type="dxa"/>
            <w:vAlign w:val="center"/>
          </w:tcPr>
          <w:p w14:paraId="77EC9711" w14:textId="22507BEF" w:rsidR="00551CD3" w:rsidRPr="00F65B42" w:rsidRDefault="00551CD3" w:rsidP="0046179D">
            <w:pPr>
              <w:spacing w:after="0" w:line="240" w:lineRule="auto"/>
              <w:jc w:val="center"/>
              <w:rPr>
                <w:rFonts w:eastAsia="Times New Roman"/>
                <w:b/>
                <w:sz w:val="20"/>
                <w:szCs w:val="20"/>
                <w:lang w:val="en-GB" w:eastAsia="pl-PL"/>
              </w:rPr>
            </w:pPr>
          </w:p>
        </w:tc>
        <w:tc>
          <w:tcPr>
            <w:tcW w:w="1314" w:type="dxa"/>
            <w:vAlign w:val="center"/>
          </w:tcPr>
          <w:p w14:paraId="77EC9712" w14:textId="52806285" w:rsidR="00551CD3" w:rsidRPr="00F65B42" w:rsidRDefault="00551CD3" w:rsidP="0046179D">
            <w:pPr>
              <w:spacing w:after="0" w:line="240" w:lineRule="auto"/>
              <w:jc w:val="center"/>
              <w:rPr>
                <w:rFonts w:eastAsia="Times New Roman"/>
                <w:b/>
                <w:sz w:val="20"/>
                <w:szCs w:val="20"/>
                <w:lang w:val="en-GB" w:eastAsia="pl-PL"/>
              </w:rPr>
            </w:pPr>
          </w:p>
        </w:tc>
        <w:tc>
          <w:tcPr>
            <w:tcW w:w="1049" w:type="dxa"/>
            <w:vAlign w:val="center"/>
            <w:hideMark/>
          </w:tcPr>
          <w:p w14:paraId="77EC9713" w14:textId="59A064D4" w:rsidR="00551CD3" w:rsidRPr="00F65B42" w:rsidRDefault="0046179D" w:rsidP="0046179D">
            <w:pPr>
              <w:spacing w:after="0" w:line="240" w:lineRule="auto"/>
              <w:jc w:val="center"/>
              <w:rPr>
                <w:rFonts w:eastAsia="Times New Roman"/>
                <w:b/>
                <w:sz w:val="20"/>
                <w:szCs w:val="20"/>
                <w:lang w:val="en-GB" w:eastAsia="pl-PL"/>
              </w:rPr>
            </w:pPr>
            <w:r w:rsidRPr="00F65B42">
              <w:rPr>
                <w:rFonts w:eastAsia="Times New Roman"/>
                <w:b/>
                <w:sz w:val="20"/>
                <w:szCs w:val="20"/>
                <w:lang w:val="en-GB" w:eastAsia="pl-PL"/>
              </w:rPr>
              <w:t>C</w:t>
            </w:r>
            <w:r w:rsidR="00CC7402" w:rsidRPr="00F65B42">
              <w:rPr>
                <w:rFonts w:eastAsia="Times New Roman"/>
                <w:b/>
                <w:sz w:val="20"/>
                <w:szCs w:val="20"/>
                <w:lang w:val="en-GB" w:eastAsia="pl-PL"/>
              </w:rPr>
              <w:t>rediting with grade</w:t>
            </w:r>
          </w:p>
        </w:tc>
        <w:tc>
          <w:tcPr>
            <w:tcW w:w="1021" w:type="dxa"/>
            <w:vAlign w:val="center"/>
            <w:hideMark/>
          </w:tcPr>
          <w:p w14:paraId="77EC9714" w14:textId="51DF70AB" w:rsidR="00551CD3" w:rsidRPr="00F65B42" w:rsidRDefault="00551CD3" w:rsidP="0046179D">
            <w:pPr>
              <w:spacing w:after="0" w:line="240" w:lineRule="auto"/>
              <w:jc w:val="center"/>
              <w:rPr>
                <w:rFonts w:eastAsia="Times New Roman"/>
                <w:b/>
                <w:sz w:val="20"/>
                <w:szCs w:val="20"/>
                <w:lang w:val="en-GB" w:eastAsia="pl-PL"/>
              </w:rPr>
            </w:pPr>
          </w:p>
        </w:tc>
      </w:tr>
      <w:tr w:rsidR="00F65B42" w:rsidRPr="000D43A8" w14:paraId="77EC971C" w14:textId="77777777" w:rsidTr="006259BF">
        <w:tc>
          <w:tcPr>
            <w:tcW w:w="0" w:type="auto"/>
            <w:hideMark/>
          </w:tcPr>
          <w:p w14:paraId="77EC9716" w14:textId="77777777" w:rsidR="00551CD3" w:rsidRPr="00F65B42" w:rsidRDefault="00551CD3" w:rsidP="0076154C">
            <w:pPr>
              <w:spacing w:after="0" w:line="240" w:lineRule="auto"/>
              <w:ind w:left="57"/>
              <w:rPr>
                <w:rFonts w:eastAsia="Times New Roman"/>
                <w:lang w:val="en-GB" w:eastAsia="pl-PL"/>
              </w:rPr>
            </w:pPr>
            <w:r w:rsidRPr="00F65B42">
              <w:rPr>
                <w:rFonts w:eastAsia="Times New Roman"/>
                <w:sz w:val="22"/>
                <w:lang w:val="en-GB" w:eastAsia="pl-PL"/>
              </w:rPr>
              <w:t>For group of courses mark (X) final course</w:t>
            </w:r>
          </w:p>
        </w:tc>
        <w:tc>
          <w:tcPr>
            <w:tcW w:w="960" w:type="dxa"/>
            <w:vAlign w:val="center"/>
            <w:hideMark/>
          </w:tcPr>
          <w:p w14:paraId="77EC9717" w14:textId="77777777" w:rsidR="00551CD3" w:rsidRPr="00F65B42" w:rsidRDefault="00551CD3" w:rsidP="0046179D">
            <w:pPr>
              <w:spacing w:after="0" w:line="240" w:lineRule="auto"/>
              <w:jc w:val="center"/>
              <w:rPr>
                <w:rFonts w:eastAsia="Times New Roman"/>
                <w:lang w:val="en-GB" w:eastAsia="pl-PL"/>
              </w:rPr>
            </w:pPr>
          </w:p>
        </w:tc>
        <w:tc>
          <w:tcPr>
            <w:tcW w:w="1009" w:type="dxa"/>
            <w:vAlign w:val="center"/>
            <w:hideMark/>
          </w:tcPr>
          <w:p w14:paraId="77EC9718" w14:textId="77777777" w:rsidR="00551CD3" w:rsidRPr="00F65B42" w:rsidRDefault="00551CD3" w:rsidP="0046179D">
            <w:pPr>
              <w:spacing w:after="0" w:line="240" w:lineRule="auto"/>
              <w:jc w:val="center"/>
              <w:rPr>
                <w:rFonts w:eastAsia="Times New Roman"/>
                <w:lang w:val="en-GB" w:eastAsia="pl-PL"/>
              </w:rPr>
            </w:pPr>
          </w:p>
        </w:tc>
        <w:tc>
          <w:tcPr>
            <w:tcW w:w="1314" w:type="dxa"/>
            <w:vAlign w:val="center"/>
            <w:hideMark/>
          </w:tcPr>
          <w:p w14:paraId="77EC9719" w14:textId="77777777" w:rsidR="00551CD3" w:rsidRPr="00F65B42" w:rsidRDefault="00551CD3" w:rsidP="0046179D">
            <w:pPr>
              <w:spacing w:after="0" w:line="240" w:lineRule="auto"/>
              <w:jc w:val="center"/>
              <w:rPr>
                <w:rFonts w:eastAsia="Times New Roman"/>
                <w:lang w:val="en-GB" w:eastAsia="pl-PL"/>
              </w:rPr>
            </w:pPr>
          </w:p>
        </w:tc>
        <w:tc>
          <w:tcPr>
            <w:tcW w:w="1049" w:type="dxa"/>
            <w:vAlign w:val="center"/>
            <w:hideMark/>
          </w:tcPr>
          <w:p w14:paraId="77EC971A" w14:textId="77777777" w:rsidR="00551CD3" w:rsidRPr="00F65B42" w:rsidRDefault="00551CD3" w:rsidP="0046179D">
            <w:pPr>
              <w:spacing w:after="0" w:line="240" w:lineRule="auto"/>
              <w:jc w:val="center"/>
              <w:rPr>
                <w:rFonts w:eastAsia="Times New Roman"/>
                <w:lang w:val="en-GB" w:eastAsia="pl-PL"/>
              </w:rPr>
            </w:pPr>
          </w:p>
        </w:tc>
        <w:tc>
          <w:tcPr>
            <w:tcW w:w="1021" w:type="dxa"/>
            <w:vAlign w:val="center"/>
            <w:hideMark/>
          </w:tcPr>
          <w:p w14:paraId="77EC971B" w14:textId="77777777" w:rsidR="00551CD3" w:rsidRPr="00F65B42" w:rsidRDefault="00551CD3" w:rsidP="0046179D">
            <w:pPr>
              <w:spacing w:after="0" w:line="240" w:lineRule="auto"/>
              <w:jc w:val="center"/>
              <w:rPr>
                <w:rFonts w:eastAsia="Times New Roman"/>
                <w:lang w:val="en-GB" w:eastAsia="pl-PL"/>
              </w:rPr>
            </w:pPr>
          </w:p>
        </w:tc>
      </w:tr>
      <w:tr w:rsidR="00F65B42" w:rsidRPr="00F65B42" w14:paraId="77EC9723" w14:textId="77777777" w:rsidTr="006259BF">
        <w:tc>
          <w:tcPr>
            <w:tcW w:w="0" w:type="auto"/>
            <w:hideMark/>
          </w:tcPr>
          <w:p w14:paraId="77EC971D" w14:textId="77777777" w:rsidR="00551CD3" w:rsidRPr="00F65B42" w:rsidRDefault="00551CD3" w:rsidP="0076154C">
            <w:pPr>
              <w:spacing w:after="0" w:line="240" w:lineRule="auto"/>
              <w:ind w:left="57"/>
              <w:rPr>
                <w:rFonts w:eastAsia="Times New Roman"/>
                <w:sz w:val="22"/>
                <w:szCs w:val="22"/>
                <w:lang w:val="en-GB" w:eastAsia="pl-PL"/>
              </w:rPr>
            </w:pPr>
            <w:r w:rsidRPr="00F65B42">
              <w:rPr>
                <w:rFonts w:eastAsia="Times New Roman"/>
                <w:sz w:val="22"/>
                <w:szCs w:val="22"/>
                <w:lang w:val="en-GB" w:eastAsia="pl-PL"/>
              </w:rPr>
              <w:t xml:space="preserve">Number of </w:t>
            </w:r>
            <w:proofErr w:type="spellStart"/>
            <w:r w:rsidRPr="00F65B42">
              <w:rPr>
                <w:rFonts w:eastAsia="Times New Roman"/>
                <w:sz w:val="22"/>
                <w:szCs w:val="22"/>
                <w:lang w:val="en-GB" w:eastAsia="pl-PL"/>
              </w:rPr>
              <w:t>ECTS</w:t>
            </w:r>
            <w:proofErr w:type="spellEnd"/>
            <w:r w:rsidRPr="00F65B42">
              <w:rPr>
                <w:rFonts w:eastAsia="Times New Roman"/>
                <w:sz w:val="22"/>
                <w:szCs w:val="22"/>
                <w:lang w:val="en-GB" w:eastAsia="pl-PL"/>
              </w:rPr>
              <w:t xml:space="preserve"> points</w:t>
            </w:r>
          </w:p>
        </w:tc>
        <w:tc>
          <w:tcPr>
            <w:tcW w:w="960" w:type="dxa"/>
            <w:vAlign w:val="center"/>
            <w:hideMark/>
          </w:tcPr>
          <w:p w14:paraId="77EC971E" w14:textId="77777777" w:rsidR="00551CD3" w:rsidRPr="00F65B42" w:rsidRDefault="00551CD3" w:rsidP="0046179D">
            <w:pPr>
              <w:spacing w:after="0" w:line="240" w:lineRule="auto"/>
              <w:jc w:val="center"/>
              <w:rPr>
                <w:rFonts w:eastAsia="Times New Roman"/>
                <w:lang w:val="en-GB" w:eastAsia="pl-PL"/>
              </w:rPr>
            </w:pPr>
          </w:p>
        </w:tc>
        <w:tc>
          <w:tcPr>
            <w:tcW w:w="1009" w:type="dxa"/>
            <w:vAlign w:val="center"/>
            <w:hideMark/>
          </w:tcPr>
          <w:p w14:paraId="77EC971F" w14:textId="77777777" w:rsidR="00551CD3" w:rsidRPr="00F65B42" w:rsidRDefault="00551CD3" w:rsidP="0046179D">
            <w:pPr>
              <w:spacing w:after="0" w:line="240" w:lineRule="auto"/>
              <w:jc w:val="center"/>
              <w:rPr>
                <w:rFonts w:eastAsia="Times New Roman"/>
                <w:lang w:val="en-GB" w:eastAsia="pl-PL"/>
              </w:rPr>
            </w:pPr>
          </w:p>
        </w:tc>
        <w:tc>
          <w:tcPr>
            <w:tcW w:w="1314" w:type="dxa"/>
            <w:vAlign w:val="center"/>
            <w:hideMark/>
          </w:tcPr>
          <w:p w14:paraId="77EC9720" w14:textId="77777777" w:rsidR="00551CD3" w:rsidRPr="00F65B42" w:rsidRDefault="00551CD3" w:rsidP="0046179D">
            <w:pPr>
              <w:spacing w:after="0" w:line="240" w:lineRule="auto"/>
              <w:jc w:val="center"/>
              <w:rPr>
                <w:rFonts w:eastAsia="Times New Roman"/>
                <w:lang w:val="en-GB" w:eastAsia="pl-PL"/>
              </w:rPr>
            </w:pPr>
          </w:p>
        </w:tc>
        <w:tc>
          <w:tcPr>
            <w:tcW w:w="1049" w:type="dxa"/>
            <w:vAlign w:val="center"/>
            <w:hideMark/>
          </w:tcPr>
          <w:p w14:paraId="77EC9721" w14:textId="51E8AFFA" w:rsidR="00551CD3" w:rsidRPr="00F65B42" w:rsidRDefault="00751817" w:rsidP="0046179D">
            <w:pPr>
              <w:spacing w:after="0" w:line="240" w:lineRule="auto"/>
              <w:jc w:val="center"/>
              <w:rPr>
                <w:rFonts w:eastAsia="Times New Roman"/>
                <w:b/>
                <w:bCs/>
                <w:lang w:val="en-GB" w:eastAsia="pl-PL"/>
              </w:rPr>
            </w:pPr>
            <w:r w:rsidRPr="00F65B42">
              <w:rPr>
                <w:rFonts w:eastAsia="Times New Roman"/>
                <w:b/>
                <w:bCs/>
                <w:lang w:val="en-GB" w:eastAsia="pl-PL"/>
              </w:rPr>
              <w:t>4</w:t>
            </w:r>
          </w:p>
        </w:tc>
        <w:tc>
          <w:tcPr>
            <w:tcW w:w="1021" w:type="dxa"/>
            <w:vAlign w:val="center"/>
            <w:hideMark/>
          </w:tcPr>
          <w:p w14:paraId="77EC9722" w14:textId="77777777" w:rsidR="00551CD3" w:rsidRPr="00F65B42" w:rsidRDefault="00551CD3" w:rsidP="0046179D">
            <w:pPr>
              <w:spacing w:after="0" w:line="240" w:lineRule="auto"/>
              <w:jc w:val="center"/>
              <w:rPr>
                <w:rFonts w:eastAsia="Times New Roman"/>
                <w:lang w:val="en-GB" w:eastAsia="pl-PL"/>
              </w:rPr>
            </w:pPr>
          </w:p>
        </w:tc>
      </w:tr>
      <w:tr w:rsidR="00F65B42" w:rsidRPr="00F65B42" w14:paraId="77EC972A" w14:textId="77777777" w:rsidTr="006259BF">
        <w:tc>
          <w:tcPr>
            <w:tcW w:w="0" w:type="auto"/>
            <w:hideMark/>
          </w:tcPr>
          <w:p w14:paraId="77EC9724" w14:textId="77777777" w:rsidR="00551CD3" w:rsidRPr="00F65B42" w:rsidRDefault="00551CD3" w:rsidP="0076154C">
            <w:pPr>
              <w:spacing w:after="0" w:line="240" w:lineRule="auto"/>
              <w:ind w:left="57"/>
              <w:rPr>
                <w:rFonts w:eastAsia="Times New Roman"/>
                <w:lang w:val="en-GB" w:eastAsia="pl-PL"/>
              </w:rPr>
            </w:pPr>
            <w:r w:rsidRPr="00F65B42">
              <w:rPr>
                <w:rFonts w:eastAsia="Times New Roman"/>
                <w:sz w:val="20"/>
                <w:lang w:val="en-GB" w:eastAsia="pl-PL"/>
              </w:rPr>
              <w:t xml:space="preserve">including number of ECTS points for practical (P) classes </w:t>
            </w:r>
          </w:p>
        </w:tc>
        <w:tc>
          <w:tcPr>
            <w:tcW w:w="960" w:type="dxa"/>
            <w:vAlign w:val="center"/>
            <w:hideMark/>
          </w:tcPr>
          <w:p w14:paraId="77EC9725" w14:textId="77777777" w:rsidR="00551CD3" w:rsidRPr="00F65B42" w:rsidRDefault="00551CD3" w:rsidP="0046179D">
            <w:pPr>
              <w:spacing w:after="0" w:line="240" w:lineRule="auto"/>
              <w:jc w:val="center"/>
              <w:rPr>
                <w:rFonts w:eastAsia="Times New Roman"/>
                <w:lang w:val="en-GB" w:eastAsia="pl-PL"/>
              </w:rPr>
            </w:pPr>
          </w:p>
        </w:tc>
        <w:tc>
          <w:tcPr>
            <w:tcW w:w="1009" w:type="dxa"/>
            <w:vAlign w:val="center"/>
            <w:hideMark/>
          </w:tcPr>
          <w:p w14:paraId="77EC9726" w14:textId="77777777" w:rsidR="00551CD3" w:rsidRPr="00F65B42" w:rsidRDefault="00551CD3" w:rsidP="0046179D">
            <w:pPr>
              <w:spacing w:after="0" w:line="240" w:lineRule="auto"/>
              <w:jc w:val="center"/>
              <w:rPr>
                <w:rFonts w:eastAsia="Times New Roman"/>
                <w:lang w:val="en-GB" w:eastAsia="pl-PL"/>
              </w:rPr>
            </w:pPr>
          </w:p>
        </w:tc>
        <w:tc>
          <w:tcPr>
            <w:tcW w:w="1314" w:type="dxa"/>
            <w:vAlign w:val="center"/>
            <w:hideMark/>
          </w:tcPr>
          <w:p w14:paraId="77EC9727" w14:textId="77777777" w:rsidR="00551CD3" w:rsidRPr="00F65B42" w:rsidRDefault="00551CD3" w:rsidP="0046179D">
            <w:pPr>
              <w:spacing w:after="0" w:line="240" w:lineRule="auto"/>
              <w:jc w:val="center"/>
              <w:rPr>
                <w:rFonts w:eastAsia="Times New Roman"/>
                <w:lang w:val="en-GB" w:eastAsia="pl-PL"/>
              </w:rPr>
            </w:pPr>
          </w:p>
        </w:tc>
        <w:tc>
          <w:tcPr>
            <w:tcW w:w="1049" w:type="dxa"/>
            <w:vAlign w:val="center"/>
            <w:hideMark/>
          </w:tcPr>
          <w:p w14:paraId="77EC9728" w14:textId="09EC5B9B" w:rsidR="00551CD3" w:rsidRPr="00F65B42" w:rsidRDefault="007E6D6F" w:rsidP="0046179D">
            <w:pPr>
              <w:spacing w:after="0" w:line="240" w:lineRule="auto"/>
              <w:jc w:val="center"/>
              <w:rPr>
                <w:rFonts w:eastAsia="Times New Roman"/>
                <w:b/>
                <w:lang w:val="en-GB" w:eastAsia="pl-PL"/>
              </w:rPr>
            </w:pPr>
            <w:r w:rsidRPr="00F65B42">
              <w:rPr>
                <w:rFonts w:eastAsia="Times New Roman"/>
                <w:b/>
                <w:lang w:val="en-GB" w:eastAsia="pl-PL"/>
              </w:rPr>
              <w:t>2</w:t>
            </w:r>
          </w:p>
        </w:tc>
        <w:tc>
          <w:tcPr>
            <w:tcW w:w="1021" w:type="dxa"/>
            <w:vAlign w:val="center"/>
            <w:hideMark/>
          </w:tcPr>
          <w:p w14:paraId="77EC9729" w14:textId="77777777" w:rsidR="00551CD3" w:rsidRPr="00F65B42" w:rsidRDefault="00551CD3" w:rsidP="0046179D">
            <w:pPr>
              <w:spacing w:after="0" w:line="240" w:lineRule="auto"/>
              <w:jc w:val="center"/>
              <w:rPr>
                <w:rFonts w:eastAsia="Times New Roman"/>
                <w:lang w:val="en-GB" w:eastAsia="pl-PL"/>
              </w:rPr>
            </w:pPr>
          </w:p>
        </w:tc>
      </w:tr>
      <w:tr w:rsidR="0046179D" w:rsidRPr="00F65B42" w14:paraId="77EC9731" w14:textId="77777777" w:rsidTr="006259BF">
        <w:tc>
          <w:tcPr>
            <w:tcW w:w="0" w:type="auto"/>
            <w:hideMark/>
          </w:tcPr>
          <w:p w14:paraId="77EC972B" w14:textId="77777777" w:rsidR="00551CD3" w:rsidRPr="00F65B42" w:rsidRDefault="00551CD3" w:rsidP="00674051">
            <w:pPr>
              <w:spacing w:after="0" w:line="240" w:lineRule="auto"/>
              <w:ind w:left="57"/>
              <w:rPr>
                <w:rFonts w:eastAsia="Times New Roman"/>
                <w:lang w:val="en-GB" w:eastAsia="pl-PL"/>
              </w:rPr>
            </w:pPr>
            <w:r w:rsidRPr="00F65B42">
              <w:rPr>
                <w:rFonts w:eastAsia="Times New Roman"/>
                <w:sz w:val="20"/>
                <w:lang w:val="en-GB" w:eastAsia="pl-PL"/>
              </w:rPr>
              <w:t>including number of ECTS points for direct teacher-student contact classes</w:t>
            </w:r>
            <w:r w:rsidR="00674051" w:rsidRPr="00F65B42">
              <w:rPr>
                <w:rFonts w:eastAsia="Times New Roman"/>
                <w:sz w:val="20"/>
                <w:lang w:val="en-GB" w:eastAsia="pl-PL"/>
              </w:rPr>
              <w:t xml:space="preserve"> or other people conducting classes (BU)</w:t>
            </w:r>
          </w:p>
        </w:tc>
        <w:tc>
          <w:tcPr>
            <w:tcW w:w="960" w:type="dxa"/>
            <w:vAlign w:val="center"/>
            <w:hideMark/>
          </w:tcPr>
          <w:p w14:paraId="77EC972C" w14:textId="77777777" w:rsidR="00551CD3" w:rsidRPr="00F65B42" w:rsidRDefault="00551CD3" w:rsidP="0046179D">
            <w:pPr>
              <w:spacing w:after="0" w:line="240" w:lineRule="auto"/>
              <w:jc w:val="center"/>
              <w:rPr>
                <w:rFonts w:eastAsia="Times New Roman"/>
                <w:lang w:val="en-GB" w:eastAsia="pl-PL"/>
              </w:rPr>
            </w:pPr>
          </w:p>
        </w:tc>
        <w:tc>
          <w:tcPr>
            <w:tcW w:w="1009" w:type="dxa"/>
            <w:vAlign w:val="center"/>
            <w:hideMark/>
          </w:tcPr>
          <w:p w14:paraId="77EC972D" w14:textId="77777777" w:rsidR="00551CD3" w:rsidRPr="00F65B42" w:rsidRDefault="00551CD3" w:rsidP="0046179D">
            <w:pPr>
              <w:spacing w:after="0" w:line="240" w:lineRule="auto"/>
              <w:jc w:val="center"/>
              <w:rPr>
                <w:rFonts w:eastAsia="Times New Roman"/>
                <w:lang w:val="en-GB" w:eastAsia="pl-PL"/>
              </w:rPr>
            </w:pPr>
          </w:p>
        </w:tc>
        <w:tc>
          <w:tcPr>
            <w:tcW w:w="1314" w:type="dxa"/>
            <w:vAlign w:val="center"/>
            <w:hideMark/>
          </w:tcPr>
          <w:p w14:paraId="77EC972E" w14:textId="77777777" w:rsidR="00551CD3" w:rsidRPr="00F65B42" w:rsidRDefault="00551CD3" w:rsidP="0046179D">
            <w:pPr>
              <w:spacing w:after="0" w:line="240" w:lineRule="auto"/>
              <w:jc w:val="center"/>
              <w:rPr>
                <w:rFonts w:eastAsia="Times New Roman"/>
                <w:lang w:val="en-GB" w:eastAsia="pl-PL"/>
              </w:rPr>
            </w:pPr>
          </w:p>
        </w:tc>
        <w:tc>
          <w:tcPr>
            <w:tcW w:w="1049" w:type="dxa"/>
            <w:vAlign w:val="center"/>
            <w:hideMark/>
          </w:tcPr>
          <w:p w14:paraId="77EC972F" w14:textId="4CC7D132" w:rsidR="00551CD3" w:rsidRPr="00F65B42" w:rsidRDefault="007E6D6F" w:rsidP="0046179D">
            <w:pPr>
              <w:spacing w:after="0" w:line="240" w:lineRule="auto"/>
              <w:jc w:val="center"/>
              <w:rPr>
                <w:rFonts w:eastAsia="Times New Roman"/>
                <w:b/>
                <w:lang w:val="en-GB" w:eastAsia="pl-PL"/>
              </w:rPr>
            </w:pPr>
            <w:r w:rsidRPr="00F65B42">
              <w:rPr>
                <w:rFonts w:eastAsia="Times New Roman"/>
                <w:b/>
                <w:lang w:val="en-GB" w:eastAsia="pl-PL"/>
              </w:rPr>
              <w:t>3</w:t>
            </w:r>
          </w:p>
        </w:tc>
        <w:tc>
          <w:tcPr>
            <w:tcW w:w="1021" w:type="dxa"/>
            <w:vAlign w:val="center"/>
            <w:hideMark/>
          </w:tcPr>
          <w:p w14:paraId="77EC9730" w14:textId="77777777" w:rsidR="00551CD3" w:rsidRPr="00F65B42" w:rsidRDefault="00551CD3" w:rsidP="0046179D">
            <w:pPr>
              <w:spacing w:after="0" w:line="240" w:lineRule="auto"/>
              <w:jc w:val="center"/>
              <w:rPr>
                <w:rFonts w:eastAsia="Times New Roman"/>
                <w:lang w:val="en-GB" w:eastAsia="pl-PL"/>
              </w:rPr>
            </w:pPr>
          </w:p>
        </w:tc>
      </w:tr>
    </w:tbl>
    <w:p w14:paraId="7CEC3BBD" w14:textId="77777777" w:rsidR="004120A4" w:rsidRPr="00F65B42" w:rsidRDefault="004120A4" w:rsidP="004120A4">
      <w:pPr>
        <w:spacing w:after="0"/>
        <w:rPr>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F65B42" w:rsidRPr="000D43A8" w14:paraId="77EC9735" w14:textId="77777777" w:rsidTr="006259BF">
        <w:trPr>
          <w:trHeight w:val="567"/>
        </w:trPr>
        <w:tc>
          <w:tcPr>
            <w:tcW w:w="9225" w:type="dxa"/>
            <w:vAlign w:val="center"/>
          </w:tcPr>
          <w:p w14:paraId="77EC9734" w14:textId="77777777" w:rsidR="00B6151E" w:rsidRPr="00F65B42" w:rsidRDefault="00B6151E" w:rsidP="000C3A79">
            <w:pPr>
              <w:spacing w:after="0" w:line="240" w:lineRule="auto"/>
              <w:jc w:val="center"/>
              <w:rPr>
                <w:rFonts w:eastAsia="Times New Roman"/>
                <w:b/>
                <w:bCs/>
                <w:lang w:val="en-GB" w:eastAsia="pl-PL"/>
              </w:rPr>
            </w:pPr>
            <w:r w:rsidRPr="00F65B42">
              <w:rPr>
                <w:rFonts w:eastAsia="Times New Roman"/>
                <w:b/>
                <w:bCs/>
                <w:lang w:val="en-GB" w:eastAsia="pl-PL"/>
              </w:rPr>
              <w:t>PREREQUISITES RELATED TO KNOWLEDGE, COMPETENCES AND SOCIAL SKILLS</w:t>
            </w:r>
          </w:p>
        </w:tc>
      </w:tr>
      <w:tr w:rsidR="00551CD3" w:rsidRPr="00F65B42" w14:paraId="77EC9738" w14:textId="77777777" w:rsidTr="006259BF">
        <w:tc>
          <w:tcPr>
            <w:tcW w:w="9225" w:type="dxa"/>
            <w:hideMark/>
          </w:tcPr>
          <w:p w14:paraId="77EC9737" w14:textId="13D70693" w:rsidR="00C51981" w:rsidRPr="00294604" w:rsidRDefault="004120A4" w:rsidP="004120A4">
            <w:pPr>
              <w:spacing w:after="0" w:line="240" w:lineRule="auto"/>
              <w:ind w:left="757" w:hanging="700"/>
              <w:rPr>
                <w:rFonts w:eastAsia="Times New Roman"/>
                <w:b/>
                <w:lang w:val="en-GB" w:eastAsia="pl-PL"/>
              </w:rPr>
            </w:pPr>
            <w:bookmarkStart w:id="3" w:name="table03"/>
            <w:bookmarkEnd w:id="3"/>
            <w:r w:rsidRPr="00294604">
              <w:rPr>
                <w:rFonts w:eastAsia="Times New Roman"/>
                <w:b/>
                <w:bCs/>
                <w:lang w:val="en-GB" w:eastAsia="pl-PL"/>
              </w:rPr>
              <w:t>No prerequisites.</w:t>
            </w:r>
          </w:p>
        </w:tc>
      </w:tr>
    </w:tbl>
    <w:p w14:paraId="3B23DF10" w14:textId="77777777" w:rsidR="004120A4" w:rsidRPr="00F65B42" w:rsidRDefault="004120A4" w:rsidP="004120A4">
      <w:pPr>
        <w:spacing w:after="0"/>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10"/>
      </w:tblGrid>
      <w:tr w:rsidR="00F65B42" w:rsidRPr="00F65B42" w14:paraId="77EC973B" w14:textId="77777777" w:rsidTr="006259BF">
        <w:trPr>
          <w:trHeight w:val="283"/>
        </w:trPr>
        <w:tc>
          <w:tcPr>
            <w:tcW w:w="9210" w:type="dxa"/>
            <w:vAlign w:val="center"/>
          </w:tcPr>
          <w:p w14:paraId="77EC973A" w14:textId="77777777" w:rsidR="00B6151E" w:rsidRPr="00F65B42" w:rsidRDefault="00B6151E" w:rsidP="000C3A79">
            <w:pPr>
              <w:spacing w:after="0" w:line="240" w:lineRule="auto"/>
              <w:jc w:val="center"/>
              <w:rPr>
                <w:rFonts w:eastAsia="Times New Roman"/>
                <w:b/>
                <w:bCs/>
                <w:lang w:val="en-GB" w:eastAsia="pl-PL"/>
              </w:rPr>
            </w:pPr>
            <w:r w:rsidRPr="00F65B42">
              <w:rPr>
                <w:rFonts w:eastAsia="Times New Roman"/>
                <w:b/>
                <w:bCs/>
                <w:lang w:val="en-GB" w:eastAsia="pl-PL"/>
              </w:rPr>
              <w:t>COURSE OBJECTIVES</w:t>
            </w:r>
          </w:p>
        </w:tc>
      </w:tr>
      <w:tr w:rsidR="00F65B42" w:rsidRPr="000D43A8" w14:paraId="77EC973E" w14:textId="77777777" w:rsidTr="006259BF">
        <w:tc>
          <w:tcPr>
            <w:tcW w:w="9210" w:type="dxa"/>
            <w:hideMark/>
          </w:tcPr>
          <w:p w14:paraId="0F4682AE" w14:textId="47042AB4" w:rsidR="00D14EDD" w:rsidRPr="00F65B42" w:rsidRDefault="008D5B3A" w:rsidP="00294604">
            <w:pPr>
              <w:spacing w:after="0" w:line="240" w:lineRule="auto"/>
              <w:ind w:left="624" w:hanging="567"/>
              <w:rPr>
                <w:rFonts w:eastAsia="Times New Roman"/>
                <w:bCs/>
                <w:sz w:val="22"/>
                <w:lang w:val="en-GB" w:eastAsia="pl-PL"/>
              </w:rPr>
            </w:pPr>
            <w:bookmarkStart w:id="4" w:name="table04"/>
            <w:bookmarkEnd w:id="4"/>
            <w:r w:rsidRPr="00F65B42">
              <w:rPr>
                <w:rFonts w:eastAsia="Times New Roman"/>
                <w:b/>
                <w:bCs/>
                <w:sz w:val="22"/>
                <w:lang w:val="en-US" w:eastAsia="pl-PL"/>
              </w:rPr>
              <w:t>C1</w:t>
            </w:r>
            <w:r w:rsidRPr="00F65B42">
              <w:rPr>
                <w:rFonts w:eastAsia="Times New Roman"/>
                <w:bCs/>
                <w:sz w:val="22"/>
                <w:lang w:val="en-US" w:eastAsia="pl-PL"/>
              </w:rPr>
              <w:tab/>
            </w:r>
            <w:r w:rsidR="00D14EDD" w:rsidRPr="00F65B42">
              <w:rPr>
                <w:rFonts w:eastAsia="Times New Roman"/>
                <w:bCs/>
                <w:sz w:val="22"/>
                <w:lang w:val="en-GB" w:eastAsia="pl-PL"/>
              </w:rPr>
              <w:t>ability to conduct research, analysis and evaluation prior to the conservation project.</w:t>
            </w:r>
          </w:p>
          <w:p w14:paraId="1F10196A" w14:textId="55B8797D" w:rsidR="00D14EDD" w:rsidRPr="00F65B42" w:rsidRDefault="008D5B3A" w:rsidP="00294604">
            <w:pPr>
              <w:spacing w:after="0" w:line="240" w:lineRule="auto"/>
              <w:ind w:left="624" w:hanging="567"/>
              <w:rPr>
                <w:rFonts w:eastAsia="Times New Roman"/>
                <w:bCs/>
                <w:sz w:val="22"/>
                <w:lang w:val="en-GB" w:eastAsia="pl-PL"/>
              </w:rPr>
            </w:pPr>
            <w:r w:rsidRPr="00F65B42">
              <w:rPr>
                <w:rFonts w:eastAsia="Times New Roman"/>
                <w:b/>
                <w:bCs/>
                <w:sz w:val="22"/>
                <w:lang w:val="en-US" w:eastAsia="pl-PL"/>
              </w:rPr>
              <w:t>C2</w:t>
            </w:r>
            <w:r w:rsidRPr="00F65B42">
              <w:rPr>
                <w:rFonts w:eastAsia="Times New Roman"/>
                <w:bCs/>
                <w:sz w:val="22"/>
                <w:lang w:val="en-US" w:eastAsia="pl-PL"/>
              </w:rPr>
              <w:tab/>
            </w:r>
            <w:r w:rsidR="00D14EDD" w:rsidRPr="00F65B42">
              <w:rPr>
                <w:rFonts w:eastAsia="Times New Roman"/>
                <w:bCs/>
                <w:sz w:val="22"/>
                <w:lang w:val="en-GB" w:eastAsia="pl-PL"/>
              </w:rPr>
              <w:t>learning about the cultural conditions of the city in the process of urban and architectural design, while respecting the historical context.</w:t>
            </w:r>
          </w:p>
          <w:p w14:paraId="47ABC6EF" w14:textId="0957190F" w:rsidR="00D14EDD" w:rsidRPr="00F65B42" w:rsidRDefault="008D5B3A" w:rsidP="00294604">
            <w:pPr>
              <w:spacing w:after="0" w:line="240" w:lineRule="auto"/>
              <w:ind w:left="624" w:hanging="567"/>
              <w:rPr>
                <w:rFonts w:eastAsia="Times New Roman"/>
                <w:bCs/>
                <w:sz w:val="22"/>
                <w:lang w:val="en-GB" w:eastAsia="pl-PL"/>
              </w:rPr>
            </w:pPr>
            <w:r w:rsidRPr="00F65B42">
              <w:rPr>
                <w:rFonts w:eastAsia="Times New Roman"/>
                <w:b/>
                <w:bCs/>
                <w:sz w:val="22"/>
                <w:lang w:val="en-US" w:eastAsia="pl-PL"/>
              </w:rPr>
              <w:t>C3</w:t>
            </w:r>
            <w:r w:rsidRPr="00F65B42">
              <w:rPr>
                <w:rFonts w:eastAsia="Times New Roman"/>
                <w:bCs/>
                <w:sz w:val="22"/>
                <w:lang w:val="en-US" w:eastAsia="pl-PL"/>
              </w:rPr>
              <w:tab/>
            </w:r>
            <w:r w:rsidR="00D14EDD" w:rsidRPr="00F65B42">
              <w:rPr>
                <w:rFonts w:eastAsia="Times New Roman"/>
                <w:bCs/>
                <w:sz w:val="22"/>
                <w:lang w:val="en-GB" w:eastAsia="pl-PL"/>
              </w:rPr>
              <w:t>to identify the intangible and tangible value of historical buildings, as well as their complexes, and the possibility of adapting them to contemporary requirements and needs.</w:t>
            </w:r>
          </w:p>
          <w:p w14:paraId="23FB86FB" w14:textId="6695786F" w:rsidR="00D14EDD" w:rsidRPr="00F65B42" w:rsidRDefault="008D5B3A" w:rsidP="00294604">
            <w:pPr>
              <w:spacing w:after="0" w:line="240" w:lineRule="auto"/>
              <w:ind w:left="624" w:hanging="567"/>
              <w:rPr>
                <w:rFonts w:eastAsia="Times New Roman"/>
                <w:bCs/>
                <w:sz w:val="22"/>
                <w:lang w:val="en-GB" w:eastAsia="pl-PL"/>
              </w:rPr>
            </w:pPr>
            <w:r w:rsidRPr="00F65B42">
              <w:rPr>
                <w:rFonts w:eastAsia="Times New Roman"/>
                <w:b/>
                <w:bCs/>
                <w:sz w:val="22"/>
                <w:lang w:val="en-US" w:eastAsia="pl-PL"/>
              </w:rPr>
              <w:t>C4</w:t>
            </w:r>
            <w:r w:rsidRPr="00F65B42">
              <w:rPr>
                <w:rFonts w:eastAsia="Times New Roman"/>
                <w:bCs/>
                <w:sz w:val="22"/>
                <w:lang w:val="en-US" w:eastAsia="pl-PL"/>
              </w:rPr>
              <w:tab/>
            </w:r>
            <w:r w:rsidR="00E7395A" w:rsidRPr="00F65B42">
              <w:rPr>
                <w:rFonts w:eastAsia="Times New Roman"/>
                <w:bCs/>
                <w:sz w:val="22"/>
                <w:lang w:val="en-US" w:eastAsia="pl-PL"/>
              </w:rPr>
              <w:t xml:space="preserve">to incept in the student the </w:t>
            </w:r>
            <w:r w:rsidR="00D14EDD" w:rsidRPr="00F65B42">
              <w:rPr>
                <w:rFonts w:eastAsia="Times New Roman"/>
                <w:bCs/>
                <w:sz w:val="22"/>
                <w:lang w:val="en-GB" w:eastAsia="pl-PL"/>
              </w:rPr>
              <w:t>understanding that each monument is different and requires an individual approach when assessing its value and defining the functional programme.</w:t>
            </w:r>
          </w:p>
          <w:p w14:paraId="037621F4" w14:textId="3CAA9B60" w:rsidR="00D14EDD" w:rsidRPr="00F65B42" w:rsidRDefault="008D5B3A" w:rsidP="00294604">
            <w:pPr>
              <w:spacing w:after="0" w:line="240" w:lineRule="auto"/>
              <w:ind w:left="624" w:hanging="567"/>
              <w:rPr>
                <w:rFonts w:eastAsia="Times New Roman"/>
                <w:bCs/>
                <w:sz w:val="22"/>
                <w:lang w:val="en-GB" w:eastAsia="pl-PL"/>
              </w:rPr>
            </w:pPr>
            <w:r w:rsidRPr="00F65B42">
              <w:rPr>
                <w:rFonts w:eastAsia="Times New Roman"/>
                <w:b/>
                <w:bCs/>
                <w:sz w:val="22"/>
                <w:lang w:val="en-US" w:eastAsia="pl-PL"/>
              </w:rPr>
              <w:t>C5</w:t>
            </w:r>
            <w:r w:rsidRPr="00F65B42">
              <w:rPr>
                <w:rFonts w:eastAsia="Times New Roman"/>
                <w:bCs/>
                <w:sz w:val="22"/>
                <w:lang w:val="en-US" w:eastAsia="pl-PL"/>
              </w:rPr>
              <w:tab/>
            </w:r>
            <w:r w:rsidR="00D14EDD" w:rsidRPr="00F65B42">
              <w:rPr>
                <w:rFonts w:eastAsia="Times New Roman"/>
                <w:bCs/>
                <w:sz w:val="22"/>
                <w:lang w:val="en-GB" w:eastAsia="pl-PL"/>
              </w:rPr>
              <w:t>ability to plan an urban plot located within a historical development quarter, square or street.</w:t>
            </w:r>
          </w:p>
          <w:p w14:paraId="66014E27" w14:textId="2C707E9C" w:rsidR="00D14EDD" w:rsidRPr="00F65B42" w:rsidRDefault="008D5B3A" w:rsidP="00294604">
            <w:pPr>
              <w:spacing w:after="0" w:line="240" w:lineRule="auto"/>
              <w:ind w:left="624" w:hanging="567"/>
              <w:rPr>
                <w:rFonts w:eastAsia="Times New Roman"/>
                <w:bCs/>
                <w:sz w:val="22"/>
                <w:lang w:val="en-GB" w:eastAsia="pl-PL"/>
              </w:rPr>
            </w:pPr>
            <w:r w:rsidRPr="00F65B42">
              <w:rPr>
                <w:rFonts w:eastAsia="Times New Roman"/>
                <w:b/>
                <w:bCs/>
                <w:sz w:val="22"/>
                <w:lang w:val="en-US" w:eastAsia="pl-PL"/>
              </w:rPr>
              <w:t>C6</w:t>
            </w:r>
            <w:r w:rsidRPr="00F65B42">
              <w:rPr>
                <w:rFonts w:eastAsia="Times New Roman"/>
                <w:bCs/>
                <w:sz w:val="22"/>
                <w:lang w:val="en-US" w:eastAsia="pl-PL"/>
              </w:rPr>
              <w:tab/>
            </w:r>
            <w:r w:rsidR="00D14EDD" w:rsidRPr="00F65B42">
              <w:rPr>
                <w:rFonts w:eastAsia="Times New Roman"/>
                <w:bCs/>
                <w:sz w:val="22"/>
                <w:lang w:val="en-GB" w:eastAsia="pl-PL"/>
              </w:rPr>
              <w:t>ability to apply reconstruction</w:t>
            </w:r>
            <w:r w:rsidR="000419C3" w:rsidRPr="00F65B42">
              <w:rPr>
                <w:rFonts w:eastAsia="Times New Roman"/>
                <w:bCs/>
                <w:sz w:val="22"/>
                <w:lang w:val="en-GB" w:eastAsia="pl-PL"/>
              </w:rPr>
              <w:t xml:space="preserve"> </w:t>
            </w:r>
            <w:r w:rsidR="00D14EDD" w:rsidRPr="00F65B42">
              <w:rPr>
                <w:rFonts w:eastAsia="Times New Roman"/>
                <w:bCs/>
                <w:sz w:val="22"/>
                <w:lang w:val="en-GB" w:eastAsia="pl-PL"/>
              </w:rPr>
              <w:t>in conservation design methods, adaptation, modernisation and upgrading, combined with the ability to adapt buildings t</w:t>
            </w:r>
            <w:r w:rsidR="00E7395A" w:rsidRPr="00F65B42">
              <w:rPr>
                <w:rFonts w:eastAsia="Times New Roman"/>
                <w:bCs/>
                <w:sz w:val="22"/>
                <w:lang w:val="en-GB" w:eastAsia="pl-PL"/>
              </w:rPr>
              <w:t>o the contemporary regulations.</w:t>
            </w:r>
            <w:r w:rsidR="00D14EDD" w:rsidRPr="00F65B42">
              <w:rPr>
                <w:rFonts w:eastAsia="Times New Roman"/>
                <w:bCs/>
                <w:sz w:val="22"/>
                <w:lang w:val="en-GB" w:eastAsia="pl-PL"/>
              </w:rPr>
              <w:t xml:space="preserve"> requirements, standards and norms, while significantly reducing interference with historic values.</w:t>
            </w:r>
          </w:p>
          <w:p w14:paraId="383E7840" w14:textId="788ED0BD" w:rsidR="001741CC" w:rsidRPr="00F65B42" w:rsidRDefault="008D5B3A" w:rsidP="00294604">
            <w:pPr>
              <w:spacing w:after="0" w:line="240" w:lineRule="auto"/>
              <w:ind w:left="624" w:hanging="567"/>
              <w:rPr>
                <w:rFonts w:eastAsia="Times New Roman"/>
                <w:bCs/>
                <w:sz w:val="22"/>
                <w:lang w:val="en-GB" w:eastAsia="pl-PL"/>
              </w:rPr>
            </w:pPr>
            <w:r w:rsidRPr="00F65B42">
              <w:rPr>
                <w:rFonts w:eastAsia="Times New Roman"/>
                <w:b/>
                <w:bCs/>
                <w:sz w:val="22"/>
                <w:lang w:val="en-US" w:eastAsia="pl-PL"/>
              </w:rPr>
              <w:t>C7</w:t>
            </w:r>
            <w:r w:rsidRPr="00F65B42">
              <w:rPr>
                <w:rFonts w:eastAsia="Times New Roman"/>
                <w:bCs/>
                <w:sz w:val="22"/>
                <w:lang w:val="en-US" w:eastAsia="pl-PL"/>
              </w:rPr>
              <w:tab/>
            </w:r>
            <w:r w:rsidR="00F15A2F" w:rsidRPr="00F65B42">
              <w:rPr>
                <w:rFonts w:eastAsia="Times New Roman"/>
                <w:bCs/>
                <w:sz w:val="22"/>
                <w:lang w:val="en-GB" w:eastAsia="pl-PL"/>
              </w:rPr>
              <w:t>paying attention to the proper relations between contemporary architecture and the historical context.</w:t>
            </w:r>
          </w:p>
          <w:p w14:paraId="77EC973D" w14:textId="36B7D101" w:rsidR="00551CD3" w:rsidRPr="00F65B42" w:rsidRDefault="008D5B3A" w:rsidP="00294604">
            <w:pPr>
              <w:spacing w:after="0" w:line="240" w:lineRule="auto"/>
              <w:ind w:left="624" w:hanging="567"/>
              <w:rPr>
                <w:rFonts w:eastAsia="Times New Roman"/>
                <w:lang w:val="en-GB" w:eastAsia="pl-PL"/>
              </w:rPr>
            </w:pPr>
            <w:r w:rsidRPr="00F65B42">
              <w:rPr>
                <w:rFonts w:eastAsia="Times New Roman"/>
                <w:b/>
                <w:bCs/>
                <w:sz w:val="22"/>
                <w:lang w:val="en-US" w:eastAsia="pl-PL"/>
              </w:rPr>
              <w:lastRenderedPageBreak/>
              <w:t>C8</w:t>
            </w:r>
            <w:r w:rsidRPr="00F65B42">
              <w:rPr>
                <w:rFonts w:eastAsia="Times New Roman"/>
                <w:bCs/>
                <w:sz w:val="22"/>
                <w:lang w:val="en-US" w:eastAsia="pl-PL"/>
              </w:rPr>
              <w:tab/>
            </w:r>
            <w:r w:rsidR="00B6633A" w:rsidRPr="00F65B42">
              <w:rPr>
                <w:rFonts w:eastAsia="Times New Roman"/>
                <w:bCs/>
                <w:sz w:val="22"/>
                <w:lang w:val="en-GB" w:eastAsia="pl-PL"/>
              </w:rPr>
              <w:t>ability to use knowledge of historical styles in the rebuilding of a monument.</w:t>
            </w:r>
          </w:p>
        </w:tc>
      </w:tr>
    </w:tbl>
    <w:p w14:paraId="2CC17777" w14:textId="77777777" w:rsidR="004120A4" w:rsidRPr="00F65B42" w:rsidRDefault="004120A4" w:rsidP="004120A4">
      <w:pPr>
        <w:spacing w:after="0"/>
        <w:rPr>
          <w:lang w:val="en-US"/>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30"/>
      </w:tblGrid>
      <w:tr w:rsidR="00F65B42" w:rsidRPr="00F65B42" w14:paraId="77EC9745" w14:textId="77777777" w:rsidTr="006259BF">
        <w:trPr>
          <w:trHeight w:val="283"/>
        </w:trPr>
        <w:tc>
          <w:tcPr>
            <w:tcW w:w="9230" w:type="dxa"/>
            <w:vAlign w:val="center"/>
          </w:tcPr>
          <w:p w14:paraId="77EC9744" w14:textId="77777777" w:rsidR="00B6151E" w:rsidRPr="00F65B42" w:rsidRDefault="00B6151E" w:rsidP="000C3A79">
            <w:pPr>
              <w:spacing w:after="0" w:line="240" w:lineRule="auto"/>
              <w:ind w:left="860" w:hanging="860"/>
              <w:jc w:val="center"/>
              <w:outlineLvl w:val="3"/>
              <w:rPr>
                <w:b/>
                <w:szCs w:val="22"/>
                <w:lang w:val="en-GB"/>
              </w:rPr>
            </w:pPr>
            <w:bookmarkStart w:id="5" w:name="table05"/>
            <w:bookmarkEnd w:id="5"/>
            <w:r w:rsidRPr="00F65B42">
              <w:rPr>
                <w:b/>
                <w:szCs w:val="22"/>
                <w:lang w:val="en-GB"/>
              </w:rPr>
              <w:t>COURSE LEARNING OUTCOMES</w:t>
            </w:r>
          </w:p>
        </w:tc>
      </w:tr>
      <w:tr w:rsidR="00551CD3" w:rsidRPr="000D43A8" w14:paraId="77EC9752" w14:textId="77777777" w:rsidTr="006259BF">
        <w:trPr>
          <w:trHeight w:val="958"/>
        </w:trPr>
        <w:tc>
          <w:tcPr>
            <w:tcW w:w="9230" w:type="dxa"/>
            <w:hideMark/>
          </w:tcPr>
          <w:p w14:paraId="00FD4870" w14:textId="77777777" w:rsidR="00294604" w:rsidRPr="00856F57" w:rsidRDefault="00294604" w:rsidP="00294604">
            <w:pPr>
              <w:spacing w:after="0" w:line="240" w:lineRule="auto"/>
              <w:ind w:left="757" w:hanging="700"/>
              <w:rPr>
                <w:rFonts w:eastAsia="Times New Roman"/>
                <w:b/>
                <w:sz w:val="22"/>
                <w:szCs w:val="22"/>
                <w:lang w:val="en-US" w:eastAsia="pl-PL"/>
              </w:rPr>
            </w:pPr>
            <w:r w:rsidRPr="00856F57">
              <w:rPr>
                <w:rFonts w:eastAsia="Times New Roman"/>
                <w:b/>
                <w:sz w:val="22"/>
                <w:szCs w:val="22"/>
                <w:lang w:val="en-US" w:eastAsia="pl-PL"/>
              </w:rPr>
              <w:t>Relating to knowledge:</w:t>
            </w:r>
          </w:p>
          <w:p w14:paraId="0FD09C26"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1.1.1)</w:t>
            </w:r>
            <w:r w:rsidRPr="00856F57">
              <w:rPr>
                <w:rFonts w:eastAsia="Times New Roman"/>
                <w:sz w:val="22"/>
                <w:szCs w:val="22"/>
                <w:lang w:val="en-US" w:eastAsia="pl-PL"/>
              </w:rPr>
              <w:tab/>
              <w:t>The graduate knows and understands structural, constructional and engineering problems associated with designing buildings.</w:t>
            </w:r>
          </w:p>
          <w:p w14:paraId="51031EC5"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1.1.2)</w:t>
            </w:r>
            <w:r w:rsidRPr="00856F57">
              <w:rPr>
                <w:rFonts w:eastAsia="Times New Roman"/>
                <w:sz w:val="22"/>
                <w:szCs w:val="22"/>
                <w:lang w:val="en-US" w:eastAsia="pl-PL"/>
              </w:rPr>
              <w:tab/>
              <w:t>The graduate knows and understands detailed issues in the field of architecture and urban planning related to solving complex design problems.</w:t>
            </w:r>
          </w:p>
          <w:p w14:paraId="7FC03D0C"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1.1.3)</w:t>
            </w:r>
            <w:r w:rsidRPr="00856F57">
              <w:rPr>
                <w:rFonts w:eastAsia="Times New Roman"/>
                <w:sz w:val="22"/>
                <w:szCs w:val="22"/>
                <w:lang w:val="en-US" w:eastAsia="pl-PL"/>
              </w:rPr>
              <w:tab/>
              <w:t>The graduate knows and understands advanced issues related to architecture and urban planning which are useful in designing structures and urban complexes in the context of social, cultural, natural, historical, economic, legal and other non-technical conditions of engineering activities, integrating the knowledge acquired during university studies.</w:t>
            </w:r>
          </w:p>
          <w:p w14:paraId="0CF2F6D7"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1.1.5)</w:t>
            </w:r>
            <w:r w:rsidRPr="00856F57">
              <w:rPr>
                <w:rFonts w:eastAsia="Times New Roman"/>
                <w:sz w:val="22"/>
                <w:szCs w:val="22"/>
                <w:lang w:val="en-US" w:eastAsia="pl-PL"/>
              </w:rPr>
              <w:tab/>
              <w:t>The graduate knows and understands  relations between man and architecture and between architecture and the surrounding environment, and the necessity to adapt architecture to human needs and scale.</w:t>
            </w:r>
          </w:p>
          <w:p w14:paraId="5FF444C9"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1.1.6)</w:t>
            </w:r>
            <w:r w:rsidRPr="00856F57">
              <w:rPr>
                <w:rFonts w:eastAsia="Times New Roman"/>
                <w:sz w:val="22"/>
                <w:szCs w:val="22"/>
                <w:lang w:val="en-US" w:eastAsia="pl-PL"/>
              </w:rPr>
              <w:tab/>
              <w:t>The graduate knows and understands regulations and procedures that are necessary to implement building projects and integrate buildings with the overall urban planning project.</w:t>
            </w:r>
          </w:p>
          <w:p w14:paraId="38FFB314"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1.1.8)</w:t>
            </w:r>
            <w:r w:rsidRPr="00856F57">
              <w:rPr>
                <w:rFonts w:eastAsia="Times New Roman"/>
                <w:sz w:val="22"/>
                <w:szCs w:val="22"/>
                <w:lang w:val="en-US" w:eastAsia="pl-PL"/>
              </w:rPr>
              <w:tab/>
              <w:t>The graduate knows and understands history and theory of architecture, art, technology and humanities to the extent that is necessary to create proper architectural designs.</w:t>
            </w:r>
          </w:p>
          <w:p w14:paraId="4485DADC"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1.1.9)</w:t>
            </w:r>
            <w:r w:rsidRPr="00856F57">
              <w:rPr>
                <w:rFonts w:eastAsia="Times New Roman"/>
                <w:sz w:val="22"/>
                <w:szCs w:val="22"/>
                <w:lang w:val="en-US" w:eastAsia="pl-PL"/>
              </w:rPr>
              <w:tab/>
              <w:t>The graduate knows and understands principles, solutions, structures and building materials used in complex engineering tasks related to architectural and urban design.</w:t>
            </w:r>
          </w:p>
          <w:p w14:paraId="5E2A0688"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1.1.10)</w:t>
            </w:r>
            <w:r w:rsidRPr="00856F57">
              <w:rPr>
                <w:rFonts w:eastAsia="Times New Roman"/>
                <w:sz w:val="22"/>
                <w:szCs w:val="22"/>
                <w:lang w:val="en-US" w:eastAsia="pl-PL"/>
              </w:rPr>
              <w:tab/>
              <w:t>The graduate knows and understands issues related to architecture and urban planning in the context of the interdisciplinary nature of architectural and urban design as well as the need to cooperate with other specialists.</w:t>
            </w:r>
          </w:p>
          <w:p w14:paraId="0D497CBB"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1.1.11)</w:t>
            </w:r>
            <w:r w:rsidRPr="00856F57">
              <w:rPr>
                <w:rFonts w:eastAsia="Times New Roman"/>
                <w:sz w:val="22"/>
                <w:szCs w:val="22"/>
                <w:lang w:val="en-US" w:eastAsia="pl-PL"/>
              </w:rPr>
              <w:tab/>
              <w:t>The graduate knows and understands principles of collecting information and interpreting it when developing a design concept.</w:t>
            </w:r>
          </w:p>
          <w:p w14:paraId="5742C5EF"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1.1.12)</w:t>
            </w:r>
            <w:r w:rsidRPr="00856F57">
              <w:rPr>
                <w:rFonts w:eastAsia="Times New Roman"/>
                <w:sz w:val="22"/>
                <w:szCs w:val="22"/>
                <w:lang w:val="en-US" w:eastAsia="pl-PL"/>
              </w:rPr>
              <w:tab/>
              <w:t>The graduate knows and understands principles of professional presentation of architectural and urban planning concepts.</w:t>
            </w:r>
          </w:p>
          <w:p w14:paraId="37B03DE9"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1.1.13)</w:t>
            </w:r>
            <w:r w:rsidRPr="00856F57">
              <w:rPr>
                <w:rFonts w:eastAsia="Times New Roman"/>
                <w:sz w:val="22"/>
                <w:szCs w:val="22"/>
                <w:lang w:val="en-US" w:eastAsia="pl-PL"/>
              </w:rPr>
              <w:tab/>
              <w:t>The graduate knows and understands the nature of the architectural profession and its role in society.</w:t>
            </w:r>
          </w:p>
          <w:p w14:paraId="7F43F68C"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A.W1.</w:t>
            </w:r>
            <w:r w:rsidRPr="00856F57">
              <w:rPr>
                <w:rFonts w:eastAsia="Times New Roman"/>
                <w:sz w:val="22"/>
                <w:szCs w:val="22"/>
                <w:lang w:val="en-US" w:eastAsia="pl-PL"/>
              </w:rPr>
              <w:tab/>
              <w:t>The graduate knows and understands architectural design that varies in the level of complexity, ranging from simple tasks to structures with complex functions in a complex context, in particular simple buildings that satisfy basic needs of users, single-family and multi-family residential  buildings, service facilities in residential complexes, public use buildings and complexes of such buildings with a varying scale and level of complexity in an open landscape or in an urban environment.</w:t>
            </w:r>
          </w:p>
          <w:p w14:paraId="6D565011"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A.W2.</w:t>
            </w:r>
            <w:r w:rsidRPr="00856F57">
              <w:rPr>
                <w:rFonts w:eastAsia="Times New Roman"/>
                <w:sz w:val="22"/>
                <w:szCs w:val="22"/>
                <w:lang w:val="en-US" w:eastAsia="pl-PL"/>
              </w:rPr>
              <w:tab/>
              <w:t xml:space="preserve">The graduate knows and understands urban design related to completing tasks that vary in scale and level of complexity, in particular building complexes, and local development plans that take local conditions and relations into account. </w:t>
            </w:r>
          </w:p>
          <w:p w14:paraId="234A9C15"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A.W3.</w:t>
            </w:r>
            <w:r w:rsidRPr="00856F57">
              <w:rPr>
                <w:rFonts w:eastAsia="Times New Roman"/>
                <w:sz w:val="22"/>
                <w:szCs w:val="22"/>
                <w:lang w:val="en-US" w:eastAsia="pl-PL"/>
              </w:rPr>
              <w:tab/>
              <w:t xml:space="preserve">The graduate knows and understands spatial planning and spatial policy tools. </w:t>
            </w:r>
          </w:p>
          <w:p w14:paraId="00528782"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A.W4.</w:t>
            </w:r>
            <w:r w:rsidRPr="00856F57">
              <w:rPr>
                <w:rFonts w:eastAsia="Times New Roman"/>
                <w:sz w:val="22"/>
                <w:szCs w:val="22"/>
                <w:lang w:val="en-US" w:eastAsia="pl-PL"/>
              </w:rPr>
              <w:tab/>
              <w:t>The graduate knows and understands provisions of local land-use plans to the extent that is necessary for architectural design.</w:t>
            </w:r>
          </w:p>
          <w:p w14:paraId="79252A57"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A.W5.</w:t>
            </w:r>
            <w:r w:rsidRPr="00856F57">
              <w:rPr>
                <w:rFonts w:eastAsia="Times New Roman"/>
                <w:sz w:val="22"/>
                <w:szCs w:val="22"/>
                <w:lang w:val="en-US" w:eastAsia="pl-PL"/>
              </w:rPr>
              <w:tab/>
              <w:t>The graduate knows and understands the principles of universal design, including the concept of designing spaces and buildings accessible to all users, in particular to people with disabilities, in architecture, urban planning and spatial planning, and the principles of ergonomics, including ergonomic parameters necessary to provide full functionality of the space and structures under design to all users, in particular for people with disabilities.</w:t>
            </w:r>
          </w:p>
          <w:p w14:paraId="21D63A94"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A.W6.</w:t>
            </w:r>
            <w:r w:rsidRPr="00856F57">
              <w:rPr>
                <w:rFonts w:eastAsia="Times New Roman"/>
                <w:sz w:val="22"/>
                <w:szCs w:val="22"/>
                <w:lang w:val="en-US" w:eastAsia="pl-PL"/>
              </w:rPr>
              <w:tab/>
              <w:t>The graduate knows and understands advanced methods of analysis, tools, techniques and materials necessary to develop design concepts in an interdisciplinary environment, with particular emphasis on cross-industry collaboration.</w:t>
            </w:r>
          </w:p>
          <w:p w14:paraId="32920214"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A.W7.</w:t>
            </w:r>
            <w:r w:rsidRPr="00856F57">
              <w:rPr>
                <w:rFonts w:eastAsia="Times New Roman"/>
                <w:sz w:val="22"/>
                <w:szCs w:val="22"/>
                <w:lang w:val="en-US" w:eastAsia="pl-PL"/>
              </w:rPr>
              <w:tab/>
              <w:t>The graduate knows and understands basic methods and techniques for conservation, modernization and reconstruction of historic buildings.</w:t>
            </w:r>
          </w:p>
          <w:p w14:paraId="26668997" w14:textId="77777777" w:rsidR="00294604" w:rsidRPr="00856F57" w:rsidRDefault="00294604" w:rsidP="00294604">
            <w:pPr>
              <w:spacing w:after="120" w:line="240" w:lineRule="auto"/>
              <w:ind w:left="754" w:hanging="697"/>
              <w:rPr>
                <w:rFonts w:eastAsia="Times New Roman"/>
                <w:sz w:val="22"/>
                <w:szCs w:val="22"/>
                <w:lang w:val="en-US" w:eastAsia="pl-PL"/>
              </w:rPr>
            </w:pPr>
            <w:r w:rsidRPr="00856F57">
              <w:rPr>
                <w:rFonts w:eastAsia="Times New Roman"/>
                <w:sz w:val="22"/>
                <w:szCs w:val="22"/>
                <w:lang w:val="en-US" w:eastAsia="pl-PL"/>
              </w:rPr>
              <w:t>A.W8.</w:t>
            </w:r>
            <w:r w:rsidRPr="00856F57">
              <w:rPr>
                <w:rFonts w:eastAsia="Times New Roman"/>
                <w:sz w:val="22"/>
                <w:szCs w:val="22"/>
                <w:lang w:val="en-US" w:eastAsia="pl-PL"/>
              </w:rPr>
              <w:tab/>
              <w:t>The graduate knows and understands the interdisciplinary nature of architectural and urban design and the need to integrate knowledge from other disciplines and to apply it in the designing process in cooperation with specialists in these disciplines.</w:t>
            </w:r>
          </w:p>
          <w:p w14:paraId="46B934E8" w14:textId="77777777" w:rsidR="00294604" w:rsidRPr="00856F57" w:rsidRDefault="00294604" w:rsidP="00294604">
            <w:pPr>
              <w:spacing w:after="0" w:line="240" w:lineRule="auto"/>
              <w:ind w:left="757" w:hanging="700"/>
              <w:rPr>
                <w:rFonts w:eastAsia="Times New Roman"/>
                <w:b/>
                <w:sz w:val="22"/>
                <w:szCs w:val="22"/>
                <w:lang w:val="en-US" w:eastAsia="pl-PL"/>
              </w:rPr>
            </w:pPr>
            <w:r w:rsidRPr="00856F57">
              <w:rPr>
                <w:rFonts w:eastAsia="Times New Roman"/>
                <w:b/>
                <w:sz w:val="22"/>
                <w:szCs w:val="22"/>
                <w:lang w:val="en-US" w:eastAsia="pl-PL"/>
              </w:rPr>
              <w:t>Relating to competences:</w:t>
            </w:r>
          </w:p>
          <w:p w14:paraId="4A2F73F5"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1.2.1)</w:t>
            </w:r>
            <w:r w:rsidRPr="00856F57">
              <w:rPr>
                <w:rFonts w:eastAsia="Times New Roman"/>
                <w:sz w:val="22"/>
                <w:szCs w:val="22"/>
                <w:lang w:val="en-US" w:eastAsia="pl-PL"/>
              </w:rPr>
              <w:tab/>
            </w:r>
            <w:r>
              <w:rPr>
                <w:rFonts w:eastAsia="Times New Roman"/>
                <w:sz w:val="22"/>
                <w:szCs w:val="22"/>
                <w:lang w:val="en-US" w:eastAsia="pl-PL"/>
              </w:rPr>
              <w:t xml:space="preserve">The graduate is able to </w:t>
            </w:r>
            <w:r w:rsidRPr="00856F57">
              <w:rPr>
                <w:rFonts w:eastAsia="Times New Roman"/>
                <w:sz w:val="22"/>
                <w:szCs w:val="22"/>
                <w:lang w:val="en-US" w:eastAsia="pl-PL"/>
              </w:rPr>
              <w:t>use the experience acquired during studies to critically analyze the conditions and formulate conclusions for designing in a complex, interdisciplinary context.</w:t>
            </w:r>
          </w:p>
          <w:p w14:paraId="19806961"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1.2.2)</w:t>
            </w:r>
            <w:r w:rsidRPr="00856F57">
              <w:rPr>
                <w:rFonts w:eastAsia="Times New Roman"/>
                <w:sz w:val="22"/>
                <w:szCs w:val="22"/>
                <w:lang w:val="en-US" w:eastAsia="pl-PL"/>
              </w:rPr>
              <w:tab/>
            </w:r>
            <w:r>
              <w:rPr>
                <w:rFonts w:eastAsia="Times New Roman"/>
                <w:sz w:val="22"/>
                <w:szCs w:val="22"/>
                <w:lang w:val="en-US" w:eastAsia="pl-PL"/>
              </w:rPr>
              <w:t xml:space="preserve">The graduate is able to </w:t>
            </w:r>
            <w:r w:rsidRPr="00856F57">
              <w:rPr>
                <w:rFonts w:eastAsia="Times New Roman"/>
                <w:sz w:val="22"/>
                <w:szCs w:val="22"/>
                <w:lang w:val="en-US" w:eastAsia="pl-PL"/>
              </w:rPr>
              <w:t>use interdisciplinary knowledge and skills acquired during studies to design a sophisticated architectural structure or urban complex that meets the aesthetic and technical requirements, creating and transforming space and giving it new values.</w:t>
            </w:r>
          </w:p>
          <w:p w14:paraId="6E576CE0"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1.2.3)</w:t>
            </w:r>
            <w:r w:rsidRPr="00856F57">
              <w:rPr>
                <w:rFonts w:eastAsia="Times New Roman"/>
                <w:sz w:val="22"/>
                <w:szCs w:val="22"/>
                <w:lang w:val="en-US" w:eastAsia="pl-PL"/>
              </w:rPr>
              <w:tab/>
            </w:r>
            <w:r>
              <w:rPr>
                <w:rFonts w:eastAsia="Times New Roman"/>
                <w:sz w:val="22"/>
                <w:szCs w:val="22"/>
                <w:lang w:val="en-US" w:eastAsia="pl-PL"/>
              </w:rPr>
              <w:t xml:space="preserve">The graduate is able to </w:t>
            </w:r>
            <w:r w:rsidRPr="00856F57">
              <w:rPr>
                <w:rFonts w:eastAsia="Times New Roman"/>
                <w:sz w:val="22"/>
                <w:szCs w:val="22"/>
                <w:lang w:val="en-US" w:eastAsia="pl-PL"/>
              </w:rPr>
              <w:t>prepare an advanced graphic, written and oral presentation of his or her original design concepts in the field of architecture and urban planning, using a convention  that satisfies the requirements of professional architectural and urban design.</w:t>
            </w:r>
          </w:p>
          <w:p w14:paraId="2AF8C7E2"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1.2.4)</w:t>
            </w:r>
            <w:r w:rsidRPr="00856F57">
              <w:rPr>
                <w:rFonts w:eastAsia="Times New Roman"/>
                <w:sz w:val="22"/>
                <w:szCs w:val="22"/>
                <w:lang w:val="en-US" w:eastAsia="pl-PL"/>
              </w:rPr>
              <w:tab/>
            </w:r>
            <w:r>
              <w:rPr>
                <w:rFonts w:eastAsia="Times New Roman"/>
                <w:sz w:val="22"/>
                <w:szCs w:val="22"/>
                <w:lang w:val="en-US" w:eastAsia="pl-PL"/>
              </w:rPr>
              <w:t xml:space="preserve">The graduate is able to </w:t>
            </w:r>
            <w:r w:rsidRPr="00856F57">
              <w:rPr>
                <w:rFonts w:eastAsia="Times New Roman"/>
                <w:sz w:val="22"/>
                <w:szCs w:val="22"/>
                <w:lang w:val="en-US" w:eastAsia="pl-PL"/>
              </w:rPr>
              <w:t>apply analytical methods in formulating and solving design tasks, present the theoretical background and the justification for the presented solutions in the form of a scientific study.</w:t>
            </w:r>
          </w:p>
          <w:p w14:paraId="25190258"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1.2.5)</w:t>
            </w:r>
            <w:r w:rsidRPr="00856F57">
              <w:rPr>
                <w:rFonts w:eastAsia="Times New Roman"/>
                <w:sz w:val="22"/>
                <w:szCs w:val="22"/>
                <w:lang w:val="en-US" w:eastAsia="pl-PL"/>
              </w:rPr>
              <w:tab/>
            </w:r>
            <w:r>
              <w:rPr>
                <w:rFonts w:eastAsia="Times New Roman"/>
                <w:sz w:val="22"/>
                <w:szCs w:val="22"/>
                <w:lang w:val="en-US" w:eastAsia="pl-PL"/>
              </w:rPr>
              <w:t xml:space="preserve">The graduate is able to </w:t>
            </w:r>
            <w:r w:rsidRPr="00856F57">
              <w:rPr>
                <w:rFonts w:eastAsia="Times New Roman"/>
                <w:sz w:val="22"/>
                <w:szCs w:val="22"/>
                <w:lang w:val="en-US" w:eastAsia="pl-PL"/>
              </w:rPr>
              <w:t>organize the work including all phases of design concept development.</w:t>
            </w:r>
          </w:p>
          <w:p w14:paraId="4B7BAA42"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A.U1.</w:t>
            </w:r>
            <w:r w:rsidRPr="00856F57">
              <w:rPr>
                <w:rFonts w:eastAsia="Times New Roman"/>
                <w:sz w:val="22"/>
                <w:szCs w:val="22"/>
                <w:lang w:val="en-US" w:eastAsia="pl-PL"/>
              </w:rPr>
              <w:tab/>
            </w:r>
            <w:r>
              <w:rPr>
                <w:rFonts w:eastAsia="Times New Roman"/>
                <w:sz w:val="22"/>
                <w:szCs w:val="22"/>
                <w:lang w:val="en-US" w:eastAsia="pl-PL"/>
              </w:rPr>
              <w:t xml:space="preserve">The graduate is able to </w:t>
            </w:r>
            <w:r w:rsidRPr="00856F57">
              <w:rPr>
                <w:rFonts w:eastAsia="Times New Roman"/>
                <w:sz w:val="22"/>
                <w:szCs w:val="22"/>
                <w:lang w:val="en-US" w:eastAsia="pl-PL"/>
              </w:rPr>
              <w:t>design a simple and complex architectural structure, creating and transforming space so as to give it new values – in accordance with the assigned or adopted program which takes into account the requirements and needs of all users, the spatial and cultural context, and the technical and non-technical aspects.</w:t>
            </w:r>
          </w:p>
          <w:p w14:paraId="623F79F8"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A.U2.</w:t>
            </w:r>
            <w:r w:rsidRPr="00856F57">
              <w:rPr>
                <w:rFonts w:eastAsia="Times New Roman"/>
                <w:sz w:val="22"/>
                <w:szCs w:val="22"/>
                <w:lang w:val="en-US" w:eastAsia="pl-PL"/>
              </w:rPr>
              <w:tab/>
            </w:r>
            <w:r>
              <w:rPr>
                <w:rFonts w:eastAsia="Times New Roman"/>
                <w:sz w:val="22"/>
                <w:szCs w:val="22"/>
                <w:lang w:val="en-US" w:eastAsia="pl-PL"/>
              </w:rPr>
              <w:t xml:space="preserve">The graduate is able to </w:t>
            </w:r>
            <w:r w:rsidRPr="00856F57">
              <w:rPr>
                <w:rFonts w:eastAsia="Times New Roman"/>
                <w:sz w:val="22"/>
                <w:szCs w:val="22"/>
                <w:lang w:val="en-US" w:eastAsia="pl-PL"/>
              </w:rPr>
              <w:t>design a simple and compound urban complex.</w:t>
            </w:r>
          </w:p>
          <w:p w14:paraId="383710B0"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A.U3.</w:t>
            </w:r>
            <w:r w:rsidRPr="00856F57">
              <w:rPr>
                <w:rFonts w:eastAsia="Times New Roman"/>
                <w:sz w:val="22"/>
                <w:szCs w:val="22"/>
                <w:lang w:val="en-US" w:eastAsia="pl-PL"/>
              </w:rPr>
              <w:tab/>
            </w:r>
            <w:r>
              <w:rPr>
                <w:rFonts w:eastAsia="Times New Roman"/>
                <w:sz w:val="22"/>
                <w:szCs w:val="22"/>
                <w:lang w:val="en-US" w:eastAsia="pl-PL"/>
              </w:rPr>
              <w:t xml:space="preserve">The graduate is able to </w:t>
            </w:r>
            <w:r w:rsidRPr="00856F57">
              <w:rPr>
                <w:rFonts w:eastAsia="Times New Roman"/>
                <w:sz w:val="22"/>
                <w:szCs w:val="22"/>
                <w:lang w:val="en-US" w:eastAsia="pl-PL"/>
              </w:rPr>
              <w:t>elaborate planning studies related to spatial development and interpret them to the extent that is necessary for urban and architectural design.</w:t>
            </w:r>
          </w:p>
          <w:p w14:paraId="3387F180"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A.U4.</w:t>
            </w:r>
            <w:r w:rsidRPr="00856F57">
              <w:rPr>
                <w:rFonts w:eastAsia="Times New Roman"/>
                <w:sz w:val="22"/>
                <w:szCs w:val="22"/>
                <w:lang w:val="en-US" w:eastAsia="pl-PL"/>
              </w:rPr>
              <w:tab/>
            </w:r>
            <w:r>
              <w:rPr>
                <w:rFonts w:eastAsia="Times New Roman"/>
                <w:sz w:val="22"/>
                <w:szCs w:val="22"/>
                <w:lang w:val="en-US" w:eastAsia="pl-PL"/>
              </w:rPr>
              <w:t xml:space="preserve">The graduate is able to </w:t>
            </w:r>
            <w:r w:rsidRPr="00856F57">
              <w:rPr>
                <w:rFonts w:eastAsia="Times New Roman"/>
                <w:sz w:val="22"/>
                <w:szCs w:val="22"/>
                <w:lang w:val="en-US" w:eastAsia="pl-PL"/>
              </w:rPr>
              <w:t>perform a critical analysis of conditions, including the assessment of land use and development. formulate conclusions for design and spatial planning, forecast the processes of transformation of the settlement structure of cities and villages and predict the social effects of these transformations.</w:t>
            </w:r>
          </w:p>
          <w:p w14:paraId="014892DF"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A.U5.</w:t>
            </w:r>
            <w:r w:rsidRPr="00856F57">
              <w:rPr>
                <w:rFonts w:eastAsia="Times New Roman"/>
                <w:sz w:val="22"/>
                <w:szCs w:val="22"/>
                <w:lang w:val="en-US" w:eastAsia="pl-PL"/>
              </w:rPr>
              <w:tab/>
            </w:r>
            <w:r>
              <w:rPr>
                <w:rFonts w:eastAsia="Times New Roman"/>
                <w:sz w:val="22"/>
                <w:szCs w:val="22"/>
                <w:lang w:val="en-US" w:eastAsia="pl-PL"/>
              </w:rPr>
              <w:t xml:space="preserve">The graduate is able to </w:t>
            </w:r>
            <w:r w:rsidRPr="00856F57">
              <w:rPr>
                <w:rFonts w:eastAsia="Times New Roman"/>
                <w:sz w:val="22"/>
                <w:szCs w:val="22"/>
                <w:lang w:val="en-US" w:eastAsia="pl-PL"/>
              </w:rPr>
              <w:t>evaluate the usefulness of advanced methods and tools for solving simple and complex engineering tasks that are typical in architecture, urban planning and spatial planning, and choose and apply appropriate methods and tools in designing.</w:t>
            </w:r>
          </w:p>
          <w:p w14:paraId="5837208B"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A.U6.</w:t>
            </w:r>
            <w:r w:rsidRPr="00856F57">
              <w:rPr>
                <w:rFonts w:eastAsia="Times New Roman"/>
                <w:sz w:val="22"/>
                <w:szCs w:val="22"/>
                <w:lang w:val="en-US" w:eastAsia="pl-PL"/>
              </w:rPr>
              <w:tab/>
            </w:r>
            <w:r>
              <w:rPr>
                <w:rFonts w:eastAsia="Times New Roman"/>
                <w:sz w:val="22"/>
                <w:szCs w:val="22"/>
                <w:lang w:val="en-US" w:eastAsia="pl-PL"/>
              </w:rPr>
              <w:t xml:space="preserve">The graduate is able to </w:t>
            </w:r>
            <w:r w:rsidRPr="00856F57">
              <w:rPr>
                <w:rFonts w:eastAsia="Times New Roman"/>
                <w:sz w:val="22"/>
                <w:szCs w:val="22"/>
                <w:lang w:val="en-US" w:eastAsia="pl-PL"/>
              </w:rPr>
              <w:t xml:space="preserve">prepare an architectural conservation design concept of the transformation of an architectural and urban structure with cultural values, with special regard to the protection of these values and to the appropriate methods and techniques, in accordance with the adopted program, which includes non-technical aspects. </w:t>
            </w:r>
          </w:p>
          <w:p w14:paraId="55E862CA"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A.U7.</w:t>
            </w:r>
            <w:r w:rsidRPr="00856F57">
              <w:rPr>
                <w:rFonts w:eastAsia="Times New Roman"/>
                <w:sz w:val="22"/>
                <w:szCs w:val="22"/>
                <w:lang w:val="en-US" w:eastAsia="pl-PL"/>
              </w:rPr>
              <w:tab/>
            </w:r>
            <w:r>
              <w:rPr>
                <w:rFonts w:eastAsia="Times New Roman"/>
                <w:sz w:val="22"/>
                <w:szCs w:val="22"/>
                <w:lang w:val="en-US" w:eastAsia="pl-PL"/>
              </w:rPr>
              <w:t xml:space="preserve">The graduate is able to </w:t>
            </w:r>
            <w:r w:rsidRPr="00856F57">
              <w:rPr>
                <w:rFonts w:eastAsia="Times New Roman"/>
                <w:sz w:val="22"/>
                <w:szCs w:val="22"/>
                <w:lang w:val="en-US" w:eastAsia="pl-PL"/>
              </w:rPr>
              <w:t>perform a critical analysis and assessment of a project and its implementation with respect to the modernization and reconstruction of architectural and urban structures that have cultural values.</w:t>
            </w:r>
          </w:p>
          <w:p w14:paraId="4F22D312"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A.U8.</w:t>
            </w:r>
            <w:r w:rsidRPr="00856F57">
              <w:rPr>
                <w:rFonts w:eastAsia="Times New Roman"/>
                <w:sz w:val="22"/>
                <w:szCs w:val="22"/>
                <w:lang w:val="en-US" w:eastAsia="pl-PL"/>
              </w:rPr>
              <w:tab/>
            </w:r>
            <w:r>
              <w:rPr>
                <w:rFonts w:eastAsia="Times New Roman"/>
                <w:sz w:val="22"/>
                <w:szCs w:val="22"/>
                <w:lang w:val="en-US" w:eastAsia="pl-PL"/>
              </w:rPr>
              <w:t xml:space="preserve">The graduate is able to </w:t>
            </w:r>
            <w:r w:rsidRPr="00856F57">
              <w:rPr>
                <w:rFonts w:eastAsia="Times New Roman"/>
                <w:sz w:val="22"/>
                <w:szCs w:val="22"/>
                <w:lang w:val="en-US" w:eastAsia="pl-PL"/>
              </w:rPr>
              <w:t>think and act creatively, with an understanding that designing is a complex and multi-faceted endeavor, and express his or her own artistic concepts in architectural and urban design.</w:t>
            </w:r>
          </w:p>
          <w:p w14:paraId="060844C4"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A.U9.</w:t>
            </w:r>
            <w:r w:rsidRPr="00856F57">
              <w:rPr>
                <w:rFonts w:eastAsia="Times New Roman"/>
                <w:sz w:val="22"/>
                <w:szCs w:val="22"/>
                <w:lang w:val="en-US" w:eastAsia="pl-PL"/>
              </w:rPr>
              <w:tab/>
            </w:r>
            <w:r>
              <w:rPr>
                <w:rFonts w:eastAsia="Times New Roman"/>
                <w:sz w:val="22"/>
                <w:szCs w:val="22"/>
                <w:lang w:val="en-US" w:eastAsia="pl-PL"/>
              </w:rPr>
              <w:t xml:space="preserve">The graduate is able to </w:t>
            </w:r>
            <w:r w:rsidRPr="00856F57">
              <w:rPr>
                <w:rFonts w:eastAsia="Times New Roman"/>
                <w:sz w:val="22"/>
                <w:szCs w:val="22"/>
                <w:lang w:val="en-US" w:eastAsia="pl-PL"/>
              </w:rPr>
              <w:t>integrate information obtained from various sources, interpret and critically analyze it in detail and use it to draw conclusions, as well as formulate and justify opinions and demonstrate their relationship with the designing process on the basis of available scientific achievements in the discipline.</w:t>
            </w:r>
          </w:p>
          <w:p w14:paraId="0642C3E9"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A.U10.</w:t>
            </w:r>
            <w:r w:rsidRPr="00856F57">
              <w:rPr>
                <w:rFonts w:eastAsia="Times New Roman"/>
                <w:sz w:val="22"/>
                <w:szCs w:val="22"/>
                <w:lang w:val="en-US" w:eastAsia="pl-PL"/>
              </w:rPr>
              <w:tab/>
            </w:r>
            <w:r>
              <w:rPr>
                <w:rFonts w:eastAsia="Times New Roman"/>
                <w:sz w:val="22"/>
                <w:szCs w:val="22"/>
                <w:lang w:val="en-US" w:eastAsia="pl-PL"/>
              </w:rPr>
              <w:t xml:space="preserve">The graduate is able to </w:t>
            </w:r>
            <w:r w:rsidRPr="00856F57">
              <w:rPr>
                <w:rFonts w:eastAsia="Times New Roman"/>
                <w:sz w:val="22"/>
                <w:szCs w:val="22"/>
                <w:lang w:val="en-US" w:eastAsia="pl-PL"/>
              </w:rPr>
              <w:t xml:space="preserve">communicate by means of various techniques and tools in a professional and interdisciplinary environment to the extent that is appropriate for architectural and urban design and spatial planning. </w:t>
            </w:r>
          </w:p>
          <w:p w14:paraId="4A6277AB"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A.U11.</w:t>
            </w:r>
            <w:r w:rsidRPr="00856F57">
              <w:rPr>
                <w:rFonts w:eastAsia="Times New Roman"/>
                <w:sz w:val="22"/>
                <w:szCs w:val="22"/>
                <w:lang w:val="en-US" w:eastAsia="pl-PL"/>
              </w:rPr>
              <w:tab/>
            </w:r>
            <w:r>
              <w:rPr>
                <w:rFonts w:eastAsia="Times New Roman"/>
                <w:sz w:val="22"/>
                <w:szCs w:val="22"/>
                <w:lang w:val="en-US" w:eastAsia="pl-PL"/>
              </w:rPr>
              <w:t xml:space="preserve">The graduate is able to </w:t>
            </w:r>
            <w:r w:rsidRPr="00856F57">
              <w:rPr>
                <w:rFonts w:eastAsia="Times New Roman"/>
                <w:sz w:val="22"/>
                <w:szCs w:val="22"/>
                <w:lang w:val="en-US" w:eastAsia="pl-PL"/>
              </w:rPr>
              <w:t xml:space="preserve">work individually and in a team, including collaborating with specialists from other industries, and take on a leadership role in such teams. </w:t>
            </w:r>
          </w:p>
          <w:p w14:paraId="3E95B389"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A.U12.</w:t>
            </w:r>
            <w:r w:rsidRPr="00856F57">
              <w:rPr>
                <w:rFonts w:eastAsia="Times New Roman"/>
                <w:sz w:val="22"/>
                <w:szCs w:val="22"/>
                <w:lang w:val="en-US" w:eastAsia="pl-PL"/>
              </w:rPr>
              <w:tab/>
            </w:r>
            <w:r>
              <w:rPr>
                <w:rFonts w:eastAsia="Times New Roman"/>
                <w:sz w:val="22"/>
                <w:szCs w:val="22"/>
                <w:lang w:val="en-US" w:eastAsia="pl-PL"/>
              </w:rPr>
              <w:t xml:space="preserve">The graduate is able to </w:t>
            </w:r>
            <w:r w:rsidRPr="00856F57">
              <w:rPr>
                <w:rFonts w:eastAsia="Times New Roman"/>
                <w:sz w:val="22"/>
                <w:szCs w:val="22"/>
                <w:lang w:val="en-US" w:eastAsia="pl-PL"/>
              </w:rPr>
              <w:t>estimate the time needed to complete a complex design task.</w:t>
            </w:r>
          </w:p>
          <w:p w14:paraId="10157580"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A.U13.</w:t>
            </w:r>
            <w:r w:rsidRPr="00856F57">
              <w:rPr>
                <w:rFonts w:eastAsia="Times New Roman"/>
                <w:sz w:val="22"/>
                <w:szCs w:val="22"/>
                <w:lang w:val="en-US" w:eastAsia="pl-PL"/>
              </w:rPr>
              <w:tab/>
            </w:r>
            <w:r>
              <w:rPr>
                <w:rFonts w:eastAsia="Times New Roman"/>
                <w:sz w:val="22"/>
                <w:szCs w:val="22"/>
                <w:lang w:val="en-US" w:eastAsia="pl-PL"/>
              </w:rPr>
              <w:t xml:space="preserve">The graduate is able to </w:t>
            </w:r>
            <w:r w:rsidRPr="00856F57">
              <w:rPr>
                <w:rFonts w:eastAsia="Times New Roman"/>
                <w:sz w:val="22"/>
                <w:szCs w:val="22"/>
                <w:lang w:val="en-US" w:eastAsia="pl-PL"/>
              </w:rPr>
              <w:t>formulate new ideas and hypotheses, analyze and test novelties related to engineering and research problems in the field of architectural and urban design and spatial planning.</w:t>
            </w:r>
          </w:p>
          <w:p w14:paraId="2249641A"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A.U14.</w:t>
            </w:r>
            <w:r w:rsidRPr="00856F57">
              <w:rPr>
                <w:rFonts w:eastAsia="Times New Roman"/>
                <w:sz w:val="22"/>
                <w:szCs w:val="22"/>
                <w:lang w:val="en-US" w:eastAsia="pl-PL"/>
              </w:rPr>
              <w:tab/>
            </w:r>
            <w:r>
              <w:rPr>
                <w:rFonts w:eastAsia="Times New Roman"/>
                <w:sz w:val="22"/>
                <w:szCs w:val="22"/>
                <w:lang w:val="en-US" w:eastAsia="pl-PL"/>
              </w:rPr>
              <w:t xml:space="preserve">The graduate is able to </w:t>
            </w:r>
            <w:r w:rsidRPr="00856F57">
              <w:rPr>
                <w:rFonts w:eastAsia="Times New Roman"/>
                <w:sz w:val="22"/>
                <w:szCs w:val="22"/>
                <w:lang w:val="en-US" w:eastAsia="pl-PL"/>
              </w:rPr>
              <w:t>prepare architectural and construction documentation using appropriate scales and in relation to the conceptual architectural design.</w:t>
            </w:r>
          </w:p>
          <w:p w14:paraId="7492008D" w14:textId="77777777" w:rsidR="00294604" w:rsidRPr="00856F57" w:rsidRDefault="00294604" w:rsidP="00294604">
            <w:pPr>
              <w:spacing w:after="120" w:line="240" w:lineRule="auto"/>
              <w:ind w:left="754" w:hanging="697"/>
              <w:rPr>
                <w:rFonts w:eastAsia="Times New Roman"/>
                <w:sz w:val="22"/>
                <w:szCs w:val="22"/>
                <w:lang w:val="en-US" w:eastAsia="pl-PL"/>
              </w:rPr>
            </w:pPr>
            <w:r w:rsidRPr="00856F57">
              <w:rPr>
                <w:rFonts w:eastAsia="Times New Roman"/>
                <w:sz w:val="22"/>
                <w:szCs w:val="22"/>
                <w:lang w:val="en-US" w:eastAsia="pl-PL"/>
              </w:rPr>
              <w:t>A.U15.</w:t>
            </w:r>
            <w:r w:rsidRPr="00856F57">
              <w:rPr>
                <w:rFonts w:eastAsia="Times New Roman"/>
                <w:sz w:val="22"/>
                <w:szCs w:val="22"/>
                <w:lang w:val="en-US" w:eastAsia="pl-PL"/>
              </w:rPr>
              <w:tab/>
            </w:r>
            <w:r>
              <w:rPr>
                <w:rFonts w:eastAsia="Times New Roman"/>
                <w:sz w:val="22"/>
                <w:szCs w:val="22"/>
                <w:lang w:val="en-US" w:eastAsia="pl-PL"/>
              </w:rPr>
              <w:t xml:space="preserve">The graduate is able to </w:t>
            </w:r>
            <w:r w:rsidRPr="00856F57">
              <w:rPr>
                <w:rFonts w:eastAsia="Times New Roman"/>
                <w:sz w:val="22"/>
                <w:szCs w:val="22"/>
                <w:lang w:val="en-US" w:eastAsia="pl-PL"/>
              </w:rPr>
              <w:t>implement the principles and guidelines of universal design in architecture, urban planning and spatial planning.</w:t>
            </w:r>
          </w:p>
          <w:p w14:paraId="202C0986" w14:textId="77777777" w:rsidR="00294604" w:rsidRPr="00856F57" w:rsidRDefault="00294604" w:rsidP="00294604">
            <w:pPr>
              <w:spacing w:after="0" w:line="240" w:lineRule="auto"/>
              <w:ind w:left="757" w:hanging="700"/>
              <w:rPr>
                <w:rFonts w:eastAsia="Times New Roman"/>
                <w:b/>
                <w:sz w:val="22"/>
                <w:szCs w:val="22"/>
                <w:lang w:val="en-US" w:eastAsia="pl-PL"/>
              </w:rPr>
            </w:pPr>
            <w:r w:rsidRPr="00856F57">
              <w:rPr>
                <w:rFonts w:eastAsia="Times New Roman"/>
                <w:b/>
                <w:sz w:val="22"/>
                <w:szCs w:val="22"/>
                <w:lang w:val="en-US" w:eastAsia="pl-PL"/>
              </w:rPr>
              <w:t>Relating to social skills:</w:t>
            </w:r>
          </w:p>
          <w:p w14:paraId="54762D86"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1.3.1)</w:t>
            </w:r>
            <w:r w:rsidRPr="00856F57">
              <w:rPr>
                <w:rFonts w:eastAsia="Times New Roman"/>
                <w:sz w:val="22"/>
                <w:szCs w:val="22"/>
                <w:lang w:val="en-US" w:eastAsia="pl-PL"/>
              </w:rPr>
              <w:tab/>
            </w:r>
            <w:r>
              <w:rPr>
                <w:rFonts w:eastAsia="Times New Roman"/>
                <w:sz w:val="22"/>
                <w:szCs w:val="22"/>
                <w:lang w:val="en-US" w:eastAsia="pl-PL"/>
              </w:rPr>
              <w:t>The graduate is ready to</w:t>
            </w:r>
            <w:r w:rsidRPr="00856F57">
              <w:rPr>
                <w:rFonts w:eastAsia="Times New Roman"/>
                <w:sz w:val="22"/>
                <w:szCs w:val="22"/>
                <w:lang w:val="en-US" w:eastAsia="pl-PL"/>
              </w:rPr>
              <w:t xml:space="preserve"> work in a professional manner, comply with the principles of professional ethics and take responsibility for his or her actions.</w:t>
            </w:r>
          </w:p>
          <w:p w14:paraId="54BD5155"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1.3.2)</w:t>
            </w:r>
            <w:r w:rsidRPr="00856F57">
              <w:rPr>
                <w:rFonts w:eastAsia="Times New Roman"/>
                <w:sz w:val="22"/>
                <w:szCs w:val="22"/>
                <w:lang w:val="en-US" w:eastAsia="pl-PL"/>
              </w:rPr>
              <w:tab/>
            </w:r>
            <w:r>
              <w:rPr>
                <w:rFonts w:eastAsia="Times New Roman"/>
                <w:sz w:val="22"/>
                <w:szCs w:val="22"/>
                <w:lang w:val="en-US" w:eastAsia="pl-PL"/>
              </w:rPr>
              <w:t>The graduate is ready to</w:t>
            </w:r>
            <w:r w:rsidRPr="00856F57">
              <w:rPr>
                <w:rFonts w:eastAsia="Times New Roman"/>
                <w:sz w:val="22"/>
                <w:szCs w:val="22"/>
                <w:lang w:val="en-US" w:eastAsia="pl-PL"/>
              </w:rPr>
              <w:t xml:space="preserve"> respect the diversity of views and cultures and demonstrate sensitivity to the social aspects of the profession.</w:t>
            </w:r>
          </w:p>
          <w:p w14:paraId="7DE61A0B"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1.3.3)</w:t>
            </w:r>
            <w:r w:rsidRPr="00856F57">
              <w:rPr>
                <w:rFonts w:eastAsia="Times New Roman"/>
                <w:sz w:val="22"/>
                <w:szCs w:val="22"/>
                <w:lang w:val="en-US" w:eastAsia="pl-PL"/>
              </w:rPr>
              <w:tab/>
            </w:r>
            <w:r>
              <w:rPr>
                <w:rFonts w:eastAsia="Times New Roman"/>
                <w:sz w:val="22"/>
                <w:szCs w:val="22"/>
                <w:lang w:val="en-US" w:eastAsia="pl-PL"/>
              </w:rPr>
              <w:t>The graduate is ready to</w:t>
            </w:r>
            <w:r w:rsidRPr="00856F57">
              <w:rPr>
                <w:rFonts w:eastAsia="Times New Roman"/>
                <w:sz w:val="22"/>
                <w:szCs w:val="22"/>
                <w:lang w:val="en-US" w:eastAsia="pl-PL"/>
              </w:rPr>
              <w:t xml:space="preserve"> take responsibility for humanistic, social, cultural, architectural and urban planning values in the protection of the environment and the cultural heritage.</w:t>
            </w:r>
          </w:p>
          <w:p w14:paraId="7F8214F9"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1.3.4)</w:t>
            </w:r>
            <w:r w:rsidRPr="00856F57">
              <w:rPr>
                <w:rFonts w:eastAsia="Times New Roman"/>
                <w:sz w:val="22"/>
                <w:szCs w:val="22"/>
                <w:lang w:val="en-US" w:eastAsia="pl-PL"/>
              </w:rPr>
              <w:tab/>
            </w:r>
            <w:r>
              <w:rPr>
                <w:rFonts w:eastAsia="Times New Roman"/>
                <w:sz w:val="22"/>
                <w:szCs w:val="22"/>
                <w:lang w:val="en-US" w:eastAsia="pl-PL"/>
              </w:rPr>
              <w:t>The graduate is ready to</w:t>
            </w:r>
            <w:r w:rsidRPr="00856F57">
              <w:rPr>
                <w:rFonts w:eastAsia="Times New Roman"/>
                <w:sz w:val="22"/>
                <w:szCs w:val="22"/>
                <w:lang w:val="en-US" w:eastAsia="pl-PL"/>
              </w:rPr>
              <w:t xml:space="preserve"> learn all life long, among others, by enrolling in doctoral and post-graduate programs or participating in other forms of education.</w:t>
            </w:r>
          </w:p>
          <w:p w14:paraId="3C6B93C3"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1.3.5)</w:t>
            </w:r>
            <w:r w:rsidRPr="00856F57">
              <w:rPr>
                <w:rFonts w:eastAsia="Times New Roman"/>
                <w:sz w:val="22"/>
                <w:szCs w:val="22"/>
                <w:lang w:val="en-US" w:eastAsia="pl-PL"/>
              </w:rPr>
              <w:tab/>
            </w:r>
            <w:r>
              <w:rPr>
                <w:rFonts w:eastAsia="Times New Roman"/>
                <w:sz w:val="22"/>
                <w:szCs w:val="22"/>
                <w:lang w:val="en-US" w:eastAsia="pl-PL"/>
              </w:rPr>
              <w:t>The graduate is ready to</w:t>
            </w:r>
            <w:r w:rsidRPr="00856F57">
              <w:rPr>
                <w:rFonts w:eastAsia="Times New Roman"/>
                <w:sz w:val="22"/>
                <w:szCs w:val="22"/>
                <w:lang w:val="en-US" w:eastAsia="pl-PL"/>
              </w:rPr>
              <w:t xml:space="preserve"> inspire others to learn and organize the educational process.</w:t>
            </w:r>
          </w:p>
          <w:p w14:paraId="06106AB2"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A.S1.</w:t>
            </w:r>
            <w:r w:rsidRPr="00856F57">
              <w:rPr>
                <w:rFonts w:eastAsia="Times New Roman"/>
                <w:sz w:val="22"/>
                <w:szCs w:val="22"/>
                <w:lang w:val="en-US" w:eastAsia="pl-PL"/>
              </w:rPr>
              <w:tab/>
            </w:r>
            <w:r>
              <w:rPr>
                <w:rFonts w:eastAsia="Times New Roman"/>
                <w:sz w:val="22"/>
                <w:szCs w:val="22"/>
                <w:lang w:val="en-US" w:eastAsia="pl-PL"/>
              </w:rPr>
              <w:t>The graduate is ready to</w:t>
            </w:r>
            <w:r w:rsidRPr="00856F57">
              <w:rPr>
                <w:rFonts w:eastAsia="Times New Roman"/>
                <w:sz w:val="22"/>
                <w:szCs w:val="22"/>
                <w:lang w:val="en-US" w:eastAsia="pl-PL"/>
              </w:rPr>
              <w:t xml:space="preserve"> effectively use imagination, intuition, creative attitude and independent thinking to solve complicated design problems.</w:t>
            </w:r>
          </w:p>
          <w:p w14:paraId="3ED9F3C0"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A.S2.</w:t>
            </w:r>
            <w:r w:rsidRPr="00856F57">
              <w:rPr>
                <w:rFonts w:eastAsia="Times New Roman"/>
                <w:sz w:val="22"/>
                <w:szCs w:val="22"/>
                <w:lang w:val="en-US" w:eastAsia="pl-PL"/>
              </w:rPr>
              <w:tab/>
            </w:r>
            <w:r>
              <w:rPr>
                <w:rFonts w:eastAsia="Times New Roman"/>
                <w:sz w:val="22"/>
                <w:szCs w:val="22"/>
                <w:lang w:val="en-US" w:eastAsia="pl-PL"/>
              </w:rPr>
              <w:t>The graduate is ready to</w:t>
            </w:r>
            <w:r w:rsidRPr="00856F57">
              <w:rPr>
                <w:rFonts w:eastAsia="Times New Roman"/>
                <w:sz w:val="22"/>
                <w:szCs w:val="22"/>
                <w:lang w:val="en-US" w:eastAsia="pl-PL"/>
              </w:rPr>
              <w:t xml:space="preserve"> speak and make presentations in public.</w:t>
            </w:r>
          </w:p>
          <w:p w14:paraId="4A68D25C" w14:textId="77777777" w:rsidR="00294604" w:rsidRPr="00856F57" w:rsidRDefault="00294604" w:rsidP="00294604">
            <w:pPr>
              <w:spacing w:after="0" w:line="240" w:lineRule="auto"/>
              <w:ind w:left="757" w:hanging="700"/>
              <w:rPr>
                <w:rFonts w:eastAsia="Times New Roman"/>
                <w:sz w:val="22"/>
                <w:szCs w:val="22"/>
                <w:lang w:val="en-US" w:eastAsia="pl-PL"/>
              </w:rPr>
            </w:pPr>
            <w:r w:rsidRPr="00856F57">
              <w:rPr>
                <w:rFonts w:eastAsia="Times New Roman"/>
                <w:sz w:val="22"/>
                <w:szCs w:val="22"/>
                <w:lang w:val="en-US" w:eastAsia="pl-PL"/>
              </w:rPr>
              <w:t>A.S3.</w:t>
            </w:r>
            <w:r w:rsidRPr="00856F57">
              <w:rPr>
                <w:rFonts w:eastAsia="Times New Roman"/>
                <w:sz w:val="22"/>
                <w:szCs w:val="22"/>
                <w:lang w:val="en-US" w:eastAsia="pl-PL"/>
              </w:rPr>
              <w:tab/>
            </w:r>
            <w:r>
              <w:rPr>
                <w:rFonts w:eastAsia="Times New Roman"/>
                <w:sz w:val="22"/>
                <w:szCs w:val="22"/>
                <w:lang w:val="en-US" w:eastAsia="pl-PL"/>
              </w:rPr>
              <w:t>The graduate is ready to</w:t>
            </w:r>
            <w:r w:rsidRPr="00856F57">
              <w:rPr>
                <w:rFonts w:eastAsia="Times New Roman"/>
                <w:sz w:val="22"/>
                <w:szCs w:val="22"/>
                <w:lang w:val="en-US" w:eastAsia="pl-PL"/>
              </w:rPr>
              <w:t xml:space="preserve"> take on the role of coordinator of activities in the design processes, manage team work and use interpersonal skills (conflict resolution, negotiation, task delegation), follow teamwork principles and take responsibility for joint tasks and projects.</w:t>
            </w:r>
          </w:p>
          <w:p w14:paraId="77EC9751" w14:textId="325AE372" w:rsidR="00674051" w:rsidRPr="00F65B42" w:rsidRDefault="00294604" w:rsidP="00294604">
            <w:pPr>
              <w:pStyle w:val="PKTpunkt"/>
              <w:ind w:left="851" w:hanging="851"/>
              <w:jc w:val="left"/>
              <w:rPr>
                <w:rFonts w:ascii="Times New Roman" w:hAnsi="Times New Roman" w:cs="Times New Roman"/>
                <w:sz w:val="22"/>
                <w:szCs w:val="22"/>
                <w:lang w:val="en-GB"/>
              </w:rPr>
            </w:pPr>
            <w:r w:rsidRPr="00856F57">
              <w:rPr>
                <w:rFonts w:eastAsia="Times New Roman"/>
                <w:sz w:val="22"/>
                <w:szCs w:val="22"/>
                <w:lang w:val="en-US"/>
              </w:rPr>
              <w:t>A.S4.</w:t>
            </w:r>
            <w:r w:rsidRPr="00856F57">
              <w:rPr>
                <w:rFonts w:eastAsia="Times New Roman"/>
                <w:sz w:val="22"/>
                <w:szCs w:val="22"/>
                <w:lang w:val="en-US"/>
              </w:rPr>
              <w:tab/>
            </w:r>
            <w:r>
              <w:rPr>
                <w:rFonts w:eastAsia="Times New Roman"/>
                <w:sz w:val="22"/>
                <w:szCs w:val="22"/>
                <w:lang w:val="en-US"/>
              </w:rPr>
              <w:t>The graduate is ready to</w:t>
            </w:r>
            <w:r w:rsidRPr="00856F57">
              <w:rPr>
                <w:rFonts w:eastAsia="Times New Roman"/>
                <w:sz w:val="22"/>
                <w:szCs w:val="22"/>
                <w:lang w:val="en-US"/>
              </w:rPr>
              <w:t xml:space="preserve"> take responsibility for shaping the natural environment and cultural landscape, including preservation of the heritage of the region, the country and Europe.</w:t>
            </w:r>
          </w:p>
        </w:tc>
      </w:tr>
    </w:tbl>
    <w:p w14:paraId="0B163D48" w14:textId="77777777" w:rsidR="006259BF" w:rsidRPr="00F65B42" w:rsidRDefault="006259BF" w:rsidP="006259BF">
      <w:pPr>
        <w:spacing w:after="0"/>
        <w:rPr>
          <w:lang w:val="en-US"/>
        </w:rPr>
      </w:pPr>
    </w:p>
    <w:tbl>
      <w:tblPr>
        <w:tblW w:w="9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41"/>
        <w:gridCol w:w="6666"/>
        <w:gridCol w:w="1723"/>
      </w:tblGrid>
      <w:tr w:rsidR="00F65B42" w:rsidRPr="00F65B42" w14:paraId="77EC97B8" w14:textId="77777777" w:rsidTr="00294604">
        <w:trPr>
          <w:trHeight w:val="283"/>
        </w:trPr>
        <w:tc>
          <w:tcPr>
            <w:tcW w:w="9230" w:type="dxa"/>
            <w:gridSpan w:val="3"/>
            <w:vAlign w:val="center"/>
          </w:tcPr>
          <w:p w14:paraId="77EC97B7" w14:textId="77777777" w:rsidR="00C51981" w:rsidRPr="00F65B42" w:rsidRDefault="00C51981" w:rsidP="000C3A79">
            <w:pPr>
              <w:spacing w:after="0"/>
              <w:jc w:val="center"/>
              <w:rPr>
                <w:b/>
                <w:sz w:val="20"/>
                <w:szCs w:val="20"/>
                <w:lang w:val="en-GB"/>
              </w:rPr>
            </w:pPr>
            <w:bookmarkStart w:id="6" w:name="table06"/>
            <w:bookmarkEnd w:id="6"/>
            <w:r w:rsidRPr="00F65B42">
              <w:rPr>
                <w:rFonts w:eastAsia="Times New Roman"/>
                <w:b/>
                <w:bCs/>
                <w:lang w:val="en-GB" w:eastAsia="pl-PL"/>
              </w:rPr>
              <w:t>PROGRAMME CONTENT</w:t>
            </w:r>
          </w:p>
        </w:tc>
      </w:tr>
      <w:tr w:rsidR="00F65B42" w:rsidRPr="00F65B42" w14:paraId="77EC97BB" w14:textId="77777777" w:rsidTr="00294604">
        <w:trPr>
          <w:trHeight w:val="283"/>
        </w:trPr>
        <w:tc>
          <w:tcPr>
            <w:tcW w:w="7507" w:type="dxa"/>
            <w:gridSpan w:val="2"/>
            <w:vAlign w:val="center"/>
            <w:hideMark/>
          </w:tcPr>
          <w:p w14:paraId="77EC97B9" w14:textId="77777777" w:rsidR="00551CD3" w:rsidRPr="00F65B42" w:rsidRDefault="00674051" w:rsidP="0046179D">
            <w:pPr>
              <w:spacing w:after="0" w:line="15" w:lineRule="atLeast"/>
              <w:ind w:left="720" w:hanging="720"/>
              <w:jc w:val="center"/>
              <w:outlineLvl w:val="2"/>
              <w:rPr>
                <w:rFonts w:eastAsia="Times New Roman"/>
                <w:b/>
                <w:bCs/>
                <w:sz w:val="22"/>
                <w:szCs w:val="22"/>
                <w:lang w:val="en-GB" w:eastAsia="pl-PL"/>
              </w:rPr>
            </w:pPr>
            <w:r w:rsidRPr="00F65B42">
              <w:rPr>
                <w:rFonts w:eastAsia="Times New Roman"/>
                <w:b/>
                <w:bCs/>
                <w:sz w:val="22"/>
                <w:szCs w:val="22"/>
                <w:lang w:val="en-GB" w:eastAsia="pl-PL"/>
              </w:rPr>
              <w:t xml:space="preserve">Form of classes - </w:t>
            </w:r>
            <w:r w:rsidR="0046179D" w:rsidRPr="00F65B42">
              <w:rPr>
                <w:rFonts w:eastAsia="Times New Roman"/>
                <w:b/>
                <w:bCs/>
                <w:sz w:val="22"/>
                <w:szCs w:val="22"/>
                <w:lang w:val="en-GB" w:eastAsia="pl-PL"/>
              </w:rPr>
              <w:t>p</w:t>
            </w:r>
            <w:r w:rsidR="00551CD3" w:rsidRPr="00F65B42">
              <w:rPr>
                <w:rFonts w:eastAsia="Times New Roman"/>
                <w:b/>
                <w:bCs/>
                <w:sz w:val="22"/>
                <w:szCs w:val="22"/>
                <w:lang w:val="en-GB" w:eastAsia="pl-PL"/>
              </w:rPr>
              <w:t>roject</w:t>
            </w:r>
          </w:p>
        </w:tc>
        <w:tc>
          <w:tcPr>
            <w:tcW w:w="1723" w:type="dxa"/>
            <w:vAlign w:val="center"/>
            <w:hideMark/>
          </w:tcPr>
          <w:p w14:paraId="77EC97BA" w14:textId="77777777" w:rsidR="00551CD3" w:rsidRPr="00F65B42" w:rsidRDefault="00551CD3" w:rsidP="000C3A79">
            <w:pPr>
              <w:spacing w:after="0"/>
              <w:jc w:val="center"/>
              <w:rPr>
                <w:b/>
                <w:sz w:val="20"/>
                <w:szCs w:val="20"/>
                <w:lang w:val="en-GB"/>
              </w:rPr>
            </w:pPr>
            <w:r w:rsidRPr="00F65B42">
              <w:rPr>
                <w:b/>
                <w:sz w:val="20"/>
                <w:szCs w:val="20"/>
                <w:lang w:val="en-GB"/>
              </w:rPr>
              <w:t>Number of hours</w:t>
            </w:r>
          </w:p>
        </w:tc>
      </w:tr>
      <w:tr w:rsidR="00F65B42" w:rsidRPr="00F65B42" w14:paraId="77EC97BF" w14:textId="77777777" w:rsidTr="00294604">
        <w:trPr>
          <w:trHeight w:val="15"/>
        </w:trPr>
        <w:tc>
          <w:tcPr>
            <w:tcW w:w="841" w:type="dxa"/>
            <w:vAlign w:val="center"/>
            <w:hideMark/>
          </w:tcPr>
          <w:p w14:paraId="77EC97BC" w14:textId="77777777" w:rsidR="00327464" w:rsidRPr="00F65B42" w:rsidRDefault="00327464" w:rsidP="00294604">
            <w:pPr>
              <w:spacing w:before="20" w:after="20" w:line="15" w:lineRule="atLeast"/>
              <w:ind w:left="57"/>
              <w:jc w:val="center"/>
              <w:rPr>
                <w:rFonts w:eastAsia="Times New Roman"/>
                <w:sz w:val="22"/>
                <w:szCs w:val="22"/>
                <w:lang w:val="en-GB" w:eastAsia="pl-PL"/>
              </w:rPr>
            </w:pPr>
            <w:proofErr w:type="spellStart"/>
            <w:r w:rsidRPr="00F65B42">
              <w:rPr>
                <w:rFonts w:eastAsia="Times New Roman"/>
                <w:sz w:val="22"/>
                <w:szCs w:val="22"/>
                <w:lang w:val="en-GB" w:eastAsia="pl-PL"/>
              </w:rPr>
              <w:t>Proj</w:t>
            </w:r>
            <w:proofErr w:type="spellEnd"/>
            <w:r w:rsidRPr="00F65B42">
              <w:rPr>
                <w:rFonts w:eastAsia="Times New Roman"/>
                <w:sz w:val="22"/>
                <w:szCs w:val="22"/>
                <w:lang w:val="en-GB" w:eastAsia="pl-PL"/>
              </w:rPr>
              <w:t xml:space="preserve"> 1</w:t>
            </w:r>
          </w:p>
        </w:tc>
        <w:tc>
          <w:tcPr>
            <w:tcW w:w="6666" w:type="dxa"/>
            <w:hideMark/>
          </w:tcPr>
          <w:p w14:paraId="2EF75C72" w14:textId="77777777" w:rsidR="00C7659A" w:rsidRPr="00F65B42" w:rsidRDefault="00C7659A" w:rsidP="00C7659A">
            <w:pPr>
              <w:pStyle w:val="Bezodstpw"/>
              <w:rPr>
                <w:sz w:val="22"/>
                <w:szCs w:val="22"/>
                <w:lang w:val="en-GB" w:eastAsia="pl-PL"/>
              </w:rPr>
            </w:pPr>
            <w:r w:rsidRPr="00F65B42">
              <w:rPr>
                <w:sz w:val="22"/>
                <w:szCs w:val="22"/>
                <w:lang w:val="en-GB" w:eastAsia="pl-PL"/>
              </w:rPr>
              <w:t>Introduction:</w:t>
            </w:r>
          </w:p>
          <w:p w14:paraId="6FFD5481" w14:textId="77777777" w:rsidR="00327464" w:rsidRPr="00F65B42" w:rsidRDefault="00275D0E" w:rsidP="00C7659A">
            <w:pPr>
              <w:pStyle w:val="Bezodstpw"/>
              <w:rPr>
                <w:sz w:val="22"/>
                <w:szCs w:val="22"/>
                <w:lang w:val="en-GB" w:eastAsia="pl-PL"/>
              </w:rPr>
            </w:pPr>
            <w:r w:rsidRPr="00F65B42">
              <w:rPr>
                <w:sz w:val="22"/>
                <w:szCs w:val="22"/>
                <w:lang w:val="en-GB" w:eastAsia="pl-PL"/>
              </w:rPr>
              <w:t>Identification of the subject, aim and scope of the project, work schedule and requirements for passing the subject. Assignment and discussion of urban-architectural topics related to the revaluation of building quarters in the old town. Setting up a system of the classroom and outside group work.</w:t>
            </w:r>
          </w:p>
          <w:p w14:paraId="77EC97BD" w14:textId="699702B9" w:rsidR="00275D0E" w:rsidRPr="00F65B42" w:rsidRDefault="00563EE5" w:rsidP="006B7EFC">
            <w:pPr>
              <w:pStyle w:val="Bezodstpw"/>
              <w:rPr>
                <w:sz w:val="22"/>
                <w:szCs w:val="22"/>
                <w:lang w:val="en-GB" w:eastAsia="pl-PL"/>
              </w:rPr>
            </w:pPr>
            <w:r w:rsidRPr="00F65B42">
              <w:rPr>
                <w:sz w:val="22"/>
                <w:szCs w:val="22"/>
                <w:lang w:val="en-GB" w:eastAsia="pl-PL"/>
              </w:rPr>
              <w:t xml:space="preserve">A collective or individual trip to the subject site (photographic documentation), preparation of the </w:t>
            </w:r>
            <w:r w:rsidR="006B7EFC" w:rsidRPr="00F65B42">
              <w:rPr>
                <w:sz w:val="22"/>
                <w:szCs w:val="22"/>
                <w:lang w:val="en-GB" w:eastAsia="pl-PL"/>
              </w:rPr>
              <w:t xml:space="preserve">urban backdrop plan </w:t>
            </w:r>
            <w:r w:rsidRPr="00F65B42">
              <w:rPr>
                <w:sz w:val="22"/>
                <w:szCs w:val="22"/>
                <w:lang w:val="en-GB" w:eastAsia="pl-PL"/>
              </w:rPr>
              <w:t xml:space="preserve">in a scale of 1:500 and the façade lines of the </w:t>
            </w:r>
            <w:r w:rsidR="006B7EFC" w:rsidRPr="00F65B42">
              <w:rPr>
                <w:sz w:val="22"/>
                <w:szCs w:val="22"/>
                <w:lang w:val="en-GB" w:eastAsia="pl-PL"/>
              </w:rPr>
              <w:t>complex</w:t>
            </w:r>
            <w:r w:rsidRPr="00F65B42">
              <w:rPr>
                <w:sz w:val="22"/>
                <w:szCs w:val="22"/>
                <w:lang w:val="en-GB" w:eastAsia="pl-PL"/>
              </w:rPr>
              <w:t xml:space="preserve"> in a scale of 1:500. </w:t>
            </w:r>
            <w:r w:rsidR="006B7EFC" w:rsidRPr="00F65B42">
              <w:rPr>
                <w:sz w:val="22"/>
                <w:szCs w:val="22"/>
                <w:lang w:val="en-GB" w:eastAsia="pl-PL"/>
              </w:rPr>
              <w:t>The beginning</w:t>
            </w:r>
            <w:r w:rsidRPr="00F65B42">
              <w:rPr>
                <w:sz w:val="22"/>
                <w:szCs w:val="22"/>
                <w:lang w:val="en-GB" w:eastAsia="pl-PL"/>
              </w:rPr>
              <w:t xml:space="preserve"> of historical, archival and iconographic research and studies. Urban analyses.</w:t>
            </w:r>
          </w:p>
        </w:tc>
        <w:tc>
          <w:tcPr>
            <w:tcW w:w="1723" w:type="dxa"/>
            <w:vAlign w:val="center"/>
            <w:hideMark/>
          </w:tcPr>
          <w:p w14:paraId="77EC97BE" w14:textId="5A1EB5ED" w:rsidR="00327464" w:rsidRPr="00F65B42" w:rsidRDefault="00327464" w:rsidP="00294604">
            <w:pPr>
              <w:spacing w:after="0" w:line="240" w:lineRule="auto"/>
              <w:jc w:val="center"/>
              <w:rPr>
                <w:rFonts w:eastAsia="Times New Roman"/>
                <w:sz w:val="2"/>
                <w:lang w:val="en-GB" w:eastAsia="pl-PL"/>
              </w:rPr>
            </w:pPr>
            <w:r w:rsidRPr="00F65B42">
              <w:rPr>
                <w:sz w:val="22"/>
                <w:szCs w:val="22"/>
                <w:lang w:val="en-GB"/>
              </w:rPr>
              <w:t>4</w:t>
            </w:r>
          </w:p>
        </w:tc>
      </w:tr>
      <w:tr w:rsidR="00F65B42" w:rsidRPr="00F65B42" w14:paraId="77EC97C3" w14:textId="77777777" w:rsidTr="00294604">
        <w:trPr>
          <w:trHeight w:val="15"/>
        </w:trPr>
        <w:tc>
          <w:tcPr>
            <w:tcW w:w="841" w:type="dxa"/>
            <w:vAlign w:val="center"/>
            <w:hideMark/>
          </w:tcPr>
          <w:p w14:paraId="77EC97C0" w14:textId="77777777" w:rsidR="00327464" w:rsidRPr="00F65B42" w:rsidRDefault="00327464" w:rsidP="00294604">
            <w:pPr>
              <w:spacing w:before="20" w:after="20" w:line="15" w:lineRule="atLeast"/>
              <w:ind w:left="57"/>
              <w:jc w:val="center"/>
              <w:rPr>
                <w:rFonts w:eastAsia="Times New Roman"/>
                <w:sz w:val="22"/>
                <w:szCs w:val="22"/>
                <w:lang w:val="en-GB" w:eastAsia="pl-PL"/>
              </w:rPr>
            </w:pPr>
            <w:proofErr w:type="spellStart"/>
            <w:r w:rsidRPr="00F65B42">
              <w:rPr>
                <w:rFonts w:eastAsia="Times New Roman"/>
                <w:sz w:val="22"/>
                <w:szCs w:val="22"/>
                <w:lang w:val="en-GB" w:eastAsia="pl-PL"/>
              </w:rPr>
              <w:t>Proj</w:t>
            </w:r>
            <w:proofErr w:type="spellEnd"/>
            <w:r w:rsidRPr="00F65B42">
              <w:rPr>
                <w:rFonts w:eastAsia="Times New Roman"/>
                <w:sz w:val="22"/>
                <w:szCs w:val="22"/>
                <w:lang w:val="en-GB" w:eastAsia="pl-PL"/>
              </w:rPr>
              <w:t xml:space="preserve"> 2</w:t>
            </w:r>
          </w:p>
        </w:tc>
        <w:tc>
          <w:tcPr>
            <w:tcW w:w="6666" w:type="dxa"/>
            <w:hideMark/>
          </w:tcPr>
          <w:p w14:paraId="260CCE14" w14:textId="2A53A1D6" w:rsidR="009E29A8" w:rsidRPr="00F65B42" w:rsidRDefault="009E29A8" w:rsidP="009E29A8">
            <w:pPr>
              <w:pStyle w:val="Bezodstpw"/>
              <w:rPr>
                <w:sz w:val="22"/>
                <w:szCs w:val="22"/>
                <w:lang w:val="en-GB" w:eastAsia="pl-PL"/>
              </w:rPr>
            </w:pPr>
            <w:r w:rsidRPr="00F65B42">
              <w:rPr>
                <w:sz w:val="22"/>
                <w:szCs w:val="22"/>
                <w:lang w:val="en-GB" w:eastAsia="pl-PL"/>
              </w:rPr>
              <w:t>The groups' presentation of the collected information related to the current state of the building quarters and their history, changes in a</w:t>
            </w:r>
            <w:r w:rsidR="003B5F5F" w:rsidRPr="00F65B42">
              <w:rPr>
                <w:sz w:val="22"/>
                <w:szCs w:val="22"/>
                <w:lang w:val="en-GB" w:eastAsia="pl-PL"/>
              </w:rPr>
              <w:t>rchitecture and urban planning.</w:t>
            </w:r>
          </w:p>
          <w:p w14:paraId="544A8D63" w14:textId="77777777" w:rsidR="009E29A8" w:rsidRPr="00F65B42" w:rsidRDefault="009E29A8" w:rsidP="009E29A8">
            <w:pPr>
              <w:pStyle w:val="Bezodstpw"/>
              <w:rPr>
                <w:sz w:val="22"/>
                <w:szCs w:val="22"/>
                <w:lang w:val="en-GB" w:eastAsia="pl-PL"/>
              </w:rPr>
            </w:pPr>
            <w:r w:rsidRPr="00F65B42">
              <w:rPr>
                <w:sz w:val="22"/>
                <w:szCs w:val="22"/>
                <w:lang w:val="en-GB" w:eastAsia="pl-PL"/>
              </w:rPr>
              <w:t>Urbanistic analyses, including the analysis of the current LSDP (Local Spatial Development Plan). Elaboration in groups of Task 1. - a land development project (LDP) and a "mother model" of the development quarter in the scale 1:500.</w:t>
            </w:r>
          </w:p>
          <w:p w14:paraId="77EC97C1" w14:textId="1465F4BE" w:rsidR="00327464" w:rsidRPr="00F65B42" w:rsidRDefault="009E29A8" w:rsidP="009E29A8">
            <w:pPr>
              <w:pStyle w:val="Bezodstpw"/>
              <w:rPr>
                <w:sz w:val="22"/>
                <w:szCs w:val="22"/>
                <w:lang w:val="en-GB" w:eastAsia="pl-PL"/>
              </w:rPr>
            </w:pPr>
            <w:r w:rsidRPr="00F65B42">
              <w:rPr>
                <w:sz w:val="22"/>
                <w:szCs w:val="22"/>
                <w:lang w:val="en-GB" w:eastAsia="pl-PL"/>
              </w:rPr>
              <w:t>Discussion and group consultations</w:t>
            </w:r>
          </w:p>
        </w:tc>
        <w:tc>
          <w:tcPr>
            <w:tcW w:w="1723" w:type="dxa"/>
            <w:vAlign w:val="center"/>
            <w:hideMark/>
          </w:tcPr>
          <w:p w14:paraId="77EC97C2" w14:textId="673632CA" w:rsidR="00327464" w:rsidRPr="00F65B42" w:rsidRDefault="00327464" w:rsidP="00294604">
            <w:pPr>
              <w:spacing w:after="0" w:line="240" w:lineRule="auto"/>
              <w:jc w:val="center"/>
              <w:rPr>
                <w:rFonts w:eastAsia="Times New Roman"/>
                <w:sz w:val="2"/>
                <w:lang w:val="en-GB" w:eastAsia="pl-PL"/>
              </w:rPr>
            </w:pPr>
            <w:r w:rsidRPr="00F65B42">
              <w:rPr>
                <w:sz w:val="22"/>
                <w:szCs w:val="22"/>
                <w:lang w:val="en-GB"/>
              </w:rPr>
              <w:t>4</w:t>
            </w:r>
          </w:p>
        </w:tc>
      </w:tr>
      <w:tr w:rsidR="00F65B42" w:rsidRPr="00F65B42" w14:paraId="77EC97C7" w14:textId="77777777" w:rsidTr="00294604">
        <w:trPr>
          <w:trHeight w:val="15"/>
        </w:trPr>
        <w:tc>
          <w:tcPr>
            <w:tcW w:w="841" w:type="dxa"/>
            <w:vAlign w:val="center"/>
            <w:hideMark/>
          </w:tcPr>
          <w:p w14:paraId="77EC97C4" w14:textId="77777777" w:rsidR="00327464" w:rsidRPr="00F65B42" w:rsidRDefault="00327464" w:rsidP="00294604">
            <w:pPr>
              <w:spacing w:before="20" w:after="20" w:line="15" w:lineRule="atLeast"/>
              <w:ind w:left="57"/>
              <w:jc w:val="center"/>
              <w:rPr>
                <w:rFonts w:eastAsia="Times New Roman"/>
                <w:sz w:val="22"/>
                <w:szCs w:val="22"/>
                <w:lang w:val="en-GB" w:eastAsia="pl-PL"/>
              </w:rPr>
            </w:pPr>
            <w:proofErr w:type="spellStart"/>
            <w:r w:rsidRPr="00F65B42">
              <w:rPr>
                <w:rFonts w:eastAsia="Times New Roman"/>
                <w:sz w:val="22"/>
                <w:szCs w:val="22"/>
                <w:lang w:val="en-GB" w:eastAsia="pl-PL"/>
              </w:rPr>
              <w:t>Proj</w:t>
            </w:r>
            <w:proofErr w:type="spellEnd"/>
            <w:r w:rsidRPr="00F65B42">
              <w:rPr>
                <w:rFonts w:eastAsia="Times New Roman"/>
                <w:sz w:val="22"/>
                <w:szCs w:val="22"/>
                <w:lang w:val="en-GB" w:eastAsia="pl-PL"/>
              </w:rPr>
              <w:t xml:space="preserve"> 3</w:t>
            </w:r>
          </w:p>
        </w:tc>
        <w:tc>
          <w:tcPr>
            <w:tcW w:w="6666" w:type="dxa"/>
            <w:hideMark/>
          </w:tcPr>
          <w:p w14:paraId="7D611B0F" w14:textId="77777777" w:rsidR="00452CA1" w:rsidRPr="00F65B42" w:rsidRDefault="00452CA1" w:rsidP="00452CA1">
            <w:pPr>
              <w:pStyle w:val="Bezodstpw"/>
              <w:rPr>
                <w:sz w:val="22"/>
                <w:szCs w:val="22"/>
                <w:lang w:val="en-GB" w:eastAsia="pl-PL"/>
              </w:rPr>
            </w:pPr>
            <w:r w:rsidRPr="00F65B42">
              <w:rPr>
                <w:sz w:val="22"/>
                <w:szCs w:val="22"/>
                <w:lang w:val="en-GB" w:eastAsia="pl-PL"/>
              </w:rPr>
              <w:t>Analysis of data collected during the inventory of the current state (including stratification of the construction stages of buildings on the developed area, technical condition of buildings and equipment, architectural dominants, footpaths, viewing axes, etc.).</w:t>
            </w:r>
          </w:p>
          <w:p w14:paraId="1158134D" w14:textId="77777777" w:rsidR="00452CA1" w:rsidRPr="00F65B42" w:rsidRDefault="00452CA1" w:rsidP="00452CA1">
            <w:pPr>
              <w:pStyle w:val="Bezodstpw"/>
              <w:rPr>
                <w:sz w:val="22"/>
                <w:szCs w:val="22"/>
                <w:lang w:val="en-GB" w:eastAsia="pl-PL"/>
              </w:rPr>
            </w:pPr>
            <w:r w:rsidRPr="00F65B42">
              <w:rPr>
                <w:sz w:val="22"/>
                <w:szCs w:val="22"/>
                <w:lang w:val="en-GB" w:eastAsia="pl-PL"/>
              </w:rPr>
              <w:t>Continuation of historical, archival and iconographic research and studies. Preparation of framework guidelines for the conservation programme and functional-spatial concept.</w:t>
            </w:r>
          </w:p>
          <w:p w14:paraId="77EC97C5" w14:textId="5C891517" w:rsidR="00327464" w:rsidRPr="00F65B42" w:rsidRDefault="00452CA1" w:rsidP="00452CA1">
            <w:pPr>
              <w:pStyle w:val="Bezodstpw"/>
              <w:rPr>
                <w:sz w:val="22"/>
                <w:szCs w:val="22"/>
                <w:lang w:val="en-GB" w:eastAsia="pl-PL"/>
              </w:rPr>
            </w:pPr>
            <w:r w:rsidRPr="00F65B42">
              <w:rPr>
                <w:sz w:val="22"/>
                <w:szCs w:val="22"/>
                <w:lang w:val="en-GB" w:eastAsia="pl-PL"/>
              </w:rPr>
              <w:t>Teamwork.</w:t>
            </w:r>
          </w:p>
        </w:tc>
        <w:tc>
          <w:tcPr>
            <w:tcW w:w="1723" w:type="dxa"/>
            <w:vAlign w:val="center"/>
            <w:hideMark/>
          </w:tcPr>
          <w:p w14:paraId="77EC97C6" w14:textId="25476C97" w:rsidR="00327464" w:rsidRPr="00F65B42" w:rsidRDefault="00327464" w:rsidP="00294604">
            <w:pPr>
              <w:spacing w:after="0" w:line="240" w:lineRule="auto"/>
              <w:jc w:val="center"/>
              <w:rPr>
                <w:rFonts w:eastAsia="Times New Roman"/>
                <w:sz w:val="2"/>
                <w:lang w:val="en-GB" w:eastAsia="pl-PL"/>
              </w:rPr>
            </w:pPr>
            <w:r w:rsidRPr="00F65B42">
              <w:rPr>
                <w:sz w:val="22"/>
                <w:szCs w:val="22"/>
                <w:lang w:val="en-GB"/>
              </w:rPr>
              <w:t>4</w:t>
            </w:r>
          </w:p>
        </w:tc>
      </w:tr>
      <w:tr w:rsidR="00F65B42" w:rsidRPr="00F65B42" w14:paraId="77EC97CB" w14:textId="77777777" w:rsidTr="00294604">
        <w:trPr>
          <w:trHeight w:val="15"/>
        </w:trPr>
        <w:tc>
          <w:tcPr>
            <w:tcW w:w="841" w:type="dxa"/>
            <w:vAlign w:val="center"/>
            <w:hideMark/>
          </w:tcPr>
          <w:p w14:paraId="77EC97C8" w14:textId="77777777" w:rsidR="00327464" w:rsidRPr="00F65B42" w:rsidRDefault="00327464" w:rsidP="00294604">
            <w:pPr>
              <w:spacing w:before="20" w:after="20" w:line="15" w:lineRule="atLeast"/>
              <w:ind w:left="57"/>
              <w:jc w:val="center"/>
              <w:rPr>
                <w:rFonts w:eastAsia="Times New Roman"/>
                <w:sz w:val="22"/>
                <w:szCs w:val="22"/>
                <w:lang w:val="en-GB" w:eastAsia="pl-PL"/>
              </w:rPr>
            </w:pPr>
            <w:proofErr w:type="spellStart"/>
            <w:r w:rsidRPr="00F65B42">
              <w:rPr>
                <w:rFonts w:eastAsia="Times New Roman"/>
                <w:sz w:val="22"/>
                <w:szCs w:val="22"/>
                <w:lang w:val="en-GB" w:eastAsia="pl-PL"/>
              </w:rPr>
              <w:t>Proj</w:t>
            </w:r>
            <w:proofErr w:type="spellEnd"/>
            <w:r w:rsidRPr="00F65B42">
              <w:rPr>
                <w:rFonts w:eastAsia="Times New Roman"/>
                <w:sz w:val="22"/>
                <w:szCs w:val="22"/>
                <w:lang w:val="en-GB" w:eastAsia="pl-PL"/>
              </w:rPr>
              <w:t xml:space="preserve"> 4</w:t>
            </w:r>
          </w:p>
        </w:tc>
        <w:tc>
          <w:tcPr>
            <w:tcW w:w="6666" w:type="dxa"/>
            <w:hideMark/>
          </w:tcPr>
          <w:p w14:paraId="60E33310" w14:textId="184365BE" w:rsidR="00FA7DA2" w:rsidRPr="00F65B42" w:rsidRDefault="00FA7DA2" w:rsidP="00FA7DA2">
            <w:pPr>
              <w:pStyle w:val="Bezodstpw"/>
              <w:rPr>
                <w:sz w:val="22"/>
                <w:szCs w:val="22"/>
                <w:lang w:val="en-GB" w:eastAsia="pl-PL"/>
              </w:rPr>
            </w:pPr>
            <w:r w:rsidRPr="00F65B42">
              <w:rPr>
                <w:sz w:val="22"/>
                <w:szCs w:val="22"/>
                <w:lang w:val="en-GB" w:eastAsia="pl-PL"/>
              </w:rPr>
              <w:t>Finalisation of works on the LDP in the scale 1:500 and a working model - an urban model in the scale 1:500. Development of characteristic cross-sections through the terrain and buildings, ideological sketches and axonometry. Establishing a functional programme for the area covered by the study.</w:t>
            </w:r>
          </w:p>
          <w:p w14:paraId="77EC97C9" w14:textId="072AD6D7" w:rsidR="00327464" w:rsidRPr="00F65B42" w:rsidRDefault="00FA7DA2" w:rsidP="00FA7DA2">
            <w:pPr>
              <w:pStyle w:val="Bezodstpw"/>
              <w:rPr>
                <w:sz w:val="22"/>
                <w:szCs w:val="22"/>
                <w:lang w:val="en-GB" w:eastAsia="pl-PL"/>
              </w:rPr>
            </w:pPr>
            <w:r w:rsidRPr="00F65B42">
              <w:rPr>
                <w:sz w:val="22"/>
                <w:szCs w:val="22"/>
                <w:lang w:val="en-GB" w:eastAsia="pl-PL"/>
              </w:rPr>
              <w:t>Teamwork.</w:t>
            </w:r>
          </w:p>
        </w:tc>
        <w:tc>
          <w:tcPr>
            <w:tcW w:w="1723" w:type="dxa"/>
            <w:vAlign w:val="center"/>
            <w:hideMark/>
          </w:tcPr>
          <w:p w14:paraId="77EC97CA" w14:textId="401DA456" w:rsidR="00327464" w:rsidRPr="00F65B42" w:rsidRDefault="00327464" w:rsidP="00294604">
            <w:pPr>
              <w:spacing w:after="0" w:line="240" w:lineRule="auto"/>
              <w:jc w:val="center"/>
              <w:rPr>
                <w:rFonts w:eastAsia="Times New Roman"/>
                <w:sz w:val="2"/>
                <w:lang w:val="en-GB" w:eastAsia="pl-PL"/>
              </w:rPr>
            </w:pPr>
            <w:r w:rsidRPr="00F65B42">
              <w:rPr>
                <w:sz w:val="22"/>
                <w:szCs w:val="22"/>
                <w:lang w:val="en-GB"/>
              </w:rPr>
              <w:t>4</w:t>
            </w:r>
          </w:p>
        </w:tc>
      </w:tr>
      <w:tr w:rsidR="00F65B42" w:rsidRPr="00F65B42" w14:paraId="7089EECB" w14:textId="77777777" w:rsidTr="00294604">
        <w:trPr>
          <w:trHeight w:val="15"/>
        </w:trPr>
        <w:tc>
          <w:tcPr>
            <w:tcW w:w="841" w:type="dxa"/>
            <w:vAlign w:val="center"/>
          </w:tcPr>
          <w:p w14:paraId="1AA0C558" w14:textId="5C0400D4" w:rsidR="00327464" w:rsidRPr="00F65B42" w:rsidRDefault="00327464" w:rsidP="00294604">
            <w:pPr>
              <w:spacing w:before="20" w:after="20" w:line="15" w:lineRule="atLeast"/>
              <w:ind w:left="57"/>
              <w:jc w:val="center"/>
              <w:rPr>
                <w:rFonts w:eastAsia="Times New Roman"/>
                <w:sz w:val="22"/>
                <w:szCs w:val="22"/>
                <w:lang w:val="en-GB" w:eastAsia="pl-PL"/>
              </w:rPr>
            </w:pPr>
            <w:proofErr w:type="spellStart"/>
            <w:r w:rsidRPr="00F65B42">
              <w:rPr>
                <w:rFonts w:eastAsia="Times New Roman"/>
                <w:sz w:val="22"/>
                <w:szCs w:val="22"/>
                <w:lang w:val="en-GB" w:eastAsia="pl-PL"/>
              </w:rPr>
              <w:t>Proj</w:t>
            </w:r>
            <w:proofErr w:type="spellEnd"/>
            <w:r w:rsidRPr="00F65B42">
              <w:rPr>
                <w:rFonts w:eastAsia="Times New Roman"/>
                <w:sz w:val="22"/>
                <w:szCs w:val="22"/>
                <w:lang w:val="en-GB" w:eastAsia="pl-PL"/>
              </w:rPr>
              <w:t xml:space="preserve"> 5</w:t>
            </w:r>
          </w:p>
        </w:tc>
        <w:tc>
          <w:tcPr>
            <w:tcW w:w="6666" w:type="dxa"/>
          </w:tcPr>
          <w:p w14:paraId="2635D86C" w14:textId="1A58BB05" w:rsidR="00795F01" w:rsidRPr="00F65B42" w:rsidRDefault="00040FAB" w:rsidP="00795F01">
            <w:pPr>
              <w:pStyle w:val="Bezodstpw"/>
              <w:rPr>
                <w:sz w:val="22"/>
                <w:szCs w:val="22"/>
                <w:lang w:val="en-GB" w:eastAsia="pl-PL"/>
              </w:rPr>
            </w:pPr>
            <w:r w:rsidRPr="00F65B42">
              <w:rPr>
                <w:sz w:val="22"/>
                <w:szCs w:val="22"/>
                <w:lang w:val="en-GB" w:eastAsia="pl-PL"/>
              </w:rPr>
              <w:t>1</w:t>
            </w:r>
            <w:r w:rsidRPr="00F65B42">
              <w:rPr>
                <w:sz w:val="22"/>
                <w:szCs w:val="22"/>
                <w:vertAlign w:val="superscript"/>
                <w:lang w:val="en-GB" w:eastAsia="pl-PL"/>
              </w:rPr>
              <w:t>st</w:t>
            </w:r>
            <w:r w:rsidRPr="00F65B42">
              <w:rPr>
                <w:sz w:val="22"/>
                <w:szCs w:val="22"/>
                <w:lang w:val="en-GB" w:eastAsia="pl-PL"/>
              </w:rPr>
              <w:t xml:space="preserve"> r</w:t>
            </w:r>
            <w:r w:rsidR="00795F01" w:rsidRPr="00F65B42">
              <w:rPr>
                <w:sz w:val="22"/>
                <w:szCs w:val="22"/>
                <w:lang w:val="en-GB" w:eastAsia="pl-PL"/>
              </w:rPr>
              <w:t>eview</w:t>
            </w:r>
            <w:r w:rsidRPr="00F65B42">
              <w:rPr>
                <w:sz w:val="22"/>
                <w:szCs w:val="22"/>
                <w:lang w:val="en-GB" w:eastAsia="pl-PL"/>
              </w:rPr>
              <w:t>:</w:t>
            </w:r>
          </w:p>
          <w:p w14:paraId="7ABC7FF2" w14:textId="77777777" w:rsidR="00795F01" w:rsidRPr="00F65B42" w:rsidRDefault="00795F01" w:rsidP="00795F01">
            <w:pPr>
              <w:pStyle w:val="Bezodstpw"/>
              <w:rPr>
                <w:sz w:val="22"/>
                <w:szCs w:val="22"/>
                <w:lang w:val="en-GB" w:eastAsia="pl-PL"/>
              </w:rPr>
            </w:pPr>
            <w:r w:rsidRPr="00F65B42">
              <w:rPr>
                <w:sz w:val="22"/>
                <w:szCs w:val="22"/>
                <w:lang w:val="en-GB" w:eastAsia="pl-PL"/>
              </w:rPr>
              <w:t>Analysis and evaluation of the conducted research and solutions included in the original LDP and in the urban model in the scale 1:500. Discussion of the adopted solutions - corrections of urban solutions.</w:t>
            </w:r>
          </w:p>
          <w:p w14:paraId="24BF85FB" w14:textId="2C856984" w:rsidR="00327464" w:rsidRPr="00F65B42" w:rsidRDefault="00795F01" w:rsidP="00795F01">
            <w:pPr>
              <w:pStyle w:val="Bezodstpw"/>
              <w:rPr>
                <w:sz w:val="22"/>
                <w:szCs w:val="22"/>
                <w:lang w:val="en-GB" w:eastAsia="pl-PL"/>
              </w:rPr>
            </w:pPr>
            <w:r w:rsidRPr="00F65B42">
              <w:rPr>
                <w:sz w:val="22"/>
                <w:szCs w:val="22"/>
                <w:lang w:val="en-GB" w:eastAsia="pl-PL"/>
              </w:rPr>
              <w:t>Evaluation of the first stage of the project.</w:t>
            </w:r>
          </w:p>
        </w:tc>
        <w:tc>
          <w:tcPr>
            <w:tcW w:w="1723" w:type="dxa"/>
            <w:vAlign w:val="center"/>
          </w:tcPr>
          <w:p w14:paraId="6283ACD2" w14:textId="4C365C05" w:rsidR="00327464" w:rsidRPr="00F65B42" w:rsidRDefault="00327464" w:rsidP="00294604">
            <w:pPr>
              <w:spacing w:after="0" w:line="240" w:lineRule="auto"/>
              <w:jc w:val="center"/>
              <w:rPr>
                <w:rFonts w:eastAsia="Times New Roman"/>
                <w:sz w:val="2"/>
                <w:lang w:val="en-GB" w:eastAsia="pl-PL"/>
              </w:rPr>
            </w:pPr>
            <w:r w:rsidRPr="00F65B42">
              <w:rPr>
                <w:sz w:val="22"/>
                <w:szCs w:val="22"/>
                <w:lang w:val="en-GB"/>
              </w:rPr>
              <w:t>4</w:t>
            </w:r>
          </w:p>
        </w:tc>
      </w:tr>
      <w:tr w:rsidR="00F65B42" w:rsidRPr="00F65B42" w14:paraId="07A5B56A" w14:textId="77777777" w:rsidTr="00294604">
        <w:trPr>
          <w:trHeight w:val="15"/>
        </w:trPr>
        <w:tc>
          <w:tcPr>
            <w:tcW w:w="841" w:type="dxa"/>
            <w:vAlign w:val="center"/>
          </w:tcPr>
          <w:p w14:paraId="044F653B" w14:textId="20A0A5D3" w:rsidR="00327464" w:rsidRPr="00F65B42" w:rsidRDefault="00327464" w:rsidP="00294604">
            <w:pPr>
              <w:spacing w:before="20" w:after="20" w:line="15" w:lineRule="atLeast"/>
              <w:ind w:left="57"/>
              <w:jc w:val="center"/>
              <w:rPr>
                <w:rFonts w:eastAsia="Times New Roman"/>
                <w:sz w:val="22"/>
                <w:szCs w:val="22"/>
                <w:lang w:val="en-GB" w:eastAsia="pl-PL"/>
              </w:rPr>
            </w:pPr>
            <w:proofErr w:type="spellStart"/>
            <w:r w:rsidRPr="00F65B42">
              <w:rPr>
                <w:rFonts w:eastAsia="Times New Roman"/>
                <w:sz w:val="22"/>
                <w:szCs w:val="22"/>
                <w:lang w:val="en-GB" w:eastAsia="pl-PL"/>
              </w:rPr>
              <w:t>Proj</w:t>
            </w:r>
            <w:proofErr w:type="spellEnd"/>
            <w:r w:rsidRPr="00F65B42">
              <w:rPr>
                <w:rFonts w:eastAsia="Times New Roman"/>
                <w:sz w:val="22"/>
                <w:szCs w:val="22"/>
                <w:lang w:val="en-GB" w:eastAsia="pl-PL"/>
              </w:rPr>
              <w:t xml:space="preserve"> 6</w:t>
            </w:r>
          </w:p>
        </w:tc>
        <w:tc>
          <w:tcPr>
            <w:tcW w:w="6666" w:type="dxa"/>
          </w:tcPr>
          <w:p w14:paraId="68B997D8" w14:textId="77777777" w:rsidR="00E13FE1" w:rsidRPr="00F65B42" w:rsidRDefault="00E13FE1" w:rsidP="00E13FE1">
            <w:pPr>
              <w:pStyle w:val="Bezodstpw"/>
              <w:rPr>
                <w:sz w:val="22"/>
                <w:szCs w:val="22"/>
                <w:lang w:val="en-GB" w:eastAsia="pl-PL"/>
              </w:rPr>
            </w:pPr>
            <w:r w:rsidRPr="00F65B42">
              <w:rPr>
                <w:sz w:val="22"/>
                <w:szCs w:val="22"/>
                <w:lang w:val="en-GB" w:eastAsia="pl-PL"/>
              </w:rPr>
              <w:t>Assigning the topics of design task 2. - individual architectural and conservation projects of selected historic buildings in the selected area. Introduction to the reconstruction, adaptation, modernisation and extension of architectural objects.</w:t>
            </w:r>
          </w:p>
          <w:p w14:paraId="74EB3D8E" w14:textId="3303230B" w:rsidR="00327464" w:rsidRPr="00F65B42" w:rsidRDefault="00E13FE1" w:rsidP="00E13FE1">
            <w:pPr>
              <w:pStyle w:val="Bezodstpw"/>
              <w:rPr>
                <w:sz w:val="22"/>
                <w:szCs w:val="22"/>
                <w:lang w:val="en-GB" w:eastAsia="pl-PL"/>
              </w:rPr>
            </w:pPr>
            <w:r w:rsidRPr="00F65B42">
              <w:rPr>
                <w:sz w:val="22"/>
                <w:szCs w:val="22"/>
                <w:lang w:val="en-GB" w:eastAsia="pl-PL"/>
              </w:rPr>
              <w:t>Individual consultations.</w:t>
            </w:r>
          </w:p>
        </w:tc>
        <w:tc>
          <w:tcPr>
            <w:tcW w:w="1723" w:type="dxa"/>
            <w:vAlign w:val="center"/>
          </w:tcPr>
          <w:p w14:paraId="7FA56878" w14:textId="5C75116B" w:rsidR="00327464" w:rsidRPr="00F65B42" w:rsidRDefault="00327464" w:rsidP="00294604">
            <w:pPr>
              <w:spacing w:after="0" w:line="240" w:lineRule="auto"/>
              <w:jc w:val="center"/>
              <w:rPr>
                <w:rFonts w:eastAsia="Times New Roman"/>
                <w:sz w:val="2"/>
                <w:lang w:val="en-GB" w:eastAsia="pl-PL"/>
              </w:rPr>
            </w:pPr>
            <w:r w:rsidRPr="00F65B42">
              <w:rPr>
                <w:sz w:val="22"/>
                <w:szCs w:val="22"/>
                <w:lang w:val="en-GB"/>
              </w:rPr>
              <w:t>4</w:t>
            </w:r>
          </w:p>
        </w:tc>
      </w:tr>
      <w:tr w:rsidR="00F65B42" w:rsidRPr="00F65B42" w14:paraId="1BADDE2B" w14:textId="77777777" w:rsidTr="00294604">
        <w:trPr>
          <w:trHeight w:val="15"/>
        </w:trPr>
        <w:tc>
          <w:tcPr>
            <w:tcW w:w="841" w:type="dxa"/>
            <w:vAlign w:val="center"/>
          </w:tcPr>
          <w:p w14:paraId="3E6AFFCB" w14:textId="4E065D34" w:rsidR="00327464" w:rsidRPr="00F65B42" w:rsidRDefault="00327464" w:rsidP="00294604">
            <w:pPr>
              <w:spacing w:before="20" w:after="20" w:line="15" w:lineRule="atLeast"/>
              <w:ind w:left="57"/>
              <w:jc w:val="center"/>
              <w:rPr>
                <w:rFonts w:eastAsia="Times New Roman"/>
                <w:sz w:val="22"/>
                <w:szCs w:val="22"/>
                <w:lang w:val="en-GB" w:eastAsia="pl-PL"/>
              </w:rPr>
            </w:pPr>
            <w:proofErr w:type="spellStart"/>
            <w:r w:rsidRPr="00F65B42">
              <w:rPr>
                <w:rFonts w:eastAsia="Times New Roman"/>
                <w:sz w:val="22"/>
                <w:szCs w:val="22"/>
                <w:lang w:val="en-GB" w:eastAsia="pl-PL"/>
              </w:rPr>
              <w:t>Proj</w:t>
            </w:r>
            <w:proofErr w:type="spellEnd"/>
            <w:r w:rsidRPr="00F65B42">
              <w:rPr>
                <w:rFonts w:eastAsia="Times New Roman"/>
                <w:sz w:val="22"/>
                <w:szCs w:val="22"/>
                <w:lang w:val="en-GB" w:eastAsia="pl-PL"/>
              </w:rPr>
              <w:t xml:space="preserve"> 7</w:t>
            </w:r>
          </w:p>
        </w:tc>
        <w:tc>
          <w:tcPr>
            <w:tcW w:w="6666" w:type="dxa"/>
          </w:tcPr>
          <w:p w14:paraId="5D1FAD2F" w14:textId="77777777" w:rsidR="00F205ED" w:rsidRPr="00F65B42" w:rsidRDefault="00F205ED" w:rsidP="00F205ED">
            <w:pPr>
              <w:pStyle w:val="Bezodstpw"/>
              <w:rPr>
                <w:sz w:val="22"/>
                <w:szCs w:val="22"/>
                <w:lang w:val="en-GB" w:eastAsia="pl-PL"/>
              </w:rPr>
            </w:pPr>
            <w:r w:rsidRPr="00F65B42">
              <w:rPr>
                <w:sz w:val="22"/>
                <w:szCs w:val="22"/>
                <w:lang w:val="en-GB" w:eastAsia="pl-PL"/>
              </w:rPr>
              <w:t xml:space="preserve">Archival research and local vision. Development of conceptual drawings of the reconstruction of the body and the historical facade of the building, integrated into the development quarter. </w:t>
            </w:r>
          </w:p>
          <w:p w14:paraId="2343BE84" w14:textId="77777777" w:rsidR="00F205ED" w:rsidRPr="00F65B42" w:rsidRDefault="00F205ED" w:rsidP="00F205ED">
            <w:pPr>
              <w:pStyle w:val="Bezodstpw"/>
              <w:rPr>
                <w:sz w:val="22"/>
                <w:szCs w:val="22"/>
                <w:lang w:val="en-GB" w:eastAsia="pl-PL"/>
              </w:rPr>
            </w:pPr>
            <w:r w:rsidRPr="00F65B42">
              <w:rPr>
                <w:sz w:val="22"/>
                <w:szCs w:val="22"/>
                <w:lang w:val="en-GB" w:eastAsia="pl-PL"/>
              </w:rPr>
              <w:t>Scope: freehand sketches and axonometry.</w:t>
            </w:r>
          </w:p>
          <w:p w14:paraId="78F08AA4" w14:textId="77777777" w:rsidR="00F205ED" w:rsidRPr="00F65B42" w:rsidRDefault="00F205ED" w:rsidP="00F205ED">
            <w:pPr>
              <w:pStyle w:val="Bezodstpw"/>
              <w:rPr>
                <w:sz w:val="22"/>
                <w:szCs w:val="22"/>
                <w:lang w:val="en-GB" w:eastAsia="pl-PL"/>
              </w:rPr>
            </w:pPr>
            <w:r w:rsidRPr="00F65B42">
              <w:rPr>
                <w:sz w:val="22"/>
                <w:szCs w:val="22"/>
                <w:lang w:val="en-GB" w:eastAsia="pl-PL"/>
              </w:rPr>
              <w:t>Introduction to aspects of historical detail studies and starting to create one's own sketchbook based on inventories of authentic details preserved in historic buildings.</w:t>
            </w:r>
          </w:p>
          <w:p w14:paraId="3F03BABA" w14:textId="77777777" w:rsidR="00F205ED" w:rsidRPr="00F65B42" w:rsidRDefault="00F205ED" w:rsidP="00F205ED">
            <w:pPr>
              <w:pStyle w:val="Bezodstpw"/>
              <w:rPr>
                <w:sz w:val="22"/>
                <w:szCs w:val="22"/>
                <w:lang w:val="en-GB" w:eastAsia="pl-PL"/>
              </w:rPr>
            </w:pPr>
            <w:r w:rsidRPr="00F65B42">
              <w:rPr>
                <w:sz w:val="22"/>
                <w:szCs w:val="22"/>
                <w:lang w:val="en-GB" w:eastAsia="pl-PL"/>
              </w:rPr>
              <w:t>subject: gable, portal, window, cornice.</w:t>
            </w:r>
          </w:p>
          <w:p w14:paraId="29E3EBA9" w14:textId="0D1F42DF" w:rsidR="00327464" w:rsidRPr="00F65B42" w:rsidRDefault="00F205ED" w:rsidP="00F205ED">
            <w:pPr>
              <w:pStyle w:val="Bezodstpw"/>
              <w:rPr>
                <w:sz w:val="22"/>
                <w:szCs w:val="22"/>
                <w:lang w:val="en-GB" w:eastAsia="pl-PL"/>
              </w:rPr>
            </w:pPr>
            <w:r w:rsidRPr="00F65B42">
              <w:rPr>
                <w:sz w:val="22"/>
                <w:szCs w:val="22"/>
                <w:lang w:val="en-GB" w:eastAsia="pl-PL"/>
              </w:rPr>
              <w:t>Individual consultations.</w:t>
            </w:r>
          </w:p>
        </w:tc>
        <w:tc>
          <w:tcPr>
            <w:tcW w:w="1723" w:type="dxa"/>
            <w:vAlign w:val="center"/>
          </w:tcPr>
          <w:p w14:paraId="27D46EDD" w14:textId="122A1B67" w:rsidR="00327464" w:rsidRPr="00F65B42" w:rsidRDefault="00327464" w:rsidP="00294604">
            <w:pPr>
              <w:spacing w:after="0" w:line="240" w:lineRule="auto"/>
              <w:jc w:val="center"/>
              <w:rPr>
                <w:rFonts w:eastAsia="Times New Roman"/>
                <w:sz w:val="2"/>
                <w:lang w:val="en-GB" w:eastAsia="pl-PL"/>
              </w:rPr>
            </w:pPr>
            <w:r w:rsidRPr="00F65B42">
              <w:rPr>
                <w:sz w:val="22"/>
                <w:szCs w:val="22"/>
                <w:lang w:val="en-GB"/>
              </w:rPr>
              <w:t>4</w:t>
            </w:r>
          </w:p>
        </w:tc>
      </w:tr>
      <w:tr w:rsidR="00F65B42" w:rsidRPr="00F65B42" w14:paraId="651AF46E" w14:textId="77777777" w:rsidTr="00294604">
        <w:trPr>
          <w:trHeight w:val="15"/>
        </w:trPr>
        <w:tc>
          <w:tcPr>
            <w:tcW w:w="841" w:type="dxa"/>
            <w:vAlign w:val="center"/>
          </w:tcPr>
          <w:p w14:paraId="55B4D466" w14:textId="65326DA7" w:rsidR="00327464" w:rsidRPr="00F65B42" w:rsidRDefault="00327464" w:rsidP="00294604">
            <w:pPr>
              <w:spacing w:before="20" w:after="20" w:line="15" w:lineRule="atLeast"/>
              <w:ind w:left="57"/>
              <w:jc w:val="center"/>
              <w:rPr>
                <w:rFonts w:eastAsia="Times New Roman"/>
                <w:sz w:val="22"/>
                <w:szCs w:val="22"/>
                <w:lang w:val="en-GB" w:eastAsia="pl-PL"/>
              </w:rPr>
            </w:pPr>
            <w:proofErr w:type="spellStart"/>
            <w:r w:rsidRPr="00F65B42">
              <w:rPr>
                <w:rFonts w:eastAsia="Times New Roman"/>
                <w:sz w:val="22"/>
                <w:szCs w:val="22"/>
                <w:lang w:val="en-GB" w:eastAsia="pl-PL"/>
              </w:rPr>
              <w:t>Proj</w:t>
            </w:r>
            <w:proofErr w:type="spellEnd"/>
            <w:r w:rsidRPr="00F65B42">
              <w:rPr>
                <w:rFonts w:eastAsia="Times New Roman"/>
                <w:sz w:val="22"/>
                <w:szCs w:val="22"/>
                <w:lang w:val="en-GB" w:eastAsia="pl-PL"/>
              </w:rPr>
              <w:t xml:space="preserve"> 8</w:t>
            </w:r>
          </w:p>
        </w:tc>
        <w:tc>
          <w:tcPr>
            <w:tcW w:w="6666" w:type="dxa"/>
          </w:tcPr>
          <w:p w14:paraId="0DB3BA81" w14:textId="77777777" w:rsidR="00427437" w:rsidRPr="00F65B42" w:rsidRDefault="00427437" w:rsidP="00427437">
            <w:pPr>
              <w:pStyle w:val="Bezodstpw"/>
              <w:rPr>
                <w:sz w:val="22"/>
                <w:szCs w:val="22"/>
                <w:lang w:val="en-GB" w:eastAsia="pl-PL"/>
              </w:rPr>
            </w:pPr>
            <w:r w:rsidRPr="00F65B42">
              <w:rPr>
                <w:sz w:val="22"/>
                <w:szCs w:val="22"/>
                <w:lang w:val="en-GB" w:eastAsia="pl-PL"/>
              </w:rPr>
              <w:t>Development of conceptual drawings for the reconstruction of the historical facade.</w:t>
            </w:r>
          </w:p>
          <w:p w14:paraId="4306A07C" w14:textId="77777777" w:rsidR="00427437" w:rsidRPr="00F65B42" w:rsidRDefault="00427437" w:rsidP="00427437">
            <w:pPr>
              <w:pStyle w:val="Bezodstpw"/>
              <w:rPr>
                <w:sz w:val="22"/>
                <w:szCs w:val="22"/>
                <w:lang w:val="en-GB" w:eastAsia="pl-PL"/>
              </w:rPr>
            </w:pPr>
            <w:r w:rsidRPr="00F65B42">
              <w:rPr>
                <w:sz w:val="22"/>
                <w:szCs w:val="22"/>
                <w:lang w:val="en-GB" w:eastAsia="pl-PL"/>
              </w:rPr>
              <w:t xml:space="preserve">Scope: facade and cross-section in 1:50 scale. </w:t>
            </w:r>
          </w:p>
          <w:p w14:paraId="704782AC" w14:textId="77777777" w:rsidR="00427437" w:rsidRPr="00F65B42" w:rsidRDefault="00427437" w:rsidP="00427437">
            <w:pPr>
              <w:pStyle w:val="Bezodstpw"/>
              <w:rPr>
                <w:sz w:val="22"/>
                <w:szCs w:val="22"/>
                <w:lang w:val="en-GB" w:eastAsia="pl-PL"/>
              </w:rPr>
            </w:pPr>
            <w:r w:rsidRPr="00F65B42">
              <w:rPr>
                <w:sz w:val="22"/>
                <w:szCs w:val="22"/>
                <w:lang w:val="en-GB" w:eastAsia="pl-PL"/>
              </w:rPr>
              <w:t>Analysis of comparative materials concerning the material structure of the facade and architectural details.</w:t>
            </w:r>
          </w:p>
          <w:p w14:paraId="15453416" w14:textId="026CE139" w:rsidR="00327464" w:rsidRPr="00F65B42" w:rsidRDefault="00427437" w:rsidP="00427437">
            <w:pPr>
              <w:pStyle w:val="Bezodstpw"/>
              <w:rPr>
                <w:sz w:val="22"/>
                <w:szCs w:val="22"/>
                <w:lang w:val="en-GB" w:eastAsia="pl-PL"/>
              </w:rPr>
            </w:pPr>
            <w:r w:rsidRPr="00F65B42">
              <w:rPr>
                <w:sz w:val="22"/>
                <w:szCs w:val="22"/>
                <w:lang w:val="en-GB" w:eastAsia="pl-PL"/>
              </w:rPr>
              <w:t>Individual consultations.</w:t>
            </w:r>
          </w:p>
        </w:tc>
        <w:tc>
          <w:tcPr>
            <w:tcW w:w="1723" w:type="dxa"/>
            <w:vAlign w:val="center"/>
          </w:tcPr>
          <w:p w14:paraId="1AEBDA1B" w14:textId="7469F69C" w:rsidR="00327464" w:rsidRPr="00F65B42" w:rsidRDefault="00327464" w:rsidP="00294604">
            <w:pPr>
              <w:spacing w:after="0" w:line="240" w:lineRule="auto"/>
              <w:jc w:val="center"/>
              <w:rPr>
                <w:rFonts w:eastAsia="Times New Roman"/>
                <w:sz w:val="2"/>
                <w:lang w:val="en-GB" w:eastAsia="pl-PL"/>
              </w:rPr>
            </w:pPr>
            <w:r w:rsidRPr="00F65B42">
              <w:rPr>
                <w:sz w:val="22"/>
                <w:szCs w:val="22"/>
                <w:lang w:val="en-GB"/>
              </w:rPr>
              <w:t>4</w:t>
            </w:r>
          </w:p>
        </w:tc>
      </w:tr>
      <w:tr w:rsidR="00F65B42" w:rsidRPr="00F65B42" w14:paraId="07171103" w14:textId="77777777" w:rsidTr="00294604">
        <w:trPr>
          <w:trHeight w:val="15"/>
        </w:trPr>
        <w:tc>
          <w:tcPr>
            <w:tcW w:w="841" w:type="dxa"/>
            <w:vAlign w:val="center"/>
          </w:tcPr>
          <w:p w14:paraId="547731E9" w14:textId="5AA590BC" w:rsidR="00327464" w:rsidRPr="00F65B42" w:rsidRDefault="00327464" w:rsidP="00294604">
            <w:pPr>
              <w:spacing w:before="20" w:after="20" w:line="15" w:lineRule="atLeast"/>
              <w:ind w:left="57"/>
              <w:jc w:val="center"/>
              <w:rPr>
                <w:rFonts w:eastAsia="Times New Roman"/>
                <w:sz w:val="22"/>
                <w:szCs w:val="22"/>
                <w:lang w:val="en-GB" w:eastAsia="pl-PL"/>
              </w:rPr>
            </w:pPr>
            <w:proofErr w:type="spellStart"/>
            <w:r w:rsidRPr="00F65B42">
              <w:rPr>
                <w:rFonts w:eastAsia="Times New Roman"/>
                <w:sz w:val="22"/>
                <w:szCs w:val="22"/>
                <w:lang w:val="en-GB" w:eastAsia="pl-PL"/>
              </w:rPr>
              <w:t>Proj</w:t>
            </w:r>
            <w:proofErr w:type="spellEnd"/>
            <w:r w:rsidRPr="00F65B42">
              <w:rPr>
                <w:rFonts w:eastAsia="Times New Roman"/>
                <w:sz w:val="22"/>
                <w:szCs w:val="22"/>
                <w:lang w:val="en-GB" w:eastAsia="pl-PL"/>
              </w:rPr>
              <w:t xml:space="preserve"> 9</w:t>
            </w:r>
          </w:p>
        </w:tc>
        <w:tc>
          <w:tcPr>
            <w:tcW w:w="6666" w:type="dxa"/>
          </w:tcPr>
          <w:p w14:paraId="2C76AF8D" w14:textId="77777777" w:rsidR="00F90B76" w:rsidRPr="00F65B42" w:rsidRDefault="00F90B76" w:rsidP="00F90B76">
            <w:pPr>
              <w:pStyle w:val="Bezodstpw"/>
              <w:rPr>
                <w:sz w:val="22"/>
                <w:szCs w:val="22"/>
                <w:lang w:val="en-GB" w:eastAsia="pl-PL"/>
              </w:rPr>
            </w:pPr>
            <w:r w:rsidRPr="00F65B42">
              <w:rPr>
                <w:sz w:val="22"/>
                <w:szCs w:val="22"/>
                <w:lang w:val="en-GB" w:eastAsia="pl-PL"/>
              </w:rPr>
              <w:t>Discussion of analyses related to the conducted comparative research of historical details of the preserved historic buildings.</w:t>
            </w:r>
          </w:p>
          <w:p w14:paraId="60399148" w14:textId="77777777" w:rsidR="00F90B76" w:rsidRPr="00F65B42" w:rsidRDefault="00F90B76" w:rsidP="00F90B76">
            <w:pPr>
              <w:pStyle w:val="Bezodstpw"/>
              <w:rPr>
                <w:sz w:val="22"/>
                <w:szCs w:val="22"/>
                <w:lang w:val="en-GB" w:eastAsia="pl-PL"/>
              </w:rPr>
            </w:pPr>
            <w:r w:rsidRPr="00F65B42">
              <w:rPr>
                <w:sz w:val="22"/>
                <w:szCs w:val="22"/>
                <w:lang w:val="en-GB" w:eastAsia="pl-PL"/>
              </w:rPr>
              <w:t>Development of detailed drawings of the reconstruction of the historical facade.</w:t>
            </w:r>
          </w:p>
          <w:p w14:paraId="1B8767ED" w14:textId="77777777" w:rsidR="00F90B76" w:rsidRPr="00F65B42" w:rsidRDefault="00F90B76" w:rsidP="00F90B76">
            <w:pPr>
              <w:pStyle w:val="Bezodstpw"/>
              <w:rPr>
                <w:sz w:val="22"/>
                <w:szCs w:val="22"/>
                <w:lang w:val="en-GB" w:eastAsia="pl-PL"/>
              </w:rPr>
            </w:pPr>
            <w:r w:rsidRPr="00F65B42">
              <w:rPr>
                <w:sz w:val="22"/>
                <w:szCs w:val="22"/>
                <w:lang w:val="en-GB" w:eastAsia="pl-PL"/>
              </w:rPr>
              <w:t>Scope: architectural details in 1:10, 1:5 scale.</w:t>
            </w:r>
          </w:p>
          <w:p w14:paraId="7BC28977" w14:textId="34AAB0BC" w:rsidR="00327464" w:rsidRPr="00F65B42" w:rsidRDefault="00F90B76" w:rsidP="00F90B76">
            <w:pPr>
              <w:pStyle w:val="Bezodstpw"/>
              <w:rPr>
                <w:sz w:val="22"/>
                <w:szCs w:val="22"/>
                <w:lang w:val="en-GB" w:eastAsia="pl-PL"/>
              </w:rPr>
            </w:pPr>
            <w:r w:rsidRPr="00F65B42">
              <w:rPr>
                <w:sz w:val="22"/>
                <w:szCs w:val="22"/>
                <w:lang w:val="en-GB" w:eastAsia="pl-PL"/>
              </w:rPr>
              <w:t>Individual consultations.</w:t>
            </w:r>
          </w:p>
        </w:tc>
        <w:tc>
          <w:tcPr>
            <w:tcW w:w="1723" w:type="dxa"/>
            <w:vAlign w:val="center"/>
          </w:tcPr>
          <w:p w14:paraId="7120818E" w14:textId="2026C7B8" w:rsidR="00327464" w:rsidRPr="00F65B42" w:rsidRDefault="00327464" w:rsidP="00294604">
            <w:pPr>
              <w:spacing w:after="0" w:line="240" w:lineRule="auto"/>
              <w:jc w:val="center"/>
              <w:rPr>
                <w:rFonts w:eastAsia="Times New Roman"/>
                <w:sz w:val="2"/>
                <w:lang w:val="en-GB" w:eastAsia="pl-PL"/>
              </w:rPr>
            </w:pPr>
            <w:r w:rsidRPr="00F65B42">
              <w:rPr>
                <w:sz w:val="22"/>
                <w:szCs w:val="22"/>
                <w:lang w:val="en-GB"/>
              </w:rPr>
              <w:t>4</w:t>
            </w:r>
          </w:p>
        </w:tc>
      </w:tr>
      <w:tr w:rsidR="00F65B42" w:rsidRPr="00F65B42" w14:paraId="735B14B4" w14:textId="77777777" w:rsidTr="00294604">
        <w:trPr>
          <w:trHeight w:val="15"/>
        </w:trPr>
        <w:tc>
          <w:tcPr>
            <w:tcW w:w="841" w:type="dxa"/>
            <w:vAlign w:val="center"/>
          </w:tcPr>
          <w:p w14:paraId="5F677A2A" w14:textId="67B8280C" w:rsidR="00327464" w:rsidRPr="00F65B42" w:rsidRDefault="00327464" w:rsidP="00294604">
            <w:pPr>
              <w:spacing w:before="20" w:after="20" w:line="15" w:lineRule="atLeast"/>
              <w:ind w:left="57"/>
              <w:jc w:val="center"/>
              <w:rPr>
                <w:rFonts w:eastAsia="Times New Roman"/>
                <w:sz w:val="22"/>
                <w:szCs w:val="22"/>
                <w:lang w:val="en-GB" w:eastAsia="pl-PL"/>
              </w:rPr>
            </w:pPr>
            <w:proofErr w:type="spellStart"/>
            <w:r w:rsidRPr="00F65B42">
              <w:rPr>
                <w:rFonts w:eastAsia="Times New Roman"/>
                <w:sz w:val="22"/>
                <w:szCs w:val="22"/>
                <w:lang w:val="en-GB" w:eastAsia="pl-PL"/>
              </w:rPr>
              <w:t>Proj</w:t>
            </w:r>
            <w:proofErr w:type="spellEnd"/>
            <w:r w:rsidRPr="00F65B42">
              <w:rPr>
                <w:rFonts w:eastAsia="Times New Roman"/>
                <w:sz w:val="22"/>
                <w:szCs w:val="22"/>
                <w:lang w:val="en-GB" w:eastAsia="pl-PL"/>
              </w:rPr>
              <w:t xml:space="preserve"> 10</w:t>
            </w:r>
          </w:p>
        </w:tc>
        <w:tc>
          <w:tcPr>
            <w:tcW w:w="6666" w:type="dxa"/>
          </w:tcPr>
          <w:p w14:paraId="0DDF5878" w14:textId="6F93ED80" w:rsidR="00DE7CAE" w:rsidRPr="00F65B42" w:rsidRDefault="00DE7CAE" w:rsidP="00DE7CAE">
            <w:pPr>
              <w:pStyle w:val="Bezodstpw"/>
              <w:rPr>
                <w:sz w:val="22"/>
                <w:szCs w:val="22"/>
                <w:lang w:val="en-GB" w:eastAsia="pl-PL"/>
              </w:rPr>
            </w:pPr>
            <w:r w:rsidRPr="00F65B42">
              <w:rPr>
                <w:sz w:val="22"/>
                <w:szCs w:val="22"/>
                <w:lang w:val="en-GB" w:eastAsia="pl-PL"/>
              </w:rPr>
              <w:t>2</w:t>
            </w:r>
            <w:r w:rsidRPr="00F65B42">
              <w:rPr>
                <w:sz w:val="22"/>
                <w:szCs w:val="22"/>
                <w:vertAlign w:val="superscript"/>
                <w:lang w:val="en-GB" w:eastAsia="pl-PL"/>
              </w:rPr>
              <w:t>nd</w:t>
            </w:r>
            <w:r w:rsidRPr="00F65B42">
              <w:rPr>
                <w:sz w:val="22"/>
                <w:szCs w:val="22"/>
                <w:lang w:val="en-GB" w:eastAsia="pl-PL"/>
              </w:rPr>
              <w:t xml:space="preserve"> review.</w:t>
            </w:r>
          </w:p>
          <w:p w14:paraId="4C51B322" w14:textId="77777777" w:rsidR="00DE7CAE" w:rsidRPr="00F65B42" w:rsidRDefault="00DE7CAE" w:rsidP="00DE7CAE">
            <w:pPr>
              <w:pStyle w:val="Bezodstpw"/>
              <w:rPr>
                <w:sz w:val="22"/>
                <w:szCs w:val="22"/>
                <w:lang w:val="en-GB" w:eastAsia="pl-PL"/>
              </w:rPr>
            </w:pPr>
            <w:r w:rsidRPr="00F65B42">
              <w:rPr>
                <w:sz w:val="22"/>
                <w:szCs w:val="22"/>
                <w:lang w:val="en-GB" w:eastAsia="pl-PL"/>
              </w:rPr>
              <w:t>Analysis and evaluation of author's conceptual drawings of the reconstruction of the mass and historical façade, its colours and details.</w:t>
            </w:r>
          </w:p>
          <w:p w14:paraId="1FC6925F" w14:textId="7551FA63" w:rsidR="00327464" w:rsidRPr="00F65B42" w:rsidRDefault="00DE7CAE" w:rsidP="00DE7CAE">
            <w:pPr>
              <w:pStyle w:val="Bezodstpw"/>
              <w:rPr>
                <w:sz w:val="22"/>
                <w:szCs w:val="22"/>
                <w:lang w:val="en-GB" w:eastAsia="pl-PL"/>
              </w:rPr>
            </w:pPr>
            <w:r w:rsidRPr="00F65B42">
              <w:rPr>
                <w:sz w:val="22"/>
                <w:szCs w:val="22"/>
                <w:lang w:val="en-GB" w:eastAsia="pl-PL"/>
              </w:rPr>
              <w:t>Substantive evaluation of the second stage of the project.</w:t>
            </w:r>
          </w:p>
        </w:tc>
        <w:tc>
          <w:tcPr>
            <w:tcW w:w="1723" w:type="dxa"/>
            <w:vAlign w:val="center"/>
          </w:tcPr>
          <w:p w14:paraId="1FEA1CAE" w14:textId="0AC899DD" w:rsidR="00327464" w:rsidRPr="00F65B42" w:rsidRDefault="00327464" w:rsidP="00294604">
            <w:pPr>
              <w:spacing w:after="0" w:line="240" w:lineRule="auto"/>
              <w:jc w:val="center"/>
              <w:rPr>
                <w:rFonts w:eastAsia="Times New Roman"/>
                <w:sz w:val="2"/>
                <w:lang w:val="en-GB" w:eastAsia="pl-PL"/>
              </w:rPr>
            </w:pPr>
            <w:r w:rsidRPr="00F65B42">
              <w:rPr>
                <w:sz w:val="22"/>
                <w:szCs w:val="22"/>
                <w:lang w:val="en-GB"/>
              </w:rPr>
              <w:t>4</w:t>
            </w:r>
          </w:p>
        </w:tc>
      </w:tr>
      <w:tr w:rsidR="00F65B42" w:rsidRPr="00F65B42" w14:paraId="4C670756" w14:textId="77777777" w:rsidTr="00294604">
        <w:trPr>
          <w:trHeight w:val="15"/>
        </w:trPr>
        <w:tc>
          <w:tcPr>
            <w:tcW w:w="841" w:type="dxa"/>
            <w:vAlign w:val="center"/>
          </w:tcPr>
          <w:p w14:paraId="6A16CD19" w14:textId="5D549C38" w:rsidR="00327464" w:rsidRPr="00F65B42" w:rsidRDefault="00327464" w:rsidP="00294604">
            <w:pPr>
              <w:spacing w:before="20" w:after="20" w:line="15" w:lineRule="atLeast"/>
              <w:ind w:left="57"/>
              <w:jc w:val="center"/>
              <w:rPr>
                <w:rFonts w:eastAsia="Times New Roman"/>
                <w:sz w:val="22"/>
                <w:szCs w:val="22"/>
                <w:lang w:val="en-GB" w:eastAsia="pl-PL"/>
              </w:rPr>
            </w:pPr>
            <w:proofErr w:type="spellStart"/>
            <w:r w:rsidRPr="00F65B42">
              <w:rPr>
                <w:rFonts w:eastAsia="Times New Roman"/>
                <w:sz w:val="22"/>
                <w:szCs w:val="22"/>
                <w:lang w:val="en-GB" w:eastAsia="pl-PL"/>
              </w:rPr>
              <w:t>Proj</w:t>
            </w:r>
            <w:proofErr w:type="spellEnd"/>
            <w:r w:rsidRPr="00F65B42">
              <w:rPr>
                <w:rFonts w:eastAsia="Times New Roman"/>
                <w:sz w:val="22"/>
                <w:szCs w:val="22"/>
                <w:lang w:val="en-GB" w:eastAsia="pl-PL"/>
              </w:rPr>
              <w:t xml:space="preserve"> 11</w:t>
            </w:r>
          </w:p>
        </w:tc>
        <w:tc>
          <w:tcPr>
            <w:tcW w:w="6666" w:type="dxa"/>
          </w:tcPr>
          <w:p w14:paraId="07C72242" w14:textId="1A95AEF3" w:rsidR="00327464" w:rsidRPr="00F65B42" w:rsidRDefault="00416004" w:rsidP="00C7659A">
            <w:pPr>
              <w:pStyle w:val="Bezodstpw"/>
              <w:rPr>
                <w:sz w:val="22"/>
                <w:szCs w:val="22"/>
                <w:lang w:val="en-GB" w:eastAsia="pl-PL"/>
              </w:rPr>
            </w:pPr>
            <w:r w:rsidRPr="00F65B42">
              <w:rPr>
                <w:sz w:val="22"/>
                <w:szCs w:val="22"/>
                <w:lang w:val="en-GB" w:eastAsia="pl-PL"/>
              </w:rPr>
              <w:t>Assigning students to the themes of the 3rd design task - individual architectural designs of complementary multifunctional buildings, integrated into the development of a selected historical development quarter.</w:t>
            </w:r>
          </w:p>
        </w:tc>
        <w:tc>
          <w:tcPr>
            <w:tcW w:w="1723" w:type="dxa"/>
            <w:vAlign w:val="center"/>
          </w:tcPr>
          <w:p w14:paraId="7D7A0036" w14:textId="4CC379B8" w:rsidR="00327464" w:rsidRPr="00F65B42" w:rsidRDefault="00327464" w:rsidP="00294604">
            <w:pPr>
              <w:spacing w:after="0" w:line="240" w:lineRule="auto"/>
              <w:jc w:val="center"/>
              <w:rPr>
                <w:rFonts w:eastAsia="Times New Roman"/>
                <w:sz w:val="2"/>
                <w:lang w:val="en-GB" w:eastAsia="pl-PL"/>
              </w:rPr>
            </w:pPr>
            <w:r w:rsidRPr="00F65B42">
              <w:rPr>
                <w:sz w:val="22"/>
                <w:szCs w:val="22"/>
                <w:lang w:val="en-GB"/>
              </w:rPr>
              <w:t>4</w:t>
            </w:r>
          </w:p>
        </w:tc>
      </w:tr>
      <w:tr w:rsidR="00F65B42" w:rsidRPr="00F65B42" w14:paraId="78FF2499" w14:textId="77777777" w:rsidTr="00294604">
        <w:trPr>
          <w:trHeight w:val="15"/>
        </w:trPr>
        <w:tc>
          <w:tcPr>
            <w:tcW w:w="841" w:type="dxa"/>
            <w:vAlign w:val="center"/>
          </w:tcPr>
          <w:p w14:paraId="226F8244" w14:textId="0B522483" w:rsidR="00327464" w:rsidRPr="00F65B42" w:rsidRDefault="00327464" w:rsidP="00294604">
            <w:pPr>
              <w:spacing w:before="20" w:after="20" w:line="15" w:lineRule="atLeast"/>
              <w:ind w:left="57"/>
              <w:jc w:val="center"/>
              <w:rPr>
                <w:rFonts w:eastAsia="Times New Roman"/>
                <w:sz w:val="22"/>
                <w:szCs w:val="22"/>
                <w:lang w:val="en-GB" w:eastAsia="pl-PL"/>
              </w:rPr>
            </w:pPr>
            <w:proofErr w:type="spellStart"/>
            <w:r w:rsidRPr="00F65B42">
              <w:rPr>
                <w:rFonts w:eastAsia="Times New Roman"/>
                <w:sz w:val="22"/>
                <w:szCs w:val="22"/>
                <w:lang w:val="en-GB" w:eastAsia="pl-PL"/>
              </w:rPr>
              <w:t>Proj</w:t>
            </w:r>
            <w:proofErr w:type="spellEnd"/>
            <w:r w:rsidRPr="00F65B42">
              <w:rPr>
                <w:rFonts w:eastAsia="Times New Roman"/>
                <w:sz w:val="22"/>
                <w:szCs w:val="22"/>
                <w:lang w:val="en-GB" w:eastAsia="pl-PL"/>
              </w:rPr>
              <w:t xml:space="preserve"> 12</w:t>
            </w:r>
          </w:p>
        </w:tc>
        <w:tc>
          <w:tcPr>
            <w:tcW w:w="6666" w:type="dxa"/>
          </w:tcPr>
          <w:p w14:paraId="6BB14C9C" w14:textId="77777777" w:rsidR="00E6446F" w:rsidRPr="00F65B42" w:rsidRDefault="00E6446F" w:rsidP="00E6446F">
            <w:pPr>
              <w:pStyle w:val="Bezodstpw"/>
              <w:rPr>
                <w:sz w:val="22"/>
                <w:szCs w:val="22"/>
                <w:lang w:val="en-GB" w:eastAsia="pl-PL"/>
              </w:rPr>
            </w:pPr>
            <w:r w:rsidRPr="00F65B42">
              <w:rPr>
                <w:sz w:val="22"/>
                <w:szCs w:val="22"/>
                <w:lang w:val="en-GB" w:eastAsia="pl-PL"/>
              </w:rPr>
              <w:t xml:space="preserve">Presentation of design inspirations ("new in the old context"). </w:t>
            </w:r>
          </w:p>
          <w:p w14:paraId="0BD4F323" w14:textId="40FFC1B0" w:rsidR="00E6446F" w:rsidRPr="00F65B42" w:rsidRDefault="00E6446F" w:rsidP="00E6446F">
            <w:pPr>
              <w:pStyle w:val="Bezodstpw"/>
              <w:rPr>
                <w:sz w:val="22"/>
                <w:szCs w:val="22"/>
                <w:lang w:val="en-GB" w:eastAsia="pl-PL"/>
              </w:rPr>
            </w:pPr>
            <w:r w:rsidRPr="00F65B42">
              <w:rPr>
                <w:sz w:val="22"/>
                <w:szCs w:val="22"/>
                <w:lang w:val="en-GB" w:eastAsia="pl-PL"/>
              </w:rPr>
              <w:t xml:space="preserve">Classroom design challenge </w:t>
            </w:r>
            <w:r w:rsidR="00933E30" w:rsidRPr="00F65B42">
              <w:rPr>
                <w:sz w:val="22"/>
                <w:szCs w:val="22"/>
                <w:lang w:val="en-GB" w:eastAsia="pl-PL"/>
              </w:rPr>
              <w:t xml:space="preserve">- </w:t>
            </w:r>
            <w:r w:rsidR="00E80EE2" w:rsidRPr="00F65B42">
              <w:rPr>
                <w:sz w:val="22"/>
                <w:szCs w:val="22"/>
                <w:lang w:val="en-GB" w:eastAsia="pl-PL"/>
              </w:rPr>
              <w:t>the concept of a</w:t>
            </w:r>
            <w:r w:rsidRPr="00F65B42">
              <w:rPr>
                <w:sz w:val="22"/>
                <w:szCs w:val="22"/>
                <w:lang w:val="en-GB" w:eastAsia="pl-PL"/>
              </w:rPr>
              <w:t xml:space="preserve"> complementary architectural object, integrated into the development of the previously analysed quarter.</w:t>
            </w:r>
          </w:p>
          <w:p w14:paraId="2AE53C9A" w14:textId="40E6C041" w:rsidR="00327464" w:rsidRPr="00F65B42" w:rsidRDefault="00E6446F" w:rsidP="00E6446F">
            <w:pPr>
              <w:pStyle w:val="Bezodstpw"/>
              <w:rPr>
                <w:sz w:val="22"/>
                <w:szCs w:val="22"/>
                <w:lang w:val="en-GB" w:eastAsia="pl-PL"/>
              </w:rPr>
            </w:pPr>
            <w:r w:rsidRPr="00F65B42">
              <w:rPr>
                <w:sz w:val="22"/>
                <w:szCs w:val="22"/>
                <w:lang w:val="en-GB" w:eastAsia="pl-PL"/>
              </w:rPr>
              <w:t xml:space="preserve">Scope: functional programme, sketches, </w:t>
            </w:r>
            <w:proofErr w:type="spellStart"/>
            <w:r w:rsidRPr="00F65B42">
              <w:rPr>
                <w:sz w:val="22"/>
                <w:szCs w:val="22"/>
                <w:lang w:val="en-GB" w:eastAsia="pl-PL"/>
              </w:rPr>
              <w:t>a</w:t>
            </w:r>
            <w:r w:rsidR="00E80EE2" w:rsidRPr="00F65B42">
              <w:rPr>
                <w:sz w:val="22"/>
                <w:szCs w:val="22"/>
                <w:lang w:val="en-GB" w:eastAsia="pl-PL"/>
              </w:rPr>
              <w:t>xonometry</w:t>
            </w:r>
            <w:proofErr w:type="spellEnd"/>
            <w:r w:rsidR="00E80EE2" w:rsidRPr="00F65B42">
              <w:rPr>
                <w:sz w:val="22"/>
                <w:szCs w:val="22"/>
                <w:lang w:val="en-GB" w:eastAsia="pl-PL"/>
              </w:rPr>
              <w:t xml:space="preserve">, ground floor plan, </w:t>
            </w:r>
            <w:r w:rsidRPr="00F65B42">
              <w:rPr>
                <w:sz w:val="22"/>
                <w:szCs w:val="22"/>
                <w:lang w:val="en-GB" w:eastAsia="pl-PL"/>
              </w:rPr>
              <w:t>upper floors and cross-section in 1:200 scale, information about the architectural model in 1:200 scale.</w:t>
            </w:r>
            <w:r w:rsidR="00602CD7" w:rsidRPr="00F65B42">
              <w:rPr>
                <w:sz w:val="22"/>
                <w:szCs w:val="22"/>
                <w:lang w:val="en-GB" w:eastAsia="pl-PL"/>
              </w:rPr>
              <w:t xml:space="preserve"> </w:t>
            </w:r>
            <w:r w:rsidR="003B7FB0" w:rsidRPr="00F65B42">
              <w:rPr>
                <w:sz w:val="22"/>
                <w:szCs w:val="22"/>
                <w:lang w:val="en-GB" w:eastAsia="pl-PL"/>
              </w:rPr>
              <w:t>Snap</w:t>
            </w:r>
            <w:r w:rsidR="00602CD7" w:rsidRPr="00F65B42">
              <w:rPr>
                <w:sz w:val="22"/>
                <w:szCs w:val="22"/>
                <w:lang w:val="en-GB" w:eastAsia="pl-PL"/>
              </w:rPr>
              <w:t xml:space="preserve"> presentation.</w:t>
            </w:r>
          </w:p>
        </w:tc>
        <w:tc>
          <w:tcPr>
            <w:tcW w:w="1723" w:type="dxa"/>
            <w:vAlign w:val="center"/>
          </w:tcPr>
          <w:p w14:paraId="3752A7E1" w14:textId="022157CC" w:rsidR="00327464" w:rsidRPr="00F65B42" w:rsidRDefault="00327464" w:rsidP="00294604">
            <w:pPr>
              <w:spacing w:after="0" w:line="240" w:lineRule="auto"/>
              <w:jc w:val="center"/>
              <w:rPr>
                <w:rFonts w:eastAsia="Times New Roman"/>
                <w:sz w:val="2"/>
                <w:lang w:val="en-GB" w:eastAsia="pl-PL"/>
              </w:rPr>
            </w:pPr>
            <w:r w:rsidRPr="00F65B42">
              <w:rPr>
                <w:sz w:val="22"/>
                <w:szCs w:val="22"/>
                <w:lang w:val="en-GB"/>
              </w:rPr>
              <w:t>4</w:t>
            </w:r>
          </w:p>
        </w:tc>
      </w:tr>
      <w:tr w:rsidR="00F65B42" w:rsidRPr="00F65B42" w14:paraId="29E0C2C8" w14:textId="77777777" w:rsidTr="00294604">
        <w:trPr>
          <w:trHeight w:val="15"/>
        </w:trPr>
        <w:tc>
          <w:tcPr>
            <w:tcW w:w="841" w:type="dxa"/>
            <w:vAlign w:val="center"/>
          </w:tcPr>
          <w:p w14:paraId="7142991D" w14:textId="28364F10" w:rsidR="00327464" w:rsidRPr="00F65B42" w:rsidRDefault="00327464" w:rsidP="00294604">
            <w:pPr>
              <w:spacing w:before="20" w:after="20" w:line="15" w:lineRule="atLeast"/>
              <w:ind w:left="57"/>
              <w:jc w:val="center"/>
              <w:rPr>
                <w:rFonts w:eastAsia="Times New Roman"/>
                <w:sz w:val="22"/>
                <w:szCs w:val="22"/>
                <w:lang w:val="en-GB" w:eastAsia="pl-PL"/>
              </w:rPr>
            </w:pPr>
            <w:proofErr w:type="spellStart"/>
            <w:r w:rsidRPr="00F65B42">
              <w:rPr>
                <w:rFonts w:eastAsia="Times New Roman"/>
                <w:sz w:val="22"/>
                <w:szCs w:val="22"/>
                <w:lang w:val="en-GB" w:eastAsia="pl-PL"/>
              </w:rPr>
              <w:t>Proj</w:t>
            </w:r>
            <w:proofErr w:type="spellEnd"/>
            <w:r w:rsidRPr="00F65B42">
              <w:rPr>
                <w:rFonts w:eastAsia="Times New Roman"/>
                <w:sz w:val="22"/>
                <w:szCs w:val="22"/>
                <w:lang w:val="en-GB" w:eastAsia="pl-PL"/>
              </w:rPr>
              <w:t xml:space="preserve"> 13</w:t>
            </w:r>
          </w:p>
        </w:tc>
        <w:tc>
          <w:tcPr>
            <w:tcW w:w="6666" w:type="dxa"/>
          </w:tcPr>
          <w:p w14:paraId="119FEEB0" w14:textId="479F4F0F" w:rsidR="00942F5B" w:rsidRPr="00F65B42" w:rsidRDefault="00942F5B" w:rsidP="00942F5B">
            <w:pPr>
              <w:pStyle w:val="Bezodstpw"/>
              <w:rPr>
                <w:sz w:val="22"/>
                <w:szCs w:val="22"/>
                <w:lang w:val="en-GB" w:eastAsia="pl-PL"/>
              </w:rPr>
            </w:pPr>
            <w:r w:rsidRPr="00F65B42">
              <w:rPr>
                <w:sz w:val="22"/>
                <w:szCs w:val="22"/>
                <w:lang w:val="en-GB" w:eastAsia="pl-PL"/>
              </w:rPr>
              <w:t xml:space="preserve">Discussion and evaluation of the </w:t>
            </w:r>
            <w:r w:rsidR="00CF34D1" w:rsidRPr="00F65B42">
              <w:rPr>
                <w:sz w:val="22"/>
                <w:szCs w:val="22"/>
                <w:lang w:val="en-GB" w:eastAsia="pl-PL"/>
              </w:rPr>
              <w:t xml:space="preserve">completed </w:t>
            </w:r>
            <w:r w:rsidR="003B7FB0" w:rsidRPr="00F65B42">
              <w:rPr>
                <w:sz w:val="22"/>
                <w:szCs w:val="22"/>
                <w:lang w:val="en-GB" w:eastAsia="pl-PL"/>
              </w:rPr>
              <w:t>challenge</w:t>
            </w:r>
            <w:r w:rsidRPr="00F65B42">
              <w:rPr>
                <w:sz w:val="22"/>
                <w:szCs w:val="22"/>
                <w:lang w:val="en-GB" w:eastAsia="pl-PL"/>
              </w:rPr>
              <w:t>.</w:t>
            </w:r>
          </w:p>
          <w:p w14:paraId="3F94831F" w14:textId="42F90357" w:rsidR="00942F5B" w:rsidRPr="00F65B42" w:rsidRDefault="00942F5B" w:rsidP="00942F5B">
            <w:pPr>
              <w:pStyle w:val="Bezodstpw"/>
              <w:rPr>
                <w:sz w:val="22"/>
                <w:szCs w:val="22"/>
                <w:lang w:val="en-GB" w:eastAsia="pl-PL"/>
              </w:rPr>
            </w:pPr>
            <w:r w:rsidRPr="00F65B42">
              <w:rPr>
                <w:sz w:val="22"/>
                <w:szCs w:val="22"/>
                <w:lang w:val="en-GB" w:eastAsia="pl-PL"/>
              </w:rPr>
              <w:t xml:space="preserve">Development of conceptual drawings and a working architectural model of the </w:t>
            </w:r>
            <w:r w:rsidR="005A5D46" w:rsidRPr="00F65B42">
              <w:rPr>
                <w:sz w:val="22"/>
                <w:szCs w:val="22"/>
                <w:lang w:val="en-GB" w:eastAsia="pl-PL"/>
              </w:rPr>
              <w:t>infill</w:t>
            </w:r>
            <w:r w:rsidR="001D489E" w:rsidRPr="00F65B42">
              <w:rPr>
                <w:sz w:val="22"/>
                <w:szCs w:val="22"/>
                <w:lang w:val="en-GB" w:eastAsia="pl-PL"/>
              </w:rPr>
              <w:t xml:space="preserve"> building</w:t>
            </w:r>
            <w:r w:rsidRPr="00F65B42">
              <w:rPr>
                <w:sz w:val="22"/>
                <w:szCs w:val="22"/>
                <w:lang w:val="en-GB" w:eastAsia="pl-PL"/>
              </w:rPr>
              <w:t xml:space="preserve"> </w:t>
            </w:r>
            <w:r w:rsidR="00722E89" w:rsidRPr="00F65B42">
              <w:rPr>
                <w:sz w:val="22"/>
                <w:szCs w:val="22"/>
                <w:lang w:val="en-GB" w:eastAsia="pl-PL"/>
              </w:rPr>
              <w:t xml:space="preserve">(drawings </w:t>
            </w:r>
            <w:r w:rsidRPr="00F65B42">
              <w:rPr>
                <w:sz w:val="22"/>
                <w:szCs w:val="22"/>
                <w:lang w:val="en-GB" w:eastAsia="pl-PL"/>
              </w:rPr>
              <w:t>scale 1:</w:t>
            </w:r>
            <w:r w:rsidR="0075473E" w:rsidRPr="00F65B42">
              <w:rPr>
                <w:sz w:val="22"/>
                <w:szCs w:val="22"/>
                <w:lang w:val="en-GB" w:eastAsia="pl-PL"/>
              </w:rPr>
              <w:t>1</w:t>
            </w:r>
            <w:r w:rsidRPr="00F65B42">
              <w:rPr>
                <w:sz w:val="22"/>
                <w:szCs w:val="22"/>
                <w:lang w:val="en-GB" w:eastAsia="pl-PL"/>
              </w:rPr>
              <w:t>00</w:t>
            </w:r>
            <w:r w:rsidR="00722E89" w:rsidRPr="00F65B42">
              <w:rPr>
                <w:sz w:val="22"/>
                <w:szCs w:val="22"/>
                <w:lang w:val="en-GB" w:eastAsia="pl-PL"/>
              </w:rPr>
              <w:t>)</w:t>
            </w:r>
            <w:r w:rsidRPr="00F65B42">
              <w:rPr>
                <w:sz w:val="22"/>
                <w:szCs w:val="22"/>
                <w:lang w:val="en-GB" w:eastAsia="pl-PL"/>
              </w:rPr>
              <w:t>.</w:t>
            </w:r>
          </w:p>
          <w:p w14:paraId="22F8E739" w14:textId="3F77040B" w:rsidR="00327464" w:rsidRPr="00F65B42" w:rsidRDefault="00942F5B" w:rsidP="00942F5B">
            <w:pPr>
              <w:pStyle w:val="Bezodstpw"/>
              <w:rPr>
                <w:sz w:val="22"/>
                <w:szCs w:val="22"/>
                <w:lang w:val="en-GB" w:eastAsia="pl-PL"/>
              </w:rPr>
            </w:pPr>
            <w:r w:rsidRPr="00F65B42">
              <w:rPr>
                <w:sz w:val="22"/>
                <w:szCs w:val="22"/>
                <w:lang w:val="en-GB" w:eastAsia="pl-PL"/>
              </w:rPr>
              <w:t>Individual consultations.</w:t>
            </w:r>
          </w:p>
        </w:tc>
        <w:tc>
          <w:tcPr>
            <w:tcW w:w="1723" w:type="dxa"/>
            <w:vAlign w:val="center"/>
          </w:tcPr>
          <w:p w14:paraId="41CB2895" w14:textId="5431D951" w:rsidR="00327464" w:rsidRPr="00F65B42" w:rsidRDefault="00327464" w:rsidP="00294604">
            <w:pPr>
              <w:spacing w:after="0" w:line="240" w:lineRule="auto"/>
              <w:jc w:val="center"/>
              <w:rPr>
                <w:rFonts w:eastAsia="Times New Roman"/>
                <w:sz w:val="2"/>
                <w:lang w:val="en-GB" w:eastAsia="pl-PL"/>
              </w:rPr>
            </w:pPr>
            <w:r w:rsidRPr="00F65B42">
              <w:rPr>
                <w:sz w:val="22"/>
                <w:szCs w:val="22"/>
                <w:lang w:val="en-GB"/>
              </w:rPr>
              <w:t>4</w:t>
            </w:r>
          </w:p>
        </w:tc>
      </w:tr>
      <w:tr w:rsidR="00F65B42" w:rsidRPr="00F65B42" w14:paraId="369ABC05" w14:textId="77777777" w:rsidTr="00294604">
        <w:trPr>
          <w:trHeight w:val="15"/>
        </w:trPr>
        <w:tc>
          <w:tcPr>
            <w:tcW w:w="841" w:type="dxa"/>
            <w:vAlign w:val="center"/>
          </w:tcPr>
          <w:p w14:paraId="681DD31E" w14:textId="4C6E7FF4" w:rsidR="00327464" w:rsidRPr="00F65B42" w:rsidRDefault="00327464" w:rsidP="00294604">
            <w:pPr>
              <w:spacing w:before="20" w:after="20" w:line="15" w:lineRule="atLeast"/>
              <w:ind w:left="57"/>
              <w:jc w:val="center"/>
              <w:rPr>
                <w:rFonts w:eastAsia="Times New Roman"/>
                <w:sz w:val="22"/>
                <w:szCs w:val="22"/>
                <w:lang w:val="en-GB" w:eastAsia="pl-PL"/>
              </w:rPr>
            </w:pPr>
            <w:proofErr w:type="spellStart"/>
            <w:r w:rsidRPr="00F65B42">
              <w:rPr>
                <w:rFonts w:eastAsia="Times New Roman"/>
                <w:sz w:val="22"/>
                <w:szCs w:val="22"/>
                <w:lang w:val="en-GB" w:eastAsia="pl-PL"/>
              </w:rPr>
              <w:t>Proj</w:t>
            </w:r>
            <w:proofErr w:type="spellEnd"/>
            <w:r w:rsidRPr="00F65B42">
              <w:rPr>
                <w:rFonts w:eastAsia="Times New Roman"/>
                <w:sz w:val="22"/>
                <w:szCs w:val="22"/>
                <w:lang w:val="en-GB" w:eastAsia="pl-PL"/>
              </w:rPr>
              <w:t xml:space="preserve"> 14</w:t>
            </w:r>
          </w:p>
        </w:tc>
        <w:tc>
          <w:tcPr>
            <w:tcW w:w="6666" w:type="dxa"/>
          </w:tcPr>
          <w:p w14:paraId="1296995E" w14:textId="583BBA04" w:rsidR="0075473E" w:rsidRPr="00F65B42" w:rsidRDefault="0075473E" w:rsidP="0075473E">
            <w:pPr>
              <w:pStyle w:val="Bezodstpw"/>
              <w:rPr>
                <w:sz w:val="22"/>
                <w:szCs w:val="22"/>
                <w:lang w:val="en-GB" w:eastAsia="pl-PL"/>
              </w:rPr>
            </w:pPr>
            <w:r w:rsidRPr="00F65B42">
              <w:rPr>
                <w:sz w:val="22"/>
                <w:szCs w:val="22"/>
                <w:lang w:val="en-GB" w:eastAsia="pl-PL"/>
              </w:rPr>
              <w:t xml:space="preserve">Development of conceptual drawings and a working architectural model of the infilling building </w:t>
            </w:r>
            <w:r w:rsidR="00722E89" w:rsidRPr="00F65B42">
              <w:rPr>
                <w:sz w:val="22"/>
                <w:szCs w:val="22"/>
                <w:lang w:val="en-GB" w:eastAsia="pl-PL"/>
              </w:rPr>
              <w:t xml:space="preserve">(model </w:t>
            </w:r>
            <w:r w:rsidRPr="00F65B42">
              <w:rPr>
                <w:sz w:val="22"/>
                <w:szCs w:val="22"/>
                <w:lang w:val="en-GB" w:eastAsia="pl-PL"/>
              </w:rPr>
              <w:t>scale 1:</w:t>
            </w:r>
            <w:r w:rsidR="00722E89" w:rsidRPr="00F65B42">
              <w:rPr>
                <w:sz w:val="22"/>
                <w:szCs w:val="22"/>
                <w:lang w:val="en-GB" w:eastAsia="pl-PL"/>
              </w:rPr>
              <w:t>2</w:t>
            </w:r>
            <w:r w:rsidRPr="00F65B42">
              <w:rPr>
                <w:sz w:val="22"/>
                <w:szCs w:val="22"/>
                <w:lang w:val="en-GB" w:eastAsia="pl-PL"/>
              </w:rPr>
              <w:t>00</w:t>
            </w:r>
            <w:r w:rsidR="00722E89" w:rsidRPr="00F65B42">
              <w:rPr>
                <w:sz w:val="22"/>
                <w:szCs w:val="22"/>
                <w:lang w:val="en-GB" w:eastAsia="pl-PL"/>
              </w:rPr>
              <w:t>)</w:t>
            </w:r>
            <w:r w:rsidRPr="00F65B42">
              <w:rPr>
                <w:sz w:val="22"/>
                <w:szCs w:val="22"/>
                <w:lang w:val="en-GB" w:eastAsia="pl-PL"/>
              </w:rPr>
              <w:t>.</w:t>
            </w:r>
          </w:p>
          <w:p w14:paraId="5B390355" w14:textId="3686728E" w:rsidR="00327464" w:rsidRPr="00F65B42" w:rsidRDefault="0075473E" w:rsidP="0075473E">
            <w:pPr>
              <w:pStyle w:val="Bezodstpw"/>
              <w:rPr>
                <w:sz w:val="22"/>
                <w:szCs w:val="22"/>
                <w:lang w:val="en-GB" w:eastAsia="pl-PL"/>
              </w:rPr>
            </w:pPr>
            <w:r w:rsidRPr="00F65B42">
              <w:rPr>
                <w:sz w:val="22"/>
                <w:szCs w:val="22"/>
                <w:lang w:val="en-GB" w:eastAsia="pl-PL"/>
              </w:rPr>
              <w:t>Individual consultations.</w:t>
            </w:r>
          </w:p>
        </w:tc>
        <w:tc>
          <w:tcPr>
            <w:tcW w:w="1723" w:type="dxa"/>
            <w:vAlign w:val="center"/>
          </w:tcPr>
          <w:p w14:paraId="3541C120" w14:textId="176AD8B7" w:rsidR="00327464" w:rsidRPr="00F65B42" w:rsidRDefault="00327464" w:rsidP="00294604">
            <w:pPr>
              <w:spacing w:after="0" w:line="240" w:lineRule="auto"/>
              <w:jc w:val="center"/>
              <w:rPr>
                <w:rFonts w:eastAsia="Times New Roman"/>
                <w:sz w:val="2"/>
                <w:lang w:val="en-GB" w:eastAsia="pl-PL"/>
              </w:rPr>
            </w:pPr>
            <w:r w:rsidRPr="00F65B42">
              <w:rPr>
                <w:sz w:val="22"/>
                <w:szCs w:val="22"/>
                <w:lang w:val="en-GB"/>
              </w:rPr>
              <w:t>4</w:t>
            </w:r>
          </w:p>
        </w:tc>
      </w:tr>
      <w:tr w:rsidR="00F65B42" w:rsidRPr="00F65B42" w14:paraId="4D2EB445" w14:textId="77777777" w:rsidTr="00294604">
        <w:trPr>
          <w:trHeight w:val="15"/>
        </w:trPr>
        <w:tc>
          <w:tcPr>
            <w:tcW w:w="841" w:type="dxa"/>
            <w:vAlign w:val="center"/>
          </w:tcPr>
          <w:p w14:paraId="09350EC7" w14:textId="2CB4B26E" w:rsidR="00327464" w:rsidRPr="00F65B42" w:rsidRDefault="00327464" w:rsidP="00294604">
            <w:pPr>
              <w:spacing w:before="20" w:after="20" w:line="15" w:lineRule="atLeast"/>
              <w:ind w:left="57"/>
              <w:jc w:val="center"/>
              <w:rPr>
                <w:rFonts w:eastAsia="Times New Roman"/>
                <w:sz w:val="22"/>
                <w:szCs w:val="22"/>
                <w:lang w:val="en-GB" w:eastAsia="pl-PL"/>
              </w:rPr>
            </w:pPr>
            <w:proofErr w:type="spellStart"/>
            <w:r w:rsidRPr="00F65B42">
              <w:rPr>
                <w:rFonts w:eastAsia="Times New Roman"/>
                <w:sz w:val="22"/>
                <w:szCs w:val="22"/>
                <w:lang w:val="en-GB" w:eastAsia="pl-PL"/>
              </w:rPr>
              <w:t>Proj</w:t>
            </w:r>
            <w:proofErr w:type="spellEnd"/>
            <w:r w:rsidRPr="00F65B42">
              <w:rPr>
                <w:rFonts w:eastAsia="Times New Roman"/>
                <w:sz w:val="22"/>
                <w:szCs w:val="22"/>
                <w:lang w:val="en-GB" w:eastAsia="pl-PL"/>
              </w:rPr>
              <w:t xml:space="preserve"> 15</w:t>
            </w:r>
          </w:p>
        </w:tc>
        <w:tc>
          <w:tcPr>
            <w:tcW w:w="6666" w:type="dxa"/>
          </w:tcPr>
          <w:p w14:paraId="448E17D2" w14:textId="2ECA9924" w:rsidR="00FE507A" w:rsidRPr="00F65B42" w:rsidRDefault="00FE507A" w:rsidP="00FE507A">
            <w:pPr>
              <w:pStyle w:val="Bezodstpw"/>
              <w:rPr>
                <w:sz w:val="22"/>
                <w:szCs w:val="22"/>
                <w:lang w:val="en-GB" w:eastAsia="pl-PL"/>
              </w:rPr>
            </w:pPr>
            <w:r w:rsidRPr="00F65B42">
              <w:rPr>
                <w:sz w:val="22"/>
                <w:szCs w:val="22"/>
                <w:lang w:val="en-GB" w:eastAsia="pl-PL"/>
              </w:rPr>
              <w:t>3</w:t>
            </w:r>
            <w:r w:rsidRPr="00F65B42">
              <w:rPr>
                <w:sz w:val="22"/>
                <w:szCs w:val="22"/>
                <w:vertAlign w:val="superscript"/>
                <w:lang w:val="en-GB" w:eastAsia="pl-PL"/>
              </w:rPr>
              <w:t>rd</w:t>
            </w:r>
            <w:r w:rsidRPr="00F65B42">
              <w:rPr>
                <w:sz w:val="22"/>
                <w:szCs w:val="22"/>
                <w:lang w:val="en-GB" w:eastAsia="pl-PL"/>
              </w:rPr>
              <w:t xml:space="preserve"> review.</w:t>
            </w:r>
          </w:p>
          <w:p w14:paraId="1A34B959" w14:textId="7B3593BD" w:rsidR="00FE507A" w:rsidRPr="00F65B42" w:rsidRDefault="00FE507A" w:rsidP="00FE507A">
            <w:pPr>
              <w:pStyle w:val="Bezodstpw"/>
              <w:rPr>
                <w:sz w:val="22"/>
                <w:szCs w:val="22"/>
                <w:lang w:val="en-GB" w:eastAsia="pl-PL"/>
              </w:rPr>
            </w:pPr>
            <w:r w:rsidRPr="00F65B42">
              <w:rPr>
                <w:sz w:val="22"/>
                <w:szCs w:val="22"/>
                <w:lang w:val="en-GB" w:eastAsia="pl-PL"/>
              </w:rPr>
              <w:t>Analysis and evaluation of author's conceptual drawings of the infill building</w:t>
            </w:r>
          </w:p>
          <w:p w14:paraId="73B73E95" w14:textId="32025E70" w:rsidR="00FE507A" w:rsidRPr="00F65B42" w:rsidRDefault="00FE507A" w:rsidP="00FE507A">
            <w:pPr>
              <w:pStyle w:val="Bezodstpw"/>
              <w:rPr>
                <w:sz w:val="22"/>
                <w:szCs w:val="22"/>
                <w:lang w:val="en-GB" w:eastAsia="pl-PL"/>
              </w:rPr>
            </w:pPr>
            <w:r w:rsidRPr="00F65B42">
              <w:rPr>
                <w:sz w:val="22"/>
                <w:szCs w:val="22"/>
                <w:lang w:val="en-GB" w:eastAsia="pl-PL"/>
              </w:rPr>
              <w:t xml:space="preserve">Scope: </w:t>
            </w:r>
            <w:r w:rsidR="001057FA" w:rsidRPr="00F65B42">
              <w:rPr>
                <w:sz w:val="22"/>
                <w:szCs w:val="22"/>
                <w:lang w:val="en-GB" w:eastAsia="pl-PL"/>
              </w:rPr>
              <w:t xml:space="preserve">situation and detail </w:t>
            </w:r>
            <w:r w:rsidRPr="00F65B42">
              <w:rPr>
                <w:sz w:val="22"/>
                <w:szCs w:val="22"/>
                <w:lang w:val="en-GB" w:eastAsia="pl-PL"/>
              </w:rPr>
              <w:t>sketches, axonometry, ground floor plan,</w:t>
            </w:r>
            <w:r w:rsidR="004C38BD" w:rsidRPr="00F65B42">
              <w:rPr>
                <w:sz w:val="22"/>
                <w:szCs w:val="22"/>
                <w:lang w:val="en-GB" w:eastAsia="pl-PL"/>
              </w:rPr>
              <w:t xml:space="preserve"> plans of other floors</w:t>
            </w:r>
            <w:r w:rsidRPr="00F65B42">
              <w:rPr>
                <w:sz w:val="22"/>
                <w:szCs w:val="22"/>
                <w:lang w:val="en-GB" w:eastAsia="pl-PL"/>
              </w:rPr>
              <w:t xml:space="preserve">, cross-section and architectural model. </w:t>
            </w:r>
          </w:p>
          <w:p w14:paraId="53849E04" w14:textId="07433764" w:rsidR="00327464" w:rsidRPr="00F65B42" w:rsidRDefault="00077CE4" w:rsidP="00FE507A">
            <w:pPr>
              <w:pStyle w:val="Bezodstpw"/>
              <w:rPr>
                <w:sz w:val="22"/>
                <w:szCs w:val="22"/>
                <w:lang w:val="en-GB" w:eastAsia="pl-PL"/>
              </w:rPr>
            </w:pPr>
            <w:r w:rsidRPr="00F65B42">
              <w:rPr>
                <w:sz w:val="22"/>
                <w:szCs w:val="22"/>
                <w:lang w:val="en-GB" w:eastAsia="pl-PL"/>
              </w:rPr>
              <w:t>Final graduation</w:t>
            </w:r>
          </w:p>
        </w:tc>
        <w:tc>
          <w:tcPr>
            <w:tcW w:w="1723" w:type="dxa"/>
            <w:vAlign w:val="center"/>
          </w:tcPr>
          <w:p w14:paraId="21AEE25C" w14:textId="79089841" w:rsidR="00327464" w:rsidRPr="00F65B42" w:rsidRDefault="00327464" w:rsidP="00294604">
            <w:pPr>
              <w:spacing w:after="0" w:line="240" w:lineRule="auto"/>
              <w:jc w:val="center"/>
              <w:rPr>
                <w:rFonts w:eastAsia="Times New Roman"/>
                <w:sz w:val="2"/>
                <w:lang w:val="en-GB" w:eastAsia="pl-PL"/>
              </w:rPr>
            </w:pPr>
            <w:r w:rsidRPr="00F65B42">
              <w:rPr>
                <w:sz w:val="22"/>
                <w:szCs w:val="22"/>
                <w:lang w:val="en-GB"/>
              </w:rPr>
              <w:t>4</w:t>
            </w:r>
          </w:p>
        </w:tc>
      </w:tr>
      <w:tr w:rsidR="00F65B42" w:rsidRPr="00F65B42" w14:paraId="77EC97D3" w14:textId="77777777" w:rsidTr="00294604">
        <w:trPr>
          <w:trHeight w:val="15"/>
        </w:trPr>
        <w:tc>
          <w:tcPr>
            <w:tcW w:w="841" w:type="dxa"/>
            <w:vAlign w:val="center"/>
            <w:hideMark/>
          </w:tcPr>
          <w:p w14:paraId="77EC97D0" w14:textId="77777777" w:rsidR="00327464" w:rsidRPr="00F65B42" w:rsidRDefault="00327464" w:rsidP="00294604">
            <w:pPr>
              <w:spacing w:after="0" w:line="240" w:lineRule="auto"/>
              <w:ind w:left="57"/>
              <w:jc w:val="center"/>
              <w:rPr>
                <w:rFonts w:eastAsia="Times New Roman"/>
                <w:sz w:val="22"/>
                <w:szCs w:val="22"/>
                <w:lang w:val="en-GB" w:eastAsia="pl-PL"/>
              </w:rPr>
            </w:pPr>
          </w:p>
        </w:tc>
        <w:tc>
          <w:tcPr>
            <w:tcW w:w="6666" w:type="dxa"/>
            <w:hideMark/>
          </w:tcPr>
          <w:p w14:paraId="77EC97D1" w14:textId="77777777" w:rsidR="00327464" w:rsidRPr="00F65B42" w:rsidRDefault="00327464" w:rsidP="00327464">
            <w:pPr>
              <w:spacing w:before="20" w:after="20" w:line="15" w:lineRule="atLeast"/>
              <w:rPr>
                <w:rFonts w:eastAsia="Times New Roman"/>
                <w:b/>
                <w:sz w:val="22"/>
                <w:szCs w:val="22"/>
                <w:lang w:val="en-GB" w:eastAsia="pl-PL"/>
              </w:rPr>
            </w:pPr>
            <w:r w:rsidRPr="00F65B42">
              <w:rPr>
                <w:rFonts w:eastAsia="Times New Roman"/>
                <w:b/>
                <w:sz w:val="22"/>
                <w:szCs w:val="22"/>
                <w:lang w:val="en-GB" w:eastAsia="pl-PL"/>
              </w:rPr>
              <w:t>Total hours</w:t>
            </w:r>
          </w:p>
        </w:tc>
        <w:tc>
          <w:tcPr>
            <w:tcW w:w="1723" w:type="dxa"/>
            <w:vAlign w:val="center"/>
            <w:hideMark/>
          </w:tcPr>
          <w:p w14:paraId="77EC97D2" w14:textId="5AD74080" w:rsidR="00327464" w:rsidRPr="00F65B42" w:rsidRDefault="001566AC" w:rsidP="00294604">
            <w:pPr>
              <w:spacing w:after="0" w:line="240" w:lineRule="auto"/>
              <w:jc w:val="center"/>
              <w:rPr>
                <w:rFonts w:eastAsia="Times New Roman"/>
                <w:b/>
                <w:sz w:val="2"/>
                <w:lang w:val="en-GB" w:eastAsia="pl-PL"/>
              </w:rPr>
            </w:pPr>
            <w:r w:rsidRPr="00F65B42">
              <w:rPr>
                <w:b/>
                <w:sz w:val="22"/>
                <w:szCs w:val="22"/>
                <w:lang w:val="en-GB"/>
              </w:rPr>
              <w:t>60</w:t>
            </w:r>
          </w:p>
        </w:tc>
      </w:tr>
    </w:tbl>
    <w:p w14:paraId="47CE47F9" w14:textId="77777777" w:rsidR="004120A4" w:rsidRPr="00F65B42" w:rsidRDefault="004120A4" w:rsidP="004120A4">
      <w:pPr>
        <w:spacing w:after="0"/>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F65B42" w:rsidRPr="00F65B42" w14:paraId="77EC97F0" w14:textId="77777777" w:rsidTr="006259BF">
        <w:trPr>
          <w:trHeight w:val="283"/>
        </w:trPr>
        <w:tc>
          <w:tcPr>
            <w:tcW w:w="0" w:type="auto"/>
            <w:vAlign w:val="center"/>
          </w:tcPr>
          <w:p w14:paraId="77EC97EF" w14:textId="77777777" w:rsidR="00096A7B" w:rsidRPr="00F65B42" w:rsidRDefault="00096A7B" w:rsidP="000C3A79">
            <w:pPr>
              <w:spacing w:after="0" w:line="240" w:lineRule="auto"/>
              <w:jc w:val="center"/>
              <w:rPr>
                <w:rFonts w:eastAsia="Times New Roman"/>
                <w:b/>
                <w:bCs/>
                <w:lang w:val="en-GB" w:eastAsia="pl-PL"/>
              </w:rPr>
            </w:pPr>
            <w:bookmarkStart w:id="7" w:name="table0A"/>
            <w:bookmarkEnd w:id="7"/>
            <w:r w:rsidRPr="00F65B42">
              <w:rPr>
                <w:rFonts w:eastAsia="Times New Roman"/>
                <w:b/>
                <w:bCs/>
                <w:lang w:val="en-GB" w:eastAsia="pl-PL"/>
              </w:rPr>
              <w:t>TEACHING TOOLS</w:t>
            </w:r>
          </w:p>
        </w:tc>
      </w:tr>
      <w:tr w:rsidR="00F65B42" w:rsidRPr="000D43A8" w14:paraId="77EC97F4" w14:textId="77777777" w:rsidTr="006259BF">
        <w:trPr>
          <w:trHeight w:val="420"/>
        </w:trPr>
        <w:tc>
          <w:tcPr>
            <w:tcW w:w="0" w:type="auto"/>
            <w:hideMark/>
          </w:tcPr>
          <w:p w14:paraId="3A507B98" w14:textId="77777777" w:rsidR="00437DF0" w:rsidRPr="00F65B42" w:rsidRDefault="00437DF0" w:rsidP="00437DF0">
            <w:pPr>
              <w:spacing w:after="0" w:line="240" w:lineRule="auto"/>
              <w:ind w:left="57"/>
              <w:rPr>
                <w:rFonts w:eastAsia="Times New Roman"/>
                <w:bCs/>
                <w:sz w:val="22"/>
                <w:szCs w:val="22"/>
                <w:lang w:val="en-GB" w:eastAsia="pl-PL"/>
              </w:rPr>
            </w:pPr>
            <w:r w:rsidRPr="00F65B42">
              <w:rPr>
                <w:rFonts w:eastAsia="Times New Roman"/>
                <w:b/>
                <w:sz w:val="22"/>
                <w:szCs w:val="22"/>
                <w:lang w:val="en-GB" w:eastAsia="pl-PL"/>
              </w:rPr>
              <w:t>N1</w:t>
            </w:r>
            <w:r w:rsidRPr="00F65B42">
              <w:rPr>
                <w:rFonts w:eastAsia="Times New Roman"/>
                <w:bCs/>
                <w:sz w:val="22"/>
                <w:szCs w:val="22"/>
                <w:lang w:val="en-GB" w:eastAsia="pl-PL"/>
              </w:rPr>
              <w:t xml:space="preserve"> - Multimedia presentations.</w:t>
            </w:r>
          </w:p>
          <w:p w14:paraId="3CA24FC2" w14:textId="77777777" w:rsidR="00437DF0" w:rsidRPr="00F65B42" w:rsidRDefault="00437DF0" w:rsidP="00437DF0">
            <w:pPr>
              <w:spacing w:after="0" w:line="240" w:lineRule="auto"/>
              <w:ind w:left="57"/>
              <w:rPr>
                <w:rFonts w:eastAsia="Times New Roman"/>
                <w:bCs/>
                <w:sz w:val="22"/>
                <w:szCs w:val="22"/>
                <w:lang w:val="en-GB" w:eastAsia="pl-PL"/>
              </w:rPr>
            </w:pPr>
            <w:r w:rsidRPr="00F65B42">
              <w:rPr>
                <w:rFonts w:eastAsia="Times New Roman"/>
                <w:b/>
                <w:sz w:val="22"/>
                <w:szCs w:val="22"/>
                <w:lang w:val="en-GB" w:eastAsia="pl-PL"/>
              </w:rPr>
              <w:t>N2</w:t>
            </w:r>
            <w:r w:rsidRPr="00F65B42">
              <w:rPr>
                <w:rFonts w:eastAsia="Times New Roman"/>
                <w:bCs/>
                <w:sz w:val="22"/>
                <w:szCs w:val="22"/>
                <w:lang w:val="en-GB" w:eastAsia="pl-PL"/>
              </w:rPr>
              <w:t xml:space="preserve"> - Site and reference research.</w:t>
            </w:r>
          </w:p>
          <w:p w14:paraId="39DAA1A4" w14:textId="77777777" w:rsidR="00437DF0" w:rsidRPr="00F65B42" w:rsidRDefault="00437DF0" w:rsidP="00437DF0">
            <w:pPr>
              <w:spacing w:after="0" w:line="240" w:lineRule="auto"/>
              <w:ind w:left="57"/>
              <w:rPr>
                <w:rFonts w:eastAsia="Times New Roman"/>
                <w:bCs/>
                <w:sz w:val="22"/>
                <w:szCs w:val="22"/>
                <w:lang w:val="en-GB" w:eastAsia="pl-PL"/>
              </w:rPr>
            </w:pPr>
            <w:r w:rsidRPr="00F65B42">
              <w:rPr>
                <w:rFonts w:eastAsia="Times New Roman"/>
                <w:b/>
                <w:sz w:val="22"/>
                <w:szCs w:val="22"/>
                <w:lang w:val="en-GB" w:eastAsia="pl-PL"/>
              </w:rPr>
              <w:t>N3</w:t>
            </w:r>
            <w:r w:rsidRPr="00F65B42">
              <w:rPr>
                <w:rFonts w:eastAsia="Times New Roman"/>
                <w:bCs/>
                <w:sz w:val="22"/>
                <w:szCs w:val="22"/>
                <w:lang w:val="en-GB" w:eastAsia="pl-PL"/>
              </w:rPr>
              <w:t xml:space="preserve"> - Analysis and discussion.</w:t>
            </w:r>
          </w:p>
          <w:p w14:paraId="1377D417" w14:textId="77777777" w:rsidR="00437DF0" w:rsidRPr="00F65B42" w:rsidRDefault="00437DF0" w:rsidP="00437DF0">
            <w:pPr>
              <w:spacing w:after="0" w:line="240" w:lineRule="auto"/>
              <w:ind w:left="57"/>
              <w:rPr>
                <w:rFonts w:eastAsia="Times New Roman"/>
                <w:bCs/>
                <w:sz w:val="22"/>
                <w:szCs w:val="22"/>
                <w:lang w:val="en-GB" w:eastAsia="pl-PL"/>
              </w:rPr>
            </w:pPr>
            <w:r w:rsidRPr="00F65B42">
              <w:rPr>
                <w:rFonts w:eastAsia="Times New Roman"/>
                <w:b/>
                <w:sz w:val="22"/>
                <w:szCs w:val="22"/>
                <w:lang w:val="en-GB" w:eastAsia="pl-PL"/>
              </w:rPr>
              <w:t>N4</w:t>
            </w:r>
            <w:r w:rsidRPr="00F65B42">
              <w:rPr>
                <w:rFonts w:eastAsia="Times New Roman"/>
                <w:bCs/>
                <w:sz w:val="22"/>
                <w:szCs w:val="22"/>
                <w:lang w:val="en-GB" w:eastAsia="pl-PL"/>
              </w:rPr>
              <w:t xml:space="preserve"> - Group consultations.</w:t>
            </w:r>
          </w:p>
          <w:p w14:paraId="77104314" w14:textId="77777777" w:rsidR="00437DF0" w:rsidRPr="00F65B42" w:rsidRDefault="00437DF0" w:rsidP="00437DF0">
            <w:pPr>
              <w:spacing w:after="0" w:line="240" w:lineRule="auto"/>
              <w:ind w:left="57"/>
              <w:rPr>
                <w:rFonts w:eastAsia="Times New Roman"/>
                <w:bCs/>
                <w:sz w:val="22"/>
                <w:szCs w:val="22"/>
                <w:lang w:val="en-GB" w:eastAsia="pl-PL"/>
              </w:rPr>
            </w:pPr>
            <w:r w:rsidRPr="00F65B42">
              <w:rPr>
                <w:rFonts w:eastAsia="Times New Roman"/>
                <w:b/>
                <w:sz w:val="22"/>
                <w:szCs w:val="22"/>
                <w:lang w:val="en-GB" w:eastAsia="pl-PL"/>
              </w:rPr>
              <w:t>N5</w:t>
            </w:r>
            <w:r w:rsidRPr="00F65B42">
              <w:rPr>
                <w:rFonts w:eastAsia="Times New Roman"/>
                <w:bCs/>
                <w:sz w:val="22"/>
                <w:szCs w:val="22"/>
                <w:lang w:val="en-GB" w:eastAsia="pl-PL"/>
              </w:rPr>
              <w:t xml:space="preserve"> - Individual consultations.</w:t>
            </w:r>
          </w:p>
          <w:p w14:paraId="45EA5678" w14:textId="77777777" w:rsidR="00437DF0" w:rsidRPr="00F65B42" w:rsidRDefault="00437DF0" w:rsidP="00437DF0">
            <w:pPr>
              <w:spacing w:after="0" w:line="240" w:lineRule="auto"/>
              <w:ind w:left="57"/>
              <w:rPr>
                <w:rFonts w:eastAsia="Times New Roman"/>
                <w:bCs/>
                <w:sz w:val="22"/>
                <w:szCs w:val="22"/>
                <w:lang w:val="en-GB" w:eastAsia="pl-PL"/>
              </w:rPr>
            </w:pPr>
            <w:r w:rsidRPr="00F65B42">
              <w:rPr>
                <w:rFonts w:eastAsia="Times New Roman"/>
                <w:b/>
                <w:sz w:val="22"/>
                <w:szCs w:val="22"/>
                <w:lang w:val="en-GB" w:eastAsia="pl-PL"/>
              </w:rPr>
              <w:t>N6</w:t>
            </w:r>
            <w:r w:rsidRPr="00F65B42">
              <w:rPr>
                <w:rFonts w:eastAsia="Times New Roman"/>
                <w:bCs/>
                <w:sz w:val="22"/>
                <w:szCs w:val="22"/>
                <w:lang w:val="en-GB" w:eastAsia="pl-PL"/>
              </w:rPr>
              <w:t xml:space="preserve"> - Physical and three-dimensional modelling.</w:t>
            </w:r>
          </w:p>
          <w:p w14:paraId="4A040B57" w14:textId="77777777" w:rsidR="00437DF0" w:rsidRPr="00F65B42" w:rsidRDefault="00437DF0" w:rsidP="00437DF0">
            <w:pPr>
              <w:spacing w:after="0" w:line="240" w:lineRule="auto"/>
              <w:ind w:left="57"/>
              <w:rPr>
                <w:rFonts w:eastAsia="Times New Roman"/>
                <w:bCs/>
                <w:sz w:val="22"/>
                <w:szCs w:val="22"/>
                <w:lang w:val="en-GB" w:eastAsia="pl-PL"/>
              </w:rPr>
            </w:pPr>
            <w:r w:rsidRPr="00F65B42">
              <w:rPr>
                <w:rFonts w:eastAsia="Times New Roman"/>
                <w:b/>
                <w:sz w:val="22"/>
                <w:szCs w:val="22"/>
                <w:lang w:val="en-GB" w:eastAsia="pl-PL"/>
              </w:rPr>
              <w:t>N7</w:t>
            </w:r>
            <w:r w:rsidRPr="00F65B42">
              <w:rPr>
                <w:rFonts w:eastAsia="Times New Roman"/>
                <w:bCs/>
                <w:sz w:val="22"/>
                <w:szCs w:val="22"/>
                <w:lang w:val="en-GB" w:eastAsia="pl-PL"/>
              </w:rPr>
              <w:t xml:space="preserve"> - Competitive exercise.</w:t>
            </w:r>
          </w:p>
          <w:p w14:paraId="77EC97F3" w14:textId="1833E8F7" w:rsidR="00551CD3" w:rsidRPr="00F65B42" w:rsidRDefault="00437DF0" w:rsidP="00437DF0">
            <w:pPr>
              <w:spacing w:after="0" w:line="240" w:lineRule="auto"/>
              <w:ind w:left="57"/>
              <w:rPr>
                <w:rFonts w:eastAsia="Times New Roman"/>
                <w:lang w:val="en-GB" w:eastAsia="pl-PL"/>
              </w:rPr>
            </w:pPr>
            <w:r w:rsidRPr="00F65B42">
              <w:rPr>
                <w:rFonts w:eastAsia="Times New Roman"/>
                <w:b/>
                <w:sz w:val="22"/>
                <w:szCs w:val="22"/>
                <w:lang w:val="en-GB" w:eastAsia="pl-PL"/>
              </w:rPr>
              <w:t>N8</w:t>
            </w:r>
            <w:r w:rsidRPr="00F65B42">
              <w:rPr>
                <w:rFonts w:eastAsia="Times New Roman"/>
                <w:bCs/>
                <w:sz w:val="22"/>
                <w:szCs w:val="22"/>
                <w:lang w:val="en-GB" w:eastAsia="pl-PL"/>
              </w:rPr>
              <w:t xml:space="preserve"> - Individual presentations.</w:t>
            </w:r>
          </w:p>
        </w:tc>
      </w:tr>
    </w:tbl>
    <w:p w14:paraId="77EC97F5" w14:textId="77777777" w:rsidR="00D61615" w:rsidRPr="00F65B42" w:rsidRDefault="00D61615" w:rsidP="00D61615">
      <w:pPr>
        <w:spacing w:after="0" w:line="240" w:lineRule="auto"/>
        <w:rPr>
          <w:rFonts w:eastAsia="Times New Roman"/>
          <w:sz w:val="22"/>
          <w:szCs w:val="22"/>
          <w:lang w:val="en-GB" w:eastAsia="pl-P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696"/>
        <w:gridCol w:w="1560"/>
        <w:gridCol w:w="6029"/>
      </w:tblGrid>
      <w:tr w:rsidR="00F65B42" w:rsidRPr="000D43A8" w14:paraId="77EC97F7" w14:textId="77777777" w:rsidTr="006259BF">
        <w:trPr>
          <w:trHeight w:val="283"/>
        </w:trPr>
        <w:tc>
          <w:tcPr>
            <w:tcW w:w="9285" w:type="dxa"/>
            <w:gridSpan w:val="3"/>
            <w:vAlign w:val="center"/>
          </w:tcPr>
          <w:p w14:paraId="77EC97F6" w14:textId="77777777" w:rsidR="00876A91" w:rsidRPr="00F65B42" w:rsidRDefault="000C3A79" w:rsidP="00C51981">
            <w:pPr>
              <w:spacing w:after="0" w:line="240" w:lineRule="auto"/>
              <w:jc w:val="center"/>
              <w:rPr>
                <w:rFonts w:eastAsia="Times New Roman"/>
                <w:lang w:val="en-GB" w:eastAsia="pl-PL"/>
              </w:rPr>
            </w:pPr>
            <w:r w:rsidRPr="00F65B42">
              <w:rPr>
                <w:b/>
                <w:bCs/>
                <w:lang w:val="en-GB" w:eastAsia="pl-PL"/>
              </w:rPr>
              <w:t>ASSESSMENT OF ACHIEVEMENT OF LEARNING OUTCOMES</w:t>
            </w:r>
          </w:p>
        </w:tc>
      </w:tr>
      <w:tr w:rsidR="00F65B42" w:rsidRPr="000D43A8" w14:paraId="77EC97FB" w14:textId="77777777" w:rsidTr="00294604">
        <w:tc>
          <w:tcPr>
            <w:tcW w:w="1696" w:type="dxa"/>
            <w:hideMark/>
          </w:tcPr>
          <w:p w14:paraId="77EC97F8" w14:textId="77777777" w:rsidR="00551CD3" w:rsidRPr="00F65B42" w:rsidRDefault="00551CD3" w:rsidP="0076154C">
            <w:pPr>
              <w:spacing w:after="0" w:line="240" w:lineRule="auto"/>
              <w:ind w:left="57"/>
              <w:rPr>
                <w:rFonts w:eastAsia="Times New Roman"/>
                <w:sz w:val="22"/>
                <w:szCs w:val="22"/>
                <w:lang w:val="en-GB" w:eastAsia="pl-PL"/>
              </w:rPr>
            </w:pPr>
            <w:bookmarkStart w:id="8" w:name="table0C"/>
            <w:bookmarkEnd w:id="8"/>
            <w:r w:rsidRPr="00F65B42">
              <w:rPr>
                <w:rFonts w:eastAsia="Times New Roman"/>
                <w:b/>
                <w:bCs/>
                <w:sz w:val="22"/>
                <w:szCs w:val="22"/>
                <w:lang w:val="en-GB" w:eastAsia="pl-PL"/>
              </w:rPr>
              <w:t xml:space="preserve">Evaluation </w:t>
            </w:r>
            <w:r w:rsidRPr="00F65B42">
              <w:rPr>
                <w:rFonts w:eastAsia="Times New Roman"/>
                <w:sz w:val="22"/>
                <w:szCs w:val="22"/>
                <w:lang w:val="en-GB" w:eastAsia="pl-PL"/>
              </w:rPr>
              <w:t xml:space="preserve">(F – forming (during semester), </w:t>
            </w:r>
            <w:r w:rsidR="00D61615" w:rsidRPr="00F65B42">
              <w:rPr>
                <w:rFonts w:eastAsia="Times New Roman"/>
                <w:sz w:val="22"/>
                <w:szCs w:val="22"/>
                <w:lang w:val="en-GB" w:eastAsia="pl-PL"/>
              </w:rPr>
              <w:t>C</w:t>
            </w:r>
            <w:r w:rsidRPr="00F65B42">
              <w:rPr>
                <w:rFonts w:eastAsia="Times New Roman"/>
                <w:sz w:val="22"/>
                <w:szCs w:val="22"/>
                <w:lang w:val="en-GB" w:eastAsia="pl-PL"/>
              </w:rPr>
              <w:t xml:space="preserve"> – concluding (at semester end)</w:t>
            </w:r>
          </w:p>
        </w:tc>
        <w:tc>
          <w:tcPr>
            <w:tcW w:w="1560" w:type="dxa"/>
            <w:hideMark/>
          </w:tcPr>
          <w:p w14:paraId="77EC97F9" w14:textId="77777777" w:rsidR="00551CD3" w:rsidRPr="00F65B42" w:rsidRDefault="000C3A79" w:rsidP="0076154C">
            <w:pPr>
              <w:spacing w:after="0" w:line="240" w:lineRule="auto"/>
              <w:ind w:left="57"/>
              <w:rPr>
                <w:rFonts w:eastAsia="Times New Roman"/>
                <w:sz w:val="22"/>
                <w:szCs w:val="22"/>
                <w:lang w:val="en-GB" w:eastAsia="pl-PL"/>
              </w:rPr>
            </w:pPr>
            <w:r w:rsidRPr="00F65B42">
              <w:rPr>
                <w:sz w:val="22"/>
                <w:lang w:val="en-GB" w:eastAsia="pl-PL"/>
              </w:rPr>
              <w:t>Number of learning outcome</w:t>
            </w:r>
          </w:p>
        </w:tc>
        <w:tc>
          <w:tcPr>
            <w:tcW w:w="6029" w:type="dxa"/>
            <w:hideMark/>
          </w:tcPr>
          <w:p w14:paraId="77EC97FA" w14:textId="77777777" w:rsidR="000C3A79" w:rsidRPr="00F65B42" w:rsidRDefault="000C3A79" w:rsidP="0076154C">
            <w:pPr>
              <w:spacing w:after="0" w:line="240" w:lineRule="auto"/>
              <w:ind w:left="57"/>
              <w:rPr>
                <w:rFonts w:eastAsia="Times New Roman"/>
                <w:sz w:val="22"/>
                <w:szCs w:val="22"/>
                <w:lang w:val="en-GB" w:eastAsia="pl-PL"/>
              </w:rPr>
            </w:pPr>
            <w:r w:rsidRPr="00F65B42">
              <w:rPr>
                <w:bCs/>
                <w:sz w:val="22"/>
                <w:szCs w:val="22"/>
                <w:lang w:val="en-GB"/>
              </w:rPr>
              <w:t>Method of assessing the achievement of learning outcome</w:t>
            </w:r>
          </w:p>
        </w:tc>
      </w:tr>
      <w:tr w:rsidR="00F65B42" w:rsidRPr="000D43A8" w14:paraId="77EC97FF" w14:textId="77777777" w:rsidTr="00294604">
        <w:tc>
          <w:tcPr>
            <w:tcW w:w="1696" w:type="dxa"/>
            <w:hideMark/>
          </w:tcPr>
          <w:p w14:paraId="77EC97FC" w14:textId="77777777" w:rsidR="00FE3AB4" w:rsidRPr="00F65B42" w:rsidRDefault="00FE3AB4" w:rsidP="00FE3AB4">
            <w:pPr>
              <w:spacing w:after="0" w:line="240" w:lineRule="auto"/>
              <w:ind w:left="57"/>
              <w:rPr>
                <w:rFonts w:eastAsia="Times New Roman"/>
                <w:sz w:val="22"/>
                <w:szCs w:val="22"/>
                <w:lang w:val="en-GB" w:eastAsia="pl-PL"/>
              </w:rPr>
            </w:pPr>
            <w:r w:rsidRPr="00F65B42">
              <w:rPr>
                <w:rFonts w:eastAsia="Times New Roman"/>
                <w:sz w:val="22"/>
                <w:szCs w:val="22"/>
                <w:lang w:val="en-GB" w:eastAsia="pl-PL"/>
              </w:rPr>
              <w:t>F1</w:t>
            </w:r>
          </w:p>
        </w:tc>
        <w:tc>
          <w:tcPr>
            <w:tcW w:w="1560" w:type="dxa"/>
            <w:vMerge w:val="restart"/>
            <w:hideMark/>
          </w:tcPr>
          <w:p w14:paraId="150CF84B" w14:textId="77777777" w:rsidR="00294604" w:rsidRPr="00294604" w:rsidRDefault="00294604" w:rsidP="00294604">
            <w:pPr>
              <w:spacing w:after="0" w:line="240" w:lineRule="auto"/>
              <w:rPr>
                <w:lang w:val="en-GB"/>
              </w:rPr>
            </w:pPr>
            <w:r w:rsidRPr="00294604">
              <w:rPr>
                <w:rFonts w:eastAsia="Times New Roman"/>
                <w:sz w:val="22"/>
                <w:szCs w:val="22"/>
                <w:lang w:val="en-GB" w:eastAsia="pl-PL"/>
              </w:rPr>
              <w:t>1.1.1)</w:t>
            </w:r>
          </w:p>
          <w:p w14:paraId="2D9E1C6E" w14:textId="77777777" w:rsidR="00294604" w:rsidRPr="00294604" w:rsidRDefault="00294604" w:rsidP="00294604">
            <w:pPr>
              <w:spacing w:after="0" w:line="240" w:lineRule="auto"/>
              <w:rPr>
                <w:lang w:val="en-GB"/>
              </w:rPr>
            </w:pPr>
            <w:r w:rsidRPr="00294604">
              <w:rPr>
                <w:rFonts w:eastAsia="Times New Roman"/>
                <w:sz w:val="22"/>
                <w:szCs w:val="22"/>
                <w:lang w:val="en-GB" w:eastAsia="pl-PL"/>
              </w:rPr>
              <w:t>1.1.2)</w:t>
            </w:r>
          </w:p>
          <w:p w14:paraId="25B57C5F" w14:textId="77777777" w:rsidR="00294604" w:rsidRPr="00294604" w:rsidRDefault="00294604" w:rsidP="00294604">
            <w:pPr>
              <w:spacing w:after="0" w:line="240" w:lineRule="auto"/>
              <w:rPr>
                <w:lang w:val="en-GB"/>
              </w:rPr>
            </w:pPr>
            <w:r w:rsidRPr="00294604">
              <w:rPr>
                <w:rFonts w:eastAsia="Times New Roman"/>
                <w:sz w:val="22"/>
                <w:szCs w:val="22"/>
                <w:lang w:val="en-GB" w:eastAsia="pl-PL"/>
              </w:rPr>
              <w:t>1.1.3)</w:t>
            </w:r>
          </w:p>
          <w:p w14:paraId="3E710085" w14:textId="77777777" w:rsidR="00294604" w:rsidRPr="00294604" w:rsidRDefault="00294604" w:rsidP="00294604">
            <w:pPr>
              <w:spacing w:after="0" w:line="240" w:lineRule="auto"/>
              <w:rPr>
                <w:lang w:val="en-GB"/>
              </w:rPr>
            </w:pPr>
            <w:r w:rsidRPr="00294604">
              <w:rPr>
                <w:rFonts w:eastAsia="Times New Roman"/>
                <w:sz w:val="22"/>
                <w:szCs w:val="22"/>
                <w:lang w:val="en-GB" w:eastAsia="pl-PL"/>
              </w:rPr>
              <w:t>1.1.5)</w:t>
            </w:r>
          </w:p>
          <w:p w14:paraId="102DD2C3" w14:textId="77777777" w:rsidR="00294604" w:rsidRPr="00294604" w:rsidRDefault="00294604" w:rsidP="00294604">
            <w:pPr>
              <w:spacing w:after="0" w:line="240" w:lineRule="auto"/>
              <w:rPr>
                <w:lang w:val="en-GB"/>
              </w:rPr>
            </w:pPr>
            <w:r w:rsidRPr="00294604">
              <w:rPr>
                <w:rFonts w:eastAsia="Times New Roman"/>
                <w:sz w:val="22"/>
                <w:szCs w:val="22"/>
                <w:lang w:val="en-GB" w:eastAsia="pl-PL"/>
              </w:rPr>
              <w:t>1.1.6)</w:t>
            </w:r>
          </w:p>
          <w:p w14:paraId="48FB35F1" w14:textId="77777777" w:rsidR="00294604" w:rsidRPr="00294604" w:rsidRDefault="00294604" w:rsidP="00294604">
            <w:pPr>
              <w:spacing w:after="0" w:line="240" w:lineRule="auto"/>
              <w:rPr>
                <w:lang w:val="en-GB"/>
              </w:rPr>
            </w:pPr>
            <w:r w:rsidRPr="00294604">
              <w:rPr>
                <w:rFonts w:eastAsia="Times New Roman"/>
                <w:sz w:val="22"/>
                <w:szCs w:val="22"/>
                <w:lang w:val="en-GB" w:eastAsia="pl-PL"/>
              </w:rPr>
              <w:t>1.1.8)</w:t>
            </w:r>
          </w:p>
          <w:p w14:paraId="685133BE" w14:textId="77777777" w:rsidR="00294604" w:rsidRPr="00294604" w:rsidRDefault="00294604" w:rsidP="00294604">
            <w:pPr>
              <w:spacing w:after="0" w:line="240" w:lineRule="auto"/>
              <w:rPr>
                <w:lang w:val="en-GB"/>
              </w:rPr>
            </w:pPr>
            <w:r w:rsidRPr="00294604">
              <w:rPr>
                <w:rFonts w:eastAsia="Times New Roman"/>
                <w:sz w:val="22"/>
                <w:szCs w:val="22"/>
                <w:lang w:val="en-GB" w:eastAsia="pl-PL"/>
              </w:rPr>
              <w:t>1.1.9)</w:t>
            </w:r>
          </w:p>
          <w:p w14:paraId="0E3AEE06" w14:textId="77777777" w:rsidR="00294604" w:rsidRPr="00294604" w:rsidRDefault="00294604" w:rsidP="00294604">
            <w:pPr>
              <w:spacing w:after="0" w:line="240" w:lineRule="auto"/>
              <w:rPr>
                <w:lang w:val="en-GB"/>
              </w:rPr>
            </w:pPr>
            <w:r w:rsidRPr="00294604">
              <w:rPr>
                <w:rFonts w:eastAsia="Times New Roman"/>
                <w:sz w:val="22"/>
                <w:szCs w:val="22"/>
                <w:lang w:val="en-GB" w:eastAsia="pl-PL"/>
              </w:rPr>
              <w:t>1.1.10)</w:t>
            </w:r>
          </w:p>
          <w:p w14:paraId="05CA022C" w14:textId="77777777" w:rsidR="00294604" w:rsidRPr="00294604" w:rsidRDefault="00294604" w:rsidP="00294604">
            <w:pPr>
              <w:spacing w:after="0" w:line="240" w:lineRule="auto"/>
              <w:rPr>
                <w:lang w:val="en-GB"/>
              </w:rPr>
            </w:pPr>
            <w:r w:rsidRPr="00294604">
              <w:rPr>
                <w:rFonts w:eastAsia="Times New Roman"/>
                <w:sz w:val="22"/>
                <w:szCs w:val="22"/>
                <w:lang w:val="en-GB" w:eastAsia="pl-PL"/>
              </w:rPr>
              <w:t>1.1.11)</w:t>
            </w:r>
          </w:p>
          <w:p w14:paraId="31C208FC" w14:textId="77777777" w:rsidR="00294604" w:rsidRPr="00294604" w:rsidRDefault="00294604" w:rsidP="00294604">
            <w:pPr>
              <w:spacing w:after="0" w:line="240" w:lineRule="auto"/>
              <w:rPr>
                <w:lang w:val="en-GB"/>
              </w:rPr>
            </w:pPr>
            <w:r w:rsidRPr="00294604">
              <w:rPr>
                <w:rFonts w:eastAsia="Times New Roman"/>
                <w:sz w:val="22"/>
                <w:szCs w:val="22"/>
                <w:lang w:val="en-GB" w:eastAsia="pl-PL"/>
              </w:rPr>
              <w:t>1.1.12)</w:t>
            </w:r>
          </w:p>
          <w:p w14:paraId="7BDF6B75" w14:textId="77777777" w:rsidR="00294604" w:rsidRPr="00294604" w:rsidRDefault="00294604" w:rsidP="00294604">
            <w:pPr>
              <w:spacing w:after="0" w:line="240" w:lineRule="auto"/>
              <w:rPr>
                <w:lang w:val="en-GB"/>
              </w:rPr>
            </w:pPr>
            <w:r w:rsidRPr="00294604">
              <w:rPr>
                <w:rFonts w:eastAsia="Times New Roman"/>
                <w:sz w:val="22"/>
                <w:szCs w:val="22"/>
                <w:lang w:val="en-GB" w:eastAsia="pl-PL"/>
              </w:rPr>
              <w:t>1.1.13</w:t>
            </w:r>
          </w:p>
          <w:p w14:paraId="452A6562" w14:textId="77777777" w:rsidR="00294604" w:rsidRPr="00294604" w:rsidRDefault="00294604" w:rsidP="00294604">
            <w:pPr>
              <w:spacing w:after="0" w:line="240" w:lineRule="auto"/>
              <w:rPr>
                <w:lang w:val="en-GB"/>
              </w:rPr>
            </w:pPr>
            <w:r w:rsidRPr="00294604">
              <w:rPr>
                <w:rFonts w:eastAsia="Times New Roman"/>
                <w:sz w:val="22"/>
                <w:szCs w:val="22"/>
                <w:lang w:val="en-GB" w:eastAsia="pl-PL"/>
              </w:rPr>
              <w:t>A.W1.</w:t>
            </w:r>
          </w:p>
          <w:p w14:paraId="06804070" w14:textId="77777777" w:rsidR="00294604" w:rsidRPr="00294604" w:rsidRDefault="00294604" w:rsidP="00294604">
            <w:pPr>
              <w:spacing w:after="0" w:line="240" w:lineRule="auto"/>
              <w:rPr>
                <w:lang w:val="en-GB"/>
              </w:rPr>
            </w:pPr>
            <w:r w:rsidRPr="00294604">
              <w:rPr>
                <w:rFonts w:eastAsia="Times New Roman"/>
                <w:sz w:val="22"/>
                <w:szCs w:val="22"/>
                <w:lang w:val="en-GB" w:eastAsia="pl-PL"/>
              </w:rPr>
              <w:t>A.W2.</w:t>
            </w:r>
          </w:p>
          <w:p w14:paraId="0134C861" w14:textId="77777777" w:rsidR="00294604" w:rsidRPr="00294604" w:rsidRDefault="00294604" w:rsidP="00294604">
            <w:pPr>
              <w:spacing w:after="0" w:line="240" w:lineRule="auto"/>
              <w:rPr>
                <w:lang w:val="en-GB"/>
              </w:rPr>
            </w:pPr>
            <w:r w:rsidRPr="00294604">
              <w:rPr>
                <w:rFonts w:eastAsia="Times New Roman"/>
                <w:sz w:val="22"/>
                <w:szCs w:val="22"/>
                <w:lang w:val="en-GB" w:eastAsia="pl-PL"/>
              </w:rPr>
              <w:t>A.W3.</w:t>
            </w:r>
          </w:p>
          <w:p w14:paraId="60F7F3D9" w14:textId="77777777" w:rsidR="00294604" w:rsidRPr="00294604" w:rsidRDefault="00294604" w:rsidP="00294604">
            <w:pPr>
              <w:spacing w:after="0" w:line="240" w:lineRule="auto"/>
              <w:rPr>
                <w:lang w:val="en-GB"/>
              </w:rPr>
            </w:pPr>
            <w:r w:rsidRPr="00294604">
              <w:rPr>
                <w:rFonts w:eastAsia="Times New Roman"/>
                <w:sz w:val="22"/>
                <w:szCs w:val="22"/>
                <w:lang w:val="en-GB" w:eastAsia="pl-PL"/>
              </w:rPr>
              <w:t>A.W4.</w:t>
            </w:r>
          </w:p>
          <w:p w14:paraId="2352B808" w14:textId="77777777" w:rsidR="00294604" w:rsidRPr="00294604" w:rsidRDefault="00294604" w:rsidP="00294604">
            <w:pPr>
              <w:spacing w:after="0" w:line="240" w:lineRule="auto"/>
              <w:rPr>
                <w:lang w:val="en-GB"/>
              </w:rPr>
            </w:pPr>
            <w:r w:rsidRPr="00294604">
              <w:rPr>
                <w:rFonts w:eastAsia="Times New Roman"/>
                <w:sz w:val="22"/>
                <w:szCs w:val="22"/>
                <w:lang w:val="en-GB" w:eastAsia="pl-PL"/>
              </w:rPr>
              <w:t>A.W5.</w:t>
            </w:r>
          </w:p>
          <w:p w14:paraId="376AD4F0"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A.W6.</w:t>
            </w:r>
          </w:p>
          <w:p w14:paraId="1877C059"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A.W7.</w:t>
            </w:r>
          </w:p>
          <w:p w14:paraId="451AE2E9"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A.W8.</w:t>
            </w:r>
          </w:p>
          <w:p w14:paraId="337FD08C"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1.2.1)</w:t>
            </w:r>
          </w:p>
          <w:p w14:paraId="497064C6"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1.2.2)</w:t>
            </w:r>
          </w:p>
          <w:p w14:paraId="77D6D891"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1.2.3)</w:t>
            </w:r>
          </w:p>
          <w:p w14:paraId="083F2E50"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1.2.4)</w:t>
            </w:r>
          </w:p>
          <w:p w14:paraId="7AE05B72"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1.2.5)</w:t>
            </w:r>
          </w:p>
          <w:p w14:paraId="0C2120F3"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A.U1.</w:t>
            </w:r>
          </w:p>
          <w:p w14:paraId="6DF9B98E"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A.U2.</w:t>
            </w:r>
          </w:p>
          <w:p w14:paraId="20506E08"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A.U3.</w:t>
            </w:r>
          </w:p>
          <w:p w14:paraId="4899DCAE"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A.U4.</w:t>
            </w:r>
          </w:p>
          <w:p w14:paraId="51B3ECC1"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A.U5.</w:t>
            </w:r>
          </w:p>
          <w:p w14:paraId="7E8E9761"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A.U6.</w:t>
            </w:r>
          </w:p>
          <w:p w14:paraId="3F525A53"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A.U7.</w:t>
            </w:r>
          </w:p>
          <w:p w14:paraId="5560062E"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A.U8.</w:t>
            </w:r>
          </w:p>
          <w:p w14:paraId="5FD9FF5B"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A.U9.</w:t>
            </w:r>
          </w:p>
          <w:p w14:paraId="49262E6F"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A.U10.</w:t>
            </w:r>
          </w:p>
          <w:p w14:paraId="58D03323"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A.U11.</w:t>
            </w:r>
          </w:p>
          <w:p w14:paraId="4646A540"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A.U12.</w:t>
            </w:r>
          </w:p>
          <w:p w14:paraId="1F3E526E"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A.U13.</w:t>
            </w:r>
          </w:p>
          <w:p w14:paraId="34ED190F"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A.U14</w:t>
            </w:r>
          </w:p>
          <w:p w14:paraId="06E718CA"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A.U15.</w:t>
            </w:r>
          </w:p>
          <w:p w14:paraId="6AAEA3AB"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1.3.1)</w:t>
            </w:r>
          </w:p>
          <w:p w14:paraId="48C9D05B"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1.3.2)</w:t>
            </w:r>
          </w:p>
          <w:p w14:paraId="014B08DB"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1.3.3)</w:t>
            </w:r>
          </w:p>
          <w:p w14:paraId="369F6C36"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1.3.4)</w:t>
            </w:r>
          </w:p>
          <w:p w14:paraId="1D07255E"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1.3.5)</w:t>
            </w:r>
          </w:p>
          <w:p w14:paraId="36314C9C"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A.S1.</w:t>
            </w:r>
          </w:p>
          <w:p w14:paraId="1C54BEC3" w14:textId="77777777" w:rsidR="00294604" w:rsidRPr="000D43A8" w:rsidRDefault="00294604" w:rsidP="00294604">
            <w:pPr>
              <w:spacing w:after="0" w:line="240" w:lineRule="auto"/>
              <w:rPr>
                <w:lang w:val="en-GB"/>
              </w:rPr>
            </w:pPr>
            <w:r w:rsidRPr="000D43A8">
              <w:rPr>
                <w:rFonts w:eastAsia="Times New Roman"/>
                <w:sz w:val="22"/>
                <w:szCs w:val="22"/>
                <w:lang w:val="en-GB" w:eastAsia="pl-PL"/>
              </w:rPr>
              <w:t>A.S2.</w:t>
            </w:r>
          </w:p>
          <w:p w14:paraId="7A26FA41" w14:textId="77777777" w:rsidR="00294604" w:rsidRDefault="00294604" w:rsidP="00294604">
            <w:pPr>
              <w:spacing w:after="0" w:line="240" w:lineRule="auto"/>
            </w:pPr>
            <w:r w:rsidRPr="00856F57">
              <w:rPr>
                <w:rFonts w:eastAsia="Times New Roman"/>
                <w:sz w:val="22"/>
                <w:szCs w:val="22"/>
                <w:lang w:val="en-US" w:eastAsia="pl-PL"/>
              </w:rPr>
              <w:t>A.S3.</w:t>
            </w:r>
          </w:p>
          <w:p w14:paraId="77EC97FD" w14:textId="445B9164" w:rsidR="00FE3AB4" w:rsidRPr="00F65B42" w:rsidRDefault="00294604" w:rsidP="00294604">
            <w:pPr>
              <w:pStyle w:val="Bezodstpw"/>
              <w:rPr>
                <w:rFonts w:eastAsia="Times New Roman"/>
                <w:sz w:val="22"/>
                <w:szCs w:val="22"/>
                <w:lang w:val="en-GB" w:eastAsia="pl-PL"/>
              </w:rPr>
            </w:pPr>
            <w:r w:rsidRPr="00856F57">
              <w:rPr>
                <w:rFonts w:eastAsia="Times New Roman"/>
                <w:sz w:val="22"/>
                <w:szCs w:val="22"/>
                <w:lang w:val="en-US" w:eastAsia="pl-PL"/>
              </w:rPr>
              <w:t>A.S4.</w:t>
            </w:r>
          </w:p>
        </w:tc>
        <w:tc>
          <w:tcPr>
            <w:tcW w:w="6029" w:type="dxa"/>
            <w:hideMark/>
          </w:tcPr>
          <w:p w14:paraId="77EC97FE" w14:textId="4209189C" w:rsidR="00FE3AB4" w:rsidRPr="00F65B42" w:rsidRDefault="00EA64B0" w:rsidP="00FE3AB4">
            <w:pPr>
              <w:spacing w:after="0" w:line="240" w:lineRule="auto"/>
              <w:ind w:left="57"/>
              <w:rPr>
                <w:rFonts w:eastAsia="Times New Roman"/>
                <w:sz w:val="22"/>
                <w:szCs w:val="22"/>
                <w:lang w:val="en-GB" w:eastAsia="pl-PL"/>
              </w:rPr>
            </w:pPr>
            <w:r w:rsidRPr="00F65B42">
              <w:rPr>
                <w:rFonts w:eastAsia="Times New Roman"/>
                <w:sz w:val="22"/>
                <w:szCs w:val="22"/>
                <w:lang w:val="en-GB" w:eastAsia="pl-PL"/>
              </w:rPr>
              <w:t>assessment of the substantive and technical value of the project</w:t>
            </w:r>
          </w:p>
        </w:tc>
      </w:tr>
      <w:tr w:rsidR="00F65B42" w:rsidRPr="000D43A8" w14:paraId="77EC9803" w14:textId="77777777" w:rsidTr="00294604">
        <w:tc>
          <w:tcPr>
            <w:tcW w:w="1696" w:type="dxa"/>
            <w:hideMark/>
          </w:tcPr>
          <w:p w14:paraId="77EC9800" w14:textId="77777777" w:rsidR="00FE3AB4" w:rsidRPr="00F65B42" w:rsidRDefault="00FE3AB4" w:rsidP="00FE3AB4">
            <w:pPr>
              <w:spacing w:after="0" w:line="240" w:lineRule="auto"/>
              <w:ind w:left="57"/>
              <w:rPr>
                <w:rFonts w:eastAsia="Times New Roman"/>
                <w:sz w:val="22"/>
                <w:szCs w:val="22"/>
                <w:lang w:val="en-GB" w:eastAsia="pl-PL"/>
              </w:rPr>
            </w:pPr>
            <w:r w:rsidRPr="00F65B42">
              <w:rPr>
                <w:rFonts w:eastAsia="Times New Roman"/>
                <w:sz w:val="22"/>
                <w:szCs w:val="22"/>
                <w:lang w:val="en-GB" w:eastAsia="pl-PL"/>
              </w:rPr>
              <w:t>F2</w:t>
            </w:r>
          </w:p>
        </w:tc>
        <w:tc>
          <w:tcPr>
            <w:tcW w:w="1560" w:type="dxa"/>
            <w:vMerge/>
            <w:hideMark/>
          </w:tcPr>
          <w:p w14:paraId="77EC9801" w14:textId="77777777" w:rsidR="00FE3AB4" w:rsidRPr="00F65B42" w:rsidRDefault="00FE3AB4" w:rsidP="00FE3AB4">
            <w:pPr>
              <w:spacing w:after="0" w:line="240" w:lineRule="auto"/>
              <w:ind w:left="57"/>
              <w:rPr>
                <w:rFonts w:eastAsia="Times New Roman"/>
                <w:sz w:val="22"/>
                <w:szCs w:val="22"/>
                <w:lang w:val="en-GB" w:eastAsia="pl-PL"/>
              </w:rPr>
            </w:pPr>
          </w:p>
        </w:tc>
        <w:tc>
          <w:tcPr>
            <w:tcW w:w="6029" w:type="dxa"/>
            <w:hideMark/>
          </w:tcPr>
          <w:p w14:paraId="77EC9802" w14:textId="2938632A" w:rsidR="00FE3AB4" w:rsidRPr="00F65B42" w:rsidRDefault="009074B4" w:rsidP="00FE3AB4">
            <w:pPr>
              <w:spacing w:after="0" w:line="240" w:lineRule="auto"/>
              <w:ind w:left="57"/>
              <w:rPr>
                <w:rFonts w:eastAsia="Times New Roman"/>
                <w:sz w:val="22"/>
                <w:szCs w:val="22"/>
                <w:lang w:val="en-GB" w:eastAsia="pl-PL"/>
              </w:rPr>
            </w:pPr>
            <w:r w:rsidRPr="00F65B42">
              <w:rPr>
                <w:rFonts w:eastAsia="Times New Roman"/>
                <w:sz w:val="22"/>
                <w:szCs w:val="22"/>
                <w:lang w:val="en-GB" w:eastAsia="pl-PL"/>
              </w:rPr>
              <w:t>evaluation of activity (min. 50% corrections, passing of reviews, permissible number of absences according to the study regulations)</w:t>
            </w:r>
          </w:p>
        </w:tc>
      </w:tr>
      <w:tr w:rsidR="00FE3AB4" w:rsidRPr="00F65B42" w14:paraId="77EC9809" w14:textId="77777777" w:rsidTr="006259BF">
        <w:tc>
          <w:tcPr>
            <w:tcW w:w="0" w:type="auto"/>
            <w:gridSpan w:val="3"/>
            <w:hideMark/>
          </w:tcPr>
          <w:p w14:paraId="77EC9808" w14:textId="7D4F64A3" w:rsidR="00FE3AB4" w:rsidRPr="00294604" w:rsidRDefault="00FE3AB4" w:rsidP="00FE3AB4">
            <w:pPr>
              <w:spacing w:after="0" w:line="240" w:lineRule="auto"/>
              <w:ind w:left="57"/>
              <w:rPr>
                <w:rFonts w:eastAsia="Times New Roman"/>
                <w:b/>
                <w:lang w:val="en-GB" w:eastAsia="pl-PL"/>
              </w:rPr>
            </w:pPr>
            <w:r w:rsidRPr="00294604">
              <w:rPr>
                <w:rFonts w:eastAsia="Times New Roman"/>
                <w:b/>
                <w:lang w:val="en-GB" w:eastAsia="pl-PL"/>
              </w:rPr>
              <w:t xml:space="preserve">C = </w:t>
            </w:r>
            <w:r w:rsidR="00EE124E" w:rsidRPr="00294604">
              <w:rPr>
                <w:b/>
                <w:lang w:val="en-GB"/>
              </w:rPr>
              <w:t>80%F1 + 20%F2</w:t>
            </w:r>
          </w:p>
        </w:tc>
      </w:tr>
    </w:tbl>
    <w:p w14:paraId="101BC63A" w14:textId="77777777" w:rsidR="00E66CE3" w:rsidRPr="00F65B42" w:rsidRDefault="00E66CE3" w:rsidP="00E66CE3">
      <w:pPr>
        <w:spacing w:after="0"/>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40"/>
      </w:tblGrid>
      <w:tr w:rsidR="00F65B42" w:rsidRPr="00F65B42" w14:paraId="77EC980C" w14:textId="77777777" w:rsidTr="006259BF">
        <w:trPr>
          <w:trHeight w:val="283"/>
        </w:trPr>
        <w:tc>
          <w:tcPr>
            <w:tcW w:w="9240" w:type="dxa"/>
            <w:vAlign w:val="center"/>
            <w:hideMark/>
          </w:tcPr>
          <w:p w14:paraId="77EC980B" w14:textId="77777777" w:rsidR="00551CD3" w:rsidRPr="00F65B42" w:rsidRDefault="00096A7B" w:rsidP="000C3A79">
            <w:pPr>
              <w:spacing w:after="0" w:line="225" w:lineRule="atLeast"/>
              <w:jc w:val="center"/>
              <w:rPr>
                <w:rFonts w:eastAsia="Times New Roman"/>
                <w:lang w:val="en-GB" w:eastAsia="pl-PL"/>
              </w:rPr>
            </w:pPr>
            <w:bookmarkStart w:id="9" w:name="table0D"/>
            <w:bookmarkEnd w:id="9"/>
            <w:r w:rsidRPr="00F65B42">
              <w:rPr>
                <w:rFonts w:eastAsia="Times New Roman"/>
                <w:b/>
                <w:bCs/>
                <w:lang w:val="en-GB" w:eastAsia="pl-PL"/>
              </w:rPr>
              <w:t xml:space="preserve">BASIC </w:t>
            </w:r>
            <w:r w:rsidR="00551CD3" w:rsidRPr="00F65B42">
              <w:rPr>
                <w:rFonts w:eastAsia="Times New Roman"/>
                <w:b/>
                <w:bCs/>
                <w:lang w:val="en-GB" w:eastAsia="pl-PL"/>
              </w:rPr>
              <w:t xml:space="preserve">AND </w:t>
            </w:r>
            <w:r w:rsidRPr="00F65B42">
              <w:rPr>
                <w:rFonts w:eastAsia="Times New Roman"/>
                <w:b/>
                <w:bCs/>
                <w:lang w:val="en-GB" w:eastAsia="pl-PL"/>
              </w:rPr>
              <w:t>ADDITIONAL</w:t>
            </w:r>
            <w:r w:rsidR="00551CD3" w:rsidRPr="00F65B42">
              <w:rPr>
                <w:rFonts w:eastAsia="Times New Roman"/>
                <w:b/>
                <w:bCs/>
                <w:lang w:val="en-GB" w:eastAsia="pl-PL"/>
              </w:rPr>
              <w:t xml:space="preserve"> LITERATURE</w:t>
            </w:r>
          </w:p>
        </w:tc>
      </w:tr>
      <w:tr w:rsidR="00551CD3" w:rsidRPr="00F65B42" w14:paraId="77EC9819" w14:textId="77777777" w:rsidTr="006259BF">
        <w:trPr>
          <w:trHeight w:val="28"/>
        </w:trPr>
        <w:tc>
          <w:tcPr>
            <w:tcW w:w="0" w:type="auto"/>
            <w:hideMark/>
          </w:tcPr>
          <w:p w14:paraId="77EC980D" w14:textId="77777777" w:rsidR="00C20EF7" w:rsidRPr="00F65B42" w:rsidRDefault="00C20EF7" w:rsidP="00C20EF7">
            <w:pPr>
              <w:spacing w:after="0" w:line="240" w:lineRule="auto"/>
              <w:rPr>
                <w:rFonts w:eastAsia="Times New Roman"/>
                <w:bCs/>
                <w:caps/>
                <w:sz w:val="22"/>
                <w:szCs w:val="22"/>
                <w:lang w:val="en-GB" w:eastAsia="pl-PL"/>
              </w:rPr>
            </w:pPr>
          </w:p>
          <w:p w14:paraId="77EC980E" w14:textId="77777777" w:rsidR="00551CD3" w:rsidRPr="00F65B42" w:rsidRDefault="00096A7B" w:rsidP="0076154C">
            <w:pPr>
              <w:spacing w:after="60" w:line="240" w:lineRule="auto"/>
              <w:ind w:left="57"/>
              <w:rPr>
                <w:rFonts w:eastAsia="Times New Roman"/>
                <w:lang w:val="en-GB" w:eastAsia="pl-PL"/>
              </w:rPr>
            </w:pPr>
            <w:r w:rsidRPr="00F65B42">
              <w:rPr>
                <w:rFonts w:eastAsia="Times New Roman"/>
                <w:b/>
                <w:bCs/>
                <w:caps/>
                <w:u w:val="single"/>
                <w:lang w:val="en-GB" w:eastAsia="pl-PL"/>
              </w:rPr>
              <w:t xml:space="preserve">basic </w:t>
            </w:r>
            <w:r w:rsidR="00551CD3" w:rsidRPr="00F65B42">
              <w:rPr>
                <w:rFonts w:eastAsia="Times New Roman"/>
                <w:b/>
                <w:bCs/>
                <w:caps/>
                <w:u w:val="single"/>
                <w:lang w:val="en-GB" w:eastAsia="pl-PL"/>
              </w:rPr>
              <w:t>LITERATURE:</w:t>
            </w:r>
          </w:p>
          <w:p w14:paraId="4B283387" w14:textId="77777777" w:rsidR="00DA3609" w:rsidRPr="00F65B42" w:rsidRDefault="00DA3609" w:rsidP="00387C38">
            <w:pPr>
              <w:numPr>
                <w:ilvl w:val="0"/>
                <w:numId w:val="6"/>
              </w:numPr>
              <w:suppressAutoHyphens/>
              <w:spacing w:after="0" w:line="240" w:lineRule="auto"/>
              <w:ind w:left="589" w:hanging="567"/>
              <w:rPr>
                <w:sz w:val="22"/>
                <w:szCs w:val="22"/>
              </w:rPr>
            </w:pPr>
            <w:r w:rsidRPr="00F65B42">
              <w:rPr>
                <w:i/>
                <w:sz w:val="22"/>
                <w:szCs w:val="22"/>
              </w:rPr>
              <w:t>Adaptacja obiektów zabytkowych do współczesnych funkcji użytkowych</w:t>
            </w:r>
            <w:r w:rsidRPr="00F65B42">
              <w:rPr>
                <w:sz w:val="22"/>
                <w:szCs w:val="22"/>
              </w:rPr>
              <w:t>, Szmygin, B. (red.), Warszawa, Lublin 2009.</w:t>
            </w:r>
          </w:p>
          <w:p w14:paraId="604DAE9D" w14:textId="77777777" w:rsidR="00DA3609" w:rsidRPr="00F65B42" w:rsidRDefault="00DA3609" w:rsidP="00387C38">
            <w:pPr>
              <w:numPr>
                <w:ilvl w:val="0"/>
                <w:numId w:val="6"/>
              </w:numPr>
              <w:suppressAutoHyphens/>
              <w:spacing w:after="0" w:line="240" w:lineRule="auto"/>
              <w:ind w:left="589" w:hanging="567"/>
              <w:rPr>
                <w:sz w:val="22"/>
                <w:szCs w:val="22"/>
              </w:rPr>
            </w:pPr>
            <w:r w:rsidRPr="00F65B42">
              <w:rPr>
                <w:bCs/>
                <w:i/>
                <w:iCs/>
                <w:sz w:val="22"/>
                <w:szCs w:val="22"/>
              </w:rPr>
              <w:t>Atlas Architektury Wrocławia</w:t>
            </w:r>
            <w:r w:rsidRPr="00F65B42">
              <w:rPr>
                <w:bCs/>
                <w:sz w:val="22"/>
                <w:szCs w:val="22"/>
              </w:rPr>
              <w:t>, Harasimowicz, J. (red.), t. 1 i 2, Wrocław 1997.</w:t>
            </w:r>
          </w:p>
          <w:p w14:paraId="1F309E72" w14:textId="77777777" w:rsidR="00DA3609" w:rsidRPr="00294604" w:rsidRDefault="00DA3609" w:rsidP="00387C38">
            <w:pPr>
              <w:numPr>
                <w:ilvl w:val="0"/>
                <w:numId w:val="6"/>
              </w:numPr>
              <w:suppressAutoHyphens/>
              <w:spacing w:after="0" w:line="240" w:lineRule="auto"/>
              <w:ind w:left="589" w:hanging="567"/>
              <w:rPr>
                <w:sz w:val="22"/>
                <w:szCs w:val="22"/>
                <w:lang w:val="de-DE"/>
              </w:rPr>
            </w:pPr>
            <w:proofErr w:type="spellStart"/>
            <w:r w:rsidRPr="00294604">
              <w:rPr>
                <w:bCs/>
                <w:sz w:val="22"/>
                <w:szCs w:val="22"/>
                <w:lang w:val="de-DE"/>
              </w:rPr>
              <w:t>Burgemeister</w:t>
            </w:r>
            <w:proofErr w:type="spellEnd"/>
            <w:r w:rsidRPr="00294604">
              <w:rPr>
                <w:bCs/>
                <w:sz w:val="22"/>
                <w:szCs w:val="22"/>
                <w:lang w:val="de-DE"/>
              </w:rPr>
              <w:t xml:space="preserve">, L., </w:t>
            </w:r>
            <w:r w:rsidRPr="00294604">
              <w:rPr>
                <w:bCs/>
                <w:i/>
                <w:iCs/>
                <w:sz w:val="22"/>
                <w:szCs w:val="22"/>
                <w:lang w:val="de-DE"/>
              </w:rPr>
              <w:t>Die Kunstdenkmäler der Stadt Breslau</w:t>
            </w:r>
            <w:r w:rsidRPr="00294604">
              <w:rPr>
                <w:bCs/>
                <w:sz w:val="22"/>
                <w:szCs w:val="22"/>
                <w:lang w:val="de-DE"/>
              </w:rPr>
              <w:t>, Breslau 1930.</w:t>
            </w:r>
          </w:p>
          <w:p w14:paraId="273B33FD" w14:textId="77777777" w:rsidR="00DA3609" w:rsidRPr="00F65B42" w:rsidRDefault="00DA3609" w:rsidP="00387C38">
            <w:pPr>
              <w:numPr>
                <w:ilvl w:val="0"/>
                <w:numId w:val="6"/>
              </w:numPr>
              <w:suppressAutoHyphens/>
              <w:spacing w:after="0" w:line="240" w:lineRule="auto"/>
              <w:ind w:left="589" w:hanging="567"/>
              <w:rPr>
                <w:sz w:val="22"/>
                <w:szCs w:val="22"/>
              </w:rPr>
            </w:pPr>
            <w:r w:rsidRPr="00F65B42">
              <w:rPr>
                <w:bCs/>
                <w:sz w:val="22"/>
                <w:szCs w:val="22"/>
              </w:rPr>
              <w:t xml:space="preserve">Brzezowski W., </w:t>
            </w:r>
            <w:r w:rsidRPr="00F65B42">
              <w:rPr>
                <w:bCs/>
                <w:i/>
                <w:iCs/>
                <w:sz w:val="22"/>
                <w:szCs w:val="22"/>
              </w:rPr>
              <w:t xml:space="preserve">Dom mieszkalny we Wrocławiu w okresie baroku, </w:t>
            </w:r>
            <w:r w:rsidRPr="00F65B42">
              <w:rPr>
                <w:bCs/>
                <w:sz w:val="22"/>
                <w:szCs w:val="22"/>
              </w:rPr>
              <w:t>Wrocław 2000.</w:t>
            </w:r>
          </w:p>
          <w:p w14:paraId="254629B5" w14:textId="77777777" w:rsidR="00DA3609" w:rsidRPr="00F65B42" w:rsidRDefault="00DA3609" w:rsidP="00387C38">
            <w:pPr>
              <w:numPr>
                <w:ilvl w:val="0"/>
                <w:numId w:val="6"/>
              </w:numPr>
              <w:suppressAutoHyphens/>
              <w:spacing w:after="0" w:line="240" w:lineRule="auto"/>
              <w:ind w:left="589" w:hanging="567"/>
              <w:rPr>
                <w:sz w:val="22"/>
                <w:szCs w:val="22"/>
              </w:rPr>
            </w:pPr>
            <w:r w:rsidRPr="00F65B42">
              <w:rPr>
                <w:bCs/>
                <w:sz w:val="22"/>
                <w:szCs w:val="22"/>
              </w:rPr>
              <w:t xml:space="preserve">Czerner, O., </w:t>
            </w:r>
            <w:r w:rsidRPr="00F65B42">
              <w:rPr>
                <w:bCs/>
                <w:i/>
                <w:iCs/>
                <w:sz w:val="22"/>
                <w:szCs w:val="22"/>
              </w:rPr>
              <w:t>Rynek Wrocławski</w:t>
            </w:r>
            <w:r w:rsidRPr="00F65B42">
              <w:rPr>
                <w:bCs/>
                <w:sz w:val="22"/>
                <w:szCs w:val="22"/>
              </w:rPr>
              <w:t>, Wrocław 1976.</w:t>
            </w:r>
          </w:p>
          <w:p w14:paraId="0FBAD275" w14:textId="77777777" w:rsidR="00DA3609" w:rsidRPr="00F65B42" w:rsidRDefault="00DA3609" w:rsidP="00387C38">
            <w:pPr>
              <w:numPr>
                <w:ilvl w:val="0"/>
                <w:numId w:val="6"/>
              </w:numPr>
              <w:suppressAutoHyphens/>
              <w:spacing w:after="0" w:line="240" w:lineRule="auto"/>
              <w:ind w:left="589" w:hanging="567"/>
              <w:rPr>
                <w:sz w:val="22"/>
                <w:szCs w:val="22"/>
              </w:rPr>
            </w:pPr>
            <w:r w:rsidRPr="00F65B42">
              <w:rPr>
                <w:bCs/>
                <w:sz w:val="22"/>
                <w:szCs w:val="22"/>
              </w:rPr>
              <w:t xml:space="preserve">Czerner, O., </w:t>
            </w:r>
            <w:r w:rsidRPr="00F65B42">
              <w:rPr>
                <w:bCs/>
                <w:i/>
                <w:iCs/>
                <w:sz w:val="22"/>
                <w:szCs w:val="22"/>
              </w:rPr>
              <w:t>Wrocław na dawnej rycinie</w:t>
            </w:r>
            <w:r w:rsidRPr="00F65B42">
              <w:rPr>
                <w:bCs/>
                <w:sz w:val="22"/>
                <w:szCs w:val="22"/>
              </w:rPr>
              <w:t>, Wrocław, Warszawa, Kraków, Gdańsk, Łódź 1989.</w:t>
            </w:r>
          </w:p>
          <w:p w14:paraId="0D2893D8" w14:textId="77777777" w:rsidR="00DA3609" w:rsidRPr="00F65B42" w:rsidRDefault="00DA3609" w:rsidP="00387C38">
            <w:pPr>
              <w:numPr>
                <w:ilvl w:val="0"/>
                <w:numId w:val="6"/>
              </w:numPr>
              <w:suppressAutoHyphens/>
              <w:spacing w:after="0" w:line="240" w:lineRule="auto"/>
              <w:ind w:left="589" w:hanging="567"/>
              <w:rPr>
                <w:sz w:val="22"/>
                <w:szCs w:val="22"/>
              </w:rPr>
            </w:pPr>
            <w:r w:rsidRPr="00F65B42">
              <w:rPr>
                <w:i/>
                <w:sz w:val="22"/>
                <w:szCs w:val="22"/>
              </w:rPr>
              <w:t>Dziedzictwo kulturowe fundamentem rozwoju cywilizacji</w:t>
            </w:r>
            <w:r w:rsidRPr="00F65B42">
              <w:rPr>
                <w:sz w:val="22"/>
                <w:szCs w:val="22"/>
              </w:rPr>
              <w:t>, Międzynarodowa Konferencja Konserwatorska (Materiały t.1-6), Kraków 2000.</w:t>
            </w:r>
          </w:p>
          <w:p w14:paraId="68BC87EE" w14:textId="77777777" w:rsidR="00DA3609" w:rsidRPr="00F65B42" w:rsidRDefault="00DA3609" w:rsidP="00387C38">
            <w:pPr>
              <w:numPr>
                <w:ilvl w:val="0"/>
                <w:numId w:val="6"/>
              </w:numPr>
              <w:suppressAutoHyphens/>
              <w:spacing w:after="0" w:line="240" w:lineRule="auto"/>
              <w:ind w:left="589" w:hanging="567"/>
              <w:rPr>
                <w:sz w:val="22"/>
                <w:szCs w:val="22"/>
                <w:lang w:val="en-GB"/>
              </w:rPr>
            </w:pPr>
            <w:proofErr w:type="spellStart"/>
            <w:r w:rsidRPr="00F65B42">
              <w:rPr>
                <w:i/>
                <w:sz w:val="22"/>
                <w:szCs w:val="22"/>
                <w:lang w:val="en-GB"/>
              </w:rPr>
              <w:t>Ikonografia</w:t>
            </w:r>
            <w:proofErr w:type="spellEnd"/>
            <w:r w:rsidRPr="00F65B42">
              <w:rPr>
                <w:i/>
                <w:sz w:val="22"/>
                <w:szCs w:val="22"/>
                <w:lang w:val="en-GB"/>
              </w:rPr>
              <w:t xml:space="preserve"> </w:t>
            </w:r>
            <w:proofErr w:type="spellStart"/>
            <w:r w:rsidRPr="00F65B42">
              <w:rPr>
                <w:i/>
                <w:sz w:val="22"/>
                <w:szCs w:val="22"/>
                <w:lang w:val="en-GB"/>
              </w:rPr>
              <w:t>Wrocławia</w:t>
            </w:r>
            <w:proofErr w:type="spellEnd"/>
            <w:r w:rsidRPr="00F65B42">
              <w:rPr>
                <w:sz w:val="22"/>
                <w:szCs w:val="22"/>
                <w:lang w:val="en-GB"/>
              </w:rPr>
              <w:t xml:space="preserve">, t. 1-2, </w:t>
            </w:r>
            <w:proofErr w:type="spellStart"/>
            <w:r w:rsidRPr="00F65B42">
              <w:rPr>
                <w:sz w:val="22"/>
                <w:szCs w:val="22"/>
                <w:lang w:val="en-GB"/>
              </w:rPr>
              <w:t>Wrocław</w:t>
            </w:r>
            <w:proofErr w:type="spellEnd"/>
            <w:r w:rsidRPr="00F65B42">
              <w:rPr>
                <w:sz w:val="22"/>
                <w:szCs w:val="22"/>
                <w:lang w:val="en-GB"/>
              </w:rPr>
              <w:t xml:space="preserve"> 2008.</w:t>
            </w:r>
          </w:p>
          <w:p w14:paraId="23B793B9" w14:textId="77777777" w:rsidR="00DA3609" w:rsidRPr="00F65B42" w:rsidRDefault="00DA3609" w:rsidP="00387C38">
            <w:pPr>
              <w:numPr>
                <w:ilvl w:val="0"/>
                <w:numId w:val="6"/>
              </w:numPr>
              <w:suppressAutoHyphens/>
              <w:spacing w:after="0" w:line="240" w:lineRule="auto"/>
              <w:ind w:left="589" w:hanging="567"/>
              <w:rPr>
                <w:sz w:val="22"/>
                <w:szCs w:val="22"/>
              </w:rPr>
            </w:pPr>
            <w:r w:rsidRPr="00F65B42">
              <w:rPr>
                <w:bCs/>
                <w:sz w:val="22"/>
                <w:szCs w:val="22"/>
              </w:rPr>
              <w:t xml:space="preserve">Jagiełło, M., </w:t>
            </w:r>
            <w:r w:rsidRPr="00F65B42">
              <w:rPr>
                <w:bCs/>
                <w:i/>
                <w:sz w:val="22"/>
                <w:szCs w:val="22"/>
              </w:rPr>
              <w:t>Sgrafitta na Śląsku1540-1650</w:t>
            </w:r>
            <w:r w:rsidRPr="00F65B42">
              <w:rPr>
                <w:bCs/>
                <w:sz w:val="22"/>
                <w:szCs w:val="22"/>
              </w:rPr>
              <w:t>, Wrocław 2003.</w:t>
            </w:r>
          </w:p>
          <w:p w14:paraId="54AAE703" w14:textId="77777777" w:rsidR="00DA3609" w:rsidRPr="00F65B42" w:rsidRDefault="00DA3609" w:rsidP="00387C38">
            <w:pPr>
              <w:numPr>
                <w:ilvl w:val="0"/>
                <w:numId w:val="6"/>
              </w:numPr>
              <w:suppressAutoHyphens/>
              <w:spacing w:after="0" w:line="240" w:lineRule="auto"/>
              <w:ind w:left="589" w:hanging="567"/>
              <w:rPr>
                <w:sz w:val="22"/>
                <w:szCs w:val="22"/>
              </w:rPr>
            </w:pPr>
            <w:r w:rsidRPr="00F65B42">
              <w:rPr>
                <w:bCs/>
                <w:sz w:val="22"/>
                <w:szCs w:val="22"/>
              </w:rPr>
              <w:t xml:space="preserve">Kadłuczka, A., </w:t>
            </w:r>
            <w:r w:rsidRPr="00F65B42">
              <w:rPr>
                <w:bCs/>
                <w:i/>
                <w:iCs/>
                <w:sz w:val="22"/>
                <w:szCs w:val="22"/>
              </w:rPr>
              <w:t>Problemy integracji architektury współczesnej z historycznym środowiskiem kulturowym</w:t>
            </w:r>
            <w:r w:rsidRPr="00F65B42">
              <w:rPr>
                <w:bCs/>
                <w:sz w:val="22"/>
                <w:szCs w:val="22"/>
              </w:rPr>
              <w:t>, Kraków 1982.</w:t>
            </w:r>
          </w:p>
          <w:p w14:paraId="3B6D50E1" w14:textId="77777777" w:rsidR="00DA3609" w:rsidRPr="00F65B42" w:rsidRDefault="00DA3609" w:rsidP="00387C38">
            <w:pPr>
              <w:numPr>
                <w:ilvl w:val="0"/>
                <w:numId w:val="6"/>
              </w:numPr>
              <w:suppressAutoHyphens/>
              <w:spacing w:after="0" w:line="240" w:lineRule="auto"/>
              <w:ind w:left="589" w:hanging="567"/>
              <w:rPr>
                <w:sz w:val="22"/>
                <w:szCs w:val="22"/>
                <w:lang w:val="en-GB"/>
              </w:rPr>
            </w:pPr>
            <w:r w:rsidRPr="00F65B42">
              <w:rPr>
                <w:bCs/>
                <w:sz w:val="22"/>
                <w:szCs w:val="22"/>
              </w:rPr>
              <w:t xml:space="preserve">Kirschke, K., </w:t>
            </w:r>
            <w:r w:rsidRPr="00F65B42">
              <w:rPr>
                <w:i/>
                <w:iCs/>
                <w:sz w:val="22"/>
                <w:szCs w:val="22"/>
              </w:rPr>
              <w:t xml:space="preserve">Fasady wrocławskich obiektów komercyjnych z lat 1890 - 1930. </w:t>
            </w:r>
            <w:proofErr w:type="spellStart"/>
            <w:r w:rsidRPr="00F65B42">
              <w:rPr>
                <w:i/>
                <w:iCs/>
                <w:sz w:val="22"/>
                <w:szCs w:val="22"/>
                <w:lang w:val="en-GB"/>
              </w:rPr>
              <w:t>Faktura</w:t>
            </w:r>
            <w:proofErr w:type="spellEnd"/>
            <w:r w:rsidRPr="00F65B42">
              <w:rPr>
                <w:i/>
                <w:iCs/>
                <w:sz w:val="22"/>
                <w:szCs w:val="22"/>
                <w:lang w:val="en-GB"/>
              </w:rPr>
              <w:t xml:space="preserve"> - </w:t>
            </w:r>
            <w:proofErr w:type="spellStart"/>
            <w:r w:rsidRPr="00F65B42">
              <w:rPr>
                <w:i/>
                <w:iCs/>
                <w:sz w:val="22"/>
                <w:szCs w:val="22"/>
                <w:lang w:val="en-GB"/>
              </w:rPr>
              <w:t>kolorystyka</w:t>
            </w:r>
            <w:proofErr w:type="spellEnd"/>
            <w:r w:rsidRPr="00F65B42">
              <w:rPr>
                <w:i/>
                <w:iCs/>
                <w:sz w:val="22"/>
                <w:szCs w:val="22"/>
                <w:lang w:val="en-GB"/>
              </w:rPr>
              <w:t xml:space="preserve"> - </w:t>
            </w:r>
            <w:proofErr w:type="spellStart"/>
            <w:r w:rsidRPr="00F65B42">
              <w:rPr>
                <w:i/>
                <w:iCs/>
                <w:sz w:val="22"/>
                <w:szCs w:val="22"/>
                <w:lang w:val="en-GB"/>
              </w:rPr>
              <w:t>dekoracja</w:t>
            </w:r>
            <w:proofErr w:type="spellEnd"/>
            <w:r w:rsidRPr="00F65B42">
              <w:rPr>
                <w:sz w:val="22"/>
                <w:szCs w:val="22"/>
                <w:lang w:val="en-GB"/>
              </w:rPr>
              <w:t xml:space="preserve">, </w:t>
            </w:r>
            <w:proofErr w:type="spellStart"/>
            <w:r w:rsidRPr="00F65B42">
              <w:rPr>
                <w:sz w:val="22"/>
                <w:szCs w:val="22"/>
                <w:lang w:val="en-GB"/>
              </w:rPr>
              <w:t>Wrocław</w:t>
            </w:r>
            <w:proofErr w:type="spellEnd"/>
            <w:r w:rsidRPr="00F65B42">
              <w:rPr>
                <w:sz w:val="22"/>
                <w:szCs w:val="22"/>
                <w:lang w:val="en-GB"/>
              </w:rPr>
              <w:t xml:space="preserve"> 2005.</w:t>
            </w:r>
          </w:p>
          <w:p w14:paraId="6BC4AC11" w14:textId="77777777" w:rsidR="00DA3609" w:rsidRPr="00294604" w:rsidRDefault="00DA3609" w:rsidP="00387C38">
            <w:pPr>
              <w:numPr>
                <w:ilvl w:val="0"/>
                <w:numId w:val="6"/>
              </w:numPr>
              <w:suppressAutoHyphens/>
              <w:spacing w:after="0" w:line="240" w:lineRule="auto"/>
              <w:ind w:left="589" w:hanging="567"/>
              <w:rPr>
                <w:sz w:val="22"/>
                <w:szCs w:val="22"/>
                <w:lang w:val="de-DE"/>
              </w:rPr>
            </w:pPr>
            <w:proofErr w:type="spellStart"/>
            <w:r w:rsidRPr="00294604">
              <w:rPr>
                <w:bCs/>
                <w:sz w:val="22"/>
                <w:szCs w:val="22"/>
                <w:lang w:val="de-DE"/>
              </w:rPr>
              <w:t>Kowiarz</w:t>
            </w:r>
            <w:proofErr w:type="spellEnd"/>
            <w:r w:rsidRPr="00294604">
              <w:rPr>
                <w:bCs/>
                <w:sz w:val="22"/>
                <w:szCs w:val="22"/>
                <w:lang w:val="de-DE"/>
              </w:rPr>
              <w:t xml:space="preserve">, R., </w:t>
            </w:r>
            <w:r w:rsidRPr="00294604">
              <w:rPr>
                <w:bCs/>
                <w:i/>
                <w:iCs/>
                <w:sz w:val="22"/>
                <w:szCs w:val="22"/>
                <w:lang w:val="de-DE"/>
              </w:rPr>
              <w:t>Alt Schlesien</w:t>
            </w:r>
            <w:r w:rsidRPr="00294604">
              <w:rPr>
                <w:bCs/>
                <w:sz w:val="22"/>
                <w:szCs w:val="22"/>
                <w:lang w:val="de-DE"/>
              </w:rPr>
              <w:t>, Breslau 1906.</w:t>
            </w:r>
          </w:p>
          <w:p w14:paraId="7309EA54" w14:textId="77777777" w:rsidR="00DA3609" w:rsidRPr="00F65B42" w:rsidRDefault="00DA3609" w:rsidP="00387C38">
            <w:pPr>
              <w:numPr>
                <w:ilvl w:val="0"/>
                <w:numId w:val="6"/>
              </w:numPr>
              <w:suppressAutoHyphens/>
              <w:spacing w:after="0" w:line="240" w:lineRule="auto"/>
              <w:ind w:left="589" w:hanging="567"/>
              <w:rPr>
                <w:sz w:val="22"/>
                <w:szCs w:val="22"/>
              </w:rPr>
            </w:pPr>
            <w:r w:rsidRPr="00F65B42">
              <w:rPr>
                <w:i/>
                <w:sz w:val="22"/>
                <w:szCs w:val="22"/>
              </w:rPr>
              <w:t>Leksykon architektury Wrocławia</w:t>
            </w:r>
            <w:r w:rsidRPr="00F65B42">
              <w:rPr>
                <w:sz w:val="22"/>
                <w:szCs w:val="22"/>
              </w:rPr>
              <w:t>, Eysymontt, R., Ilkosz, J., Tomaszewicz, A., Urbanik, J. (red.), Wrocław 2011.</w:t>
            </w:r>
          </w:p>
          <w:p w14:paraId="5E6F96EB" w14:textId="77777777" w:rsidR="00DA3609" w:rsidRPr="00F65B42" w:rsidRDefault="00DA3609" w:rsidP="00387C38">
            <w:pPr>
              <w:numPr>
                <w:ilvl w:val="0"/>
                <w:numId w:val="6"/>
              </w:numPr>
              <w:suppressAutoHyphens/>
              <w:spacing w:after="0" w:line="240" w:lineRule="auto"/>
              <w:ind w:left="589" w:hanging="567"/>
              <w:rPr>
                <w:sz w:val="22"/>
                <w:szCs w:val="22"/>
              </w:rPr>
            </w:pPr>
            <w:r w:rsidRPr="00F65B42">
              <w:rPr>
                <w:bCs/>
                <w:sz w:val="22"/>
                <w:szCs w:val="22"/>
              </w:rPr>
              <w:t xml:space="preserve">Małachowicz, E., </w:t>
            </w:r>
            <w:r w:rsidRPr="00F65B42">
              <w:rPr>
                <w:bCs/>
                <w:i/>
                <w:iCs/>
                <w:sz w:val="22"/>
                <w:szCs w:val="22"/>
              </w:rPr>
              <w:t xml:space="preserve">Konserwacja i rewaloryzacja architektury w środowisku kulturowym, </w:t>
            </w:r>
            <w:r w:rsidRPr="00F65B42">
              <w:rPr>
                <w:bCs/>
                <w:iCs/>
                <w:sz w:val="22"/>
                <w:szCs w:val="22"/>
              </w:rPr>
              <w:t>Wrocław 2007.</w:t>
            </w:r>
          </w:p>
          <w:p w14:paraId="79FD9FB1" w14:textId="77777777" w:rsidR="00DA3609" w:rsidRPr="00F65B42" w:rsidRDefault="00DA3609" w:rsidP="00387C38">
            <w:pPr>
              <w:numPr>
                <w:ilvl w:val="0"/>
                <w:numId w:val="6"/>
              </w:numPr>
              <w:suppressAutoHyphens/>
              <w:spacing w:after="0" w:line="240" w:lineRule="auto"/>
              <w:ind w:left="589" w:hanging="567"/>
              <w:rPr>
                <w:sz w:val="22"/>
                <w:szCs w:val="22"/>
              </w:rPr>
            </w:pPr>
            <w:r w:rsidRPr="00F65B42">
              <w:rPr>
                <w:bCs/>
                <w:sz w:val="22"/>
                <w:szCs w:val="22"/>
              </w:rPr>
              <w:t xml:space="preserve">Małachowicz, E., </w:t>
            </w:r>
            <w:r w:rsidRPr="00F65B42">
              <w:rPr>
                <w:bCs/>
                <w:i/>
                <w:iCs/>
                <w:sz w:val="22"/>
                <w:szCs w:val="22"/>
              </w:rPr>
              <w:t>Ochrona środowiska kulturowego</w:t>
            </w:r>
            <w:r w:rsidRPr="00F65B42">
              <w:rPr>
                <w:bCs/>
                <w:sz w:val="22"/>
                <w:szCs w:val="22"/>
              </w:rPr>
              <w:t>, t.1 i 2, Warszawa 1988.</w:t>
            </w:r>
          </w:p>
          <w:p w14:paraId="11E43FD7" w14:textId="77777777" w:rsidR="00DA3609" w:rsidRPr="00F65B42" w:rsidRDefault="00DA3609" w:rsidP="00387C38">
            <w:pPr>
              <w:numPr>
                <w:ilvl w:val="0"/>
                <w:numId w:val="6"/>
              </w:numPr>
              <w:suppressAutoHyphens/>
              <w:spacing w:after="0" w:line="240" w:lineRule="auto"/>
              <w:ind w:left="589" w:hanging="567"/>
              <w:rPr>
                <w:sz w:val="22"/>
                <w:szCs w:val="22"/>
              </w:rPr>
            </w:pPr>
            <w:r w:rsidRPr="00F65B42">
              <w:rPr>
                <w:bCs/>
                <w:sz w:val="22"/>
                <w:szCs w:val="22"/>
              </w:rPr>
              <w:t xml:space="preserve">Małachowicz, E., </w:t>
            </w:r>
            <w:r w:rsidRPr="00F65B42">
              <w:rPr>
                <w:bCs/>
                <w:i/>
                <w:iCs/>
                <w:sz w:val="22"/>
                <w:szCs w:val="22"/>
              </w:rPr>
              <w:t>Stare Miasto we Wrocławiu. Zniszczenia wojenne i odbudowa</w:t>
            </w:r>
            <w:r w:rsidRPr="00F65B42">
              <w:rPr>
                <w:bCs/>
                <w:sz w:val="22"/>
                <w:szCs w:val="22"/>
              </w:rPr>
              <w:t>, Wrocław 1985.</w:t>
            </w:r>
          </w:p>
          <w:p w14:paraId="7C71DC5D" w14:textId="77777777" w:rsidR="00DA3609" w:rsidRPr="00F65B42" w:rsidRDefault="00DA3609" w:rsidP="00387C38">
            <w:pPr>
              <w:numPr>
                <w:ilvl w:val="0"/>
                <w:numId w:val="6"/>
              </w:numPr>
              <w:suppressAutoHyphens/>
              <w:spacing w:after="0" w:line="240" w:lineRule="auto"/>
              <w:ind w:left="589" w:hanging="567"/>
              <w:rPr>
                <w:sz w:val="22"/>
                <w:szCs w:val="22"/>
              </w:rPr>
            </w:pPr>
            <w:r w:rsidRPr="00F65B42">
              <w:rPr>
                <w:sz w:val="22"/>
                <w:szCs w:val="22"/>
              </w:rPr>
              <w:t xml:space="preserve">Marzęcki, W., </w:t>
            </w:r>
            <w:r w:rsidRPr="00F65B42">
              <w:rPr>
                <w:i/>
                <w:sz w:val="22"/>
                <w:szCs w:val="22"/>
              </w:rPr>
              <w:t>Ciągłość kulturowa w kształtowaniu przestrzeni miejskiej. Charakterystyka i metoda oceny jakości i zmienności tej przestrzeni</w:t>
            </w:r>
            <w:r w:rsidRPr="00F65B42">
              <w:rPr>
                <w:sz w:val="22"/>
                <w:szCs w:val="22"/>
              </w:rPr>
              <w:t>, Szczecin 2002.</w:t>
            </w:r>
          </w:p>
          <w:p w14:paraId="371FE401" w14:textId="77777777" w:rsidR="00DA3609" w:rsidRPr="00F65B42" w:rsidRDefault="00DA3609" w:rsidP="00387C38">
            <w:pPr>
              <w:numPr>
                <w:ilvl w:val="0"/>
                <w:numId w:val="6"/>
              </w:numPr>
              <w:suppressAutoHyphens/>
              <w:spacing w:after="0" w:line="240" w:lineRule="auto"/>
              <w:ind w:left="589" w:hanging="567"/>
              <w:rPr>
                <w:sz w:val="22"/>
                <w:szCs w:val="22"/>
              </w:rPr>
            </w:pPr>
            <w:r w:rsidRPr="00F65B42">
              <w:rPr>
                <w:bCs/>
                <w:sz w:val="22"/>
                <w:szCs w:val="22"/>
              </w:rPr>
              <w:t xml:space="preserve">Mączeński, Z., </w:t>
            </w:r>
            <w:r w:rsidRPr="00F65B42">
              <w:rPr>
                <w:bCs/>
                <w:i/>
                <w:iCs/>
                <w:sz w:val="22"/>
                <w:szCs w:val="22"/>
              </w:rPr>
              <w:t>Elementy i detale architektoniczne w rozwoju historycznym</w:t>
            </w:r>
            <w:r w:rsidRPr="00F65B42">
              <w:rPr>
                <w:bCs/>
                <w:sz w:val="22"/>
                <w:szCs w:val="22"/>
              </w:rPr>
              <w:t>, Warszawa 1956.</w:t>
            </w:r>
          </w:p>
          <w:p w14:paraId="5D7ADCE4" w14:textId="77777777" w:rsidR="00DA3609" w:rsidRPr="00F65B42" w:rsidRDefault="00DA3609" w:rsidP="00387C38">
            <w:pPr>
              <w:numPr>
                <w:ilvl w:val="0"/>
                <w:numId w:val="6"/>
              </w:numPr>
              <w:suppressAutoHyphens/>
              <w:spacing w:after="0" w:line="240" w:lineRule="auto"/>
              <w:ind w:left="589" w:hanging="567"/>
              <w:rPr>
                <w:sz w:val="22"/>
                <w:szCs w:val="22"/>
              </w:rPr>
            </w:pPr>
            <w:r w:rsidRPr="00F65B42">
              <w:rPr>
                <w:i/>
                <w:sz w:val="22"/>
                <w:szCs w:val="22"/>
              </w:rPr>
              <w:t>Odbudowa miast historycznych. Dokonania przeszłości. Potrzeby i możliwości współczesne. Wyzwania przyszłości</w:t>
            </w:r>
            <w:r w:rsidRPr="00F65B42">
              <w:rPr>
                <w:sz w:val="22"/>
                <w:szCs w:val="22"/>
              </w:rPr>
              <w:t>, Lubocka-Hoffmann, M.(red.), Elbląg 1998.</w:t>
            </w:r>
          </w:p>
          <w:p w14:paraId="4D79118F" w14:textId="77777777" w:rsidR="00DA3609" w:rsidRPr="00F65B42" w:rsidRDefault="00DA3609" w:rsidP="00387C38">
            <w:pPr>
              <w:numPr>
                <w:ilvl w:val="0"/>
                <w:numId w:val="6"/>
              </w:numPr>
              <w:suppressAutoHyphens/>
              <w:spacing w:after="0" w:line="240" w:lineRule="auto"/>
              <w:ind w:left="589" w:hanging="567"/>
              <w:rPr>
                <w:sz w:val="22"/>
                <w:szCs w:val="22"/>
              </w:rPr>
            </w:pPr>
            <w:r w:rsidRPr="00F65B42">
              <w:rPr>
                <w:i/>
                <w:sz w:val="22"/>
                <w:szCs w:val="22"/>
              </w:rPr>
              <w:t>Postęp i nowoczesność w konserwacji zabytków, problemy-perspektywy</w:t>
            </w:r>
            <w:r w:rsidRPr="00F65B42">
              <w:rPr>
                <w:sz w:val="22"/>
                <w:szCs w:val="22"/>
              </w:rPr>
              <w:t>, Szmygin, B. (red.), Lublin 2005.</w:t>
            </w:r>
          </w:p>
          <w:p w14:paraId="38A38905" w14:textId="77777777" w:rsidR="00DA3609" w:rsidRPr="00F65B42" w:rsidRDefault="00DA3609" w:rsidP="00387C38">
            <w:pPr>
              <w:numPr>
                <w:ilvl w:val="0"/>
                <w:numId w:val="6"/>
              </w:numPr>
              <w:suppressAutoHyphens/>
              <w:spacing w:after="0" w:line="240" w:lineRule="auto"/>
              <w:ind w:left="589" w:hanging="567"/>
              <w:rPr>
                <w:sz w:val="22"/>
                <w:szCs w:val="22"/>
                <w:lang w:val="en-GB"/>
              </w:rPr>
            </w:pPr>
            <w:r w:rsidRPr="00F65B42">
              <w:rPr>
                <w:bCs/>
                <w:i/>
                <w:iCs/>
                <w:sz w:val="22"/>
                <w:szCs w:val="22"/>
              </w:rPr>
              <w:t>Słownik terminów sztuk pięknych</w:t>
            </w:r>
            <w:r w:rsidRPr="00F65B42">
              <w:rPr>
                <w:bCs/>
                <w:sz w:val="22"/>
                <w:szCs w:val="22"/>
              </w:rPr>
              <w:t xml:space="preserve">, Kozakiewicz,S. (red.), Warszawa 1996 (wyd. </w:t>
            </w:r>
            <w:r w:rsidRPr="00F65B42">
              <w:rPr>
                <w:bCs/>
                <w:sz w:val="22"/>
                <w:szCs w:val="22"/>
                <w:lang w:val="en-GB"/>
              </w:rPr>
              <w:t>III).</w:t>
            </w:r>
          </w:p>
          <w:p w14:paraId="74CC5822" w14:textId="77777777" w:rsidR="00DA3609" w:rsidRPr="00F65B42" w:rsidRDefault="00DA3609" w:rsidP="00387C38">
            <w:pPr>
              <w:numPr>
                <w:ilvl w:val="0"/>
                <w:numId w:val="6"/>
              </w:numPr>
              <w:suppressAutoHyphens/>
              <w:spacing w:after="0" w:line="240" w:lineRule="auto"/>
              <w:ind w:left="589" w:hanging="567"/>
              <w:rPr>
                <w:sz w:val="22"/>
                <w:szCs w:val="22"/>
              </w:rPr>
            </w:pPr>
            <w:r w:rsidRPr="00F65B42">
              <w:rPr>
                <w:i/>
                <w:sz w:val="22"/>
                <w:szCs w:val="22"/>
              </w:rPr>
              <w:t>Raport o systemie ochrony dziedzictwa kulturowego w Polsce po roku 1989</w:t>
            </w:r>
            <w:r w:rsidRPr="00F65B42">
              <w:rPr>
                <w:sz w:val="22"/>
                <w:szCs w:val="22"/>
              </w:rPr>
              <w:t>, Purchla, J. (red.), Warszawa 2000.</w:t>
            </w:r>
          </w:p>
          <w:p w14:paraId="5E5E0FF4" w14:textId="77777777" w:rsidR="00DA3609" w:rsidRPr="00F65B42" w:rsidRDefault="00DA3609" w:rsidP="00387C38">
            <w:pPr>
              <w:numPr>
                <w:ilvl w:val="0"/>
                <w:numId w:val="6"/>
              </w:numPr>
              <w:suppressAutoHyphens/>
              <w:spacing w:after="0" w:line="240" w:lineRule="auto"/>
              <w:ind w:left="589" w:hanging="567"/>
              <w:rPr>
                <w:sz w:val="22"/>
                <w:szCs w:val="22"/>
                <w:lang w:val="en-GB"/>
              </w:rPr>
            </w:pPr>
            <w:r w:rsidRPr="00F65B42">
              <w:rPr>
                <w:i/>
                <w:sz w:val="22"/>
                <w:szCs w:val="22"/>
              </w:rPr>
              <w:t xml:space="preserve">Rozporządzenie Ministra Infrastruktury z dnia 12 kwietnia 2002 r. w sprawie warunków technicznych, jakim powinny odpowiadać budynki i ich usytuowanie. </w:t>
            </w:r>
            <w:r w:rsidRPr="00F65B42">
              <w:rPr>
                <w:sz w:val="22"/>
                <w:szCs w:val="22"/>
                <w:lang w:val="en-GB"/>
              </w:rPr>
              <w:t xml:space="preserve">(Dz. U. </w:t>
            </w:r>
            <w:proofErr w:type="spellStart"/>
            <w:r w:rsidRPr="00F65B42">
              <w:rPr>
                <w:sz w:val="22"/>
                <w:szCs w:val="22"/>
                <w:lang w:val="en-GB"/>
              </w:rPr>
              <w:t>nr</w:t>
            </w:r>
            <w:proofErr w:type="spellEnd"/>
            <w:r w:rsidRPr="00F65B42">
              <w:rPr>
                <w:sz w:val="22"/>
                <w:szCs w:val="22"/>
                <w:lang w:val="en-GB"/>
              </w:rPr>
              <w:t xml:space="preserve"> 75, </w:t>
            </w:r>
            <w:proofErr w:type="spellStart"/>
            <w:r w:rsidRPr="00F65B42">
              <w:rPr>
                <w:sz w:val="22"/>
                <w:szCs w:val="22"/>
                <w:lang w:val="en-GB"/>
              </w:rPr>
              <w:t>poz</w:t>
            </w:r>
            <w:proofErr w:type="spellEnd"/>
            <w:r w:rsidRPr="00F65B42">
              <w:rPr>
                <w:sz w:val="22"/>
                <w:szCs w:val="22"/>
                <w:lang w:val="en-GB"/>
              </w:rPr>
              <w:t xml:space="preserve">. 690; z </w:t>
            </w:r>
            <w:proofErr w:type="spellStart"/>
            <w:r w:rsidRPr="00F65B42">
              <w:rPr>
                <w:sz w:val="22"/>
                <w:szCs w:val="22"/>
                <w:lang w:val="en-GB"/>
              </w:rPr>
              <w:t>późniejszymi</w:t>
            </w:r>
            <w:proofErr w:type="spellEnd"/>
            <w:r w:rsidRPr="00F65B42">
              <w:rPr>
                <w:sz w:val="22"/>
                <w:szCs w:val="22"/>
                <w:lang w:val="en-GB"/>
              </w:rPr>
              <w:t xml:space="preserve"> </w:t>
            </w:r>
            <w:proofErr w:type="spellStart"/>
            <w:r w:rsidRPr="00F65B42">
              <w:rPr>
                <w:sz w:val="22"/>
                <w:szCs w:val="22"/>
                <w:lang w:val="en-GB"/>
              </w:rPr>
              <w:t>zmianami</w:t>
            </w:r>
            <w:proofErr w:type="spellEnd"/>
            <w:r w:rsidRPr="00F65B42">
              <w:rPr>
                <w:sz w:val="22"/>
                <w:szCs w:val="22"/>
                <w:lang w:val="en-GB"/>
              </w:rPr>
              <w:t>).</w:t>
            </w:r>
          </w:p>
          <w:p w14:paraId="5996EA5E" w14:textId="77777777" w:rsidR="00DA3609" w:rsidRPr="00294604" w:rsidRDefault="00DA3609" w:rsidP="00387C38">
            <w:pPr>
              <w:numPr>
                <w:ilvl w:val="0"/>
                <w:numId w:val="6"/>
              </w:numPr>
              <w:suppressAutoHyphens/>
              <w:spacing w:after="0" w:line="240" w:lineRule="auto"/>
              <w:ind w:left="589" w:hanging="567"/>
              <w:rPr>
                <w:sz w:val="22"/>
                <w:szCs w:val="22"/>
                <w:lang w:val="de-DE"/>
              </w:rPr>
            </w:pPr>
            <w:r w:rsidRPr="00294604">
              <w:rPr>
                <w:bCs/>
                <w:sz w:val="22"/>
                <w:szCs w:val="22"/>
                <w:lang w:val="de-DE"/>
              </w:rPr>
              <w:t xml:space="preserve">Stein R., </w:t>
            </w:r>
            <w:r w:rsidRPr="00294604">
              <w:rPr>
                <w:bCs/>
                <w:i/>
                <w:iCs/>
                <w:sz w:val="22"/>
                <w:szCs w:val="22"/>
                <w:lang w:val="de-DE"/>
              </w:rPr>
              <w:t>Der Große Ring zu Breslau</w:t>
            </w:r>
            <w:r w:rsidRPr="00294604">
              <w:rPr>
                <w:bCs/>
                <w:sz w:val="22"/>
                <w:szCs w:val="22"/>
                <w:lang w:val="de-DE"/>
              </w:rPr>
              <w:t>, Breslau 1935.</w:t>
            </w:r>
          </w:p>
          <w:p w14:paraId="0DA9F31D" w14:textId="77777777" w:rsidR="00DA3609" w:rsidRPr="00294604" w:rsidRDefault="00DA3609" w:rsidP="00387C38">
            <w:pPr>
              <w:numPr>
                <w:ilvl w:val="0"/>
                <w:numId w:val="6"/>
              </w:numPr>
              <w:suppressAutoHyphens/>
              <w:spacing w:after="0" w:line="240" w:lineRule="auto"/>
              <w:ind w:left="589" w:hanging="567"/>
              <w:rPr>
                <w:sz w:val="22"/>
                <w:szCs w:val="22"/>
                <w:lang w:val="de-DE"/>
              </w:rPr>
            </w:pPr>
            <w:r w:rsidRPr="00294604">
              <w:rPr>
                <w:bCs/>
                <w:sz w:val="22"/>
                <w:szCs w:val="22"/>
                <w:lang w:val="de-DE"/>
              </w:rPr>
              <w:t xml:space="preserve">Stein R., </w:t>
            </w:r>
            <w:r w:rsidRPr="00294604">
              <w:rPr>
                <w:bCs/>
                <w:i/>
                <w:iCs/>
                <w:sz w:val="22"/>
                <w:szCs w:val="22"/>
                <w:lang w:val="de-DE"/>
              </w:rPr>
              <w:t>Das Breslauer Bürgerhaus</w:t>
            </w:r>
            <w:r w:rsidRPr="00294604">
              <w:rPr>
                <w:bCs/>
                <w:sz w:val="22"/>
                <w:szCs w:val="22"/>
                <w:lang w:val="de-DE"/>
              </w:rPr>
              <w:t>, Breslau 1935.</w:t>
            </w:r>
          </w:p>
          <w:p w14:paraId="4BE066A4" w14:textId="77777777" w:rsidR="00DA3609" w:rsidRPr="00294604" w:rsidRDefault="00DA3609" w:rsidP="00387C38">
            <w:pPr>
              <w:numPr>
                <w:ilvl w:val="0"/>
                <w:numId w:val="6"/>
              </w:numPr>
              <w:suppressAutoHyphens/>
              <w:spacing w:after="0" w:line="240" w:lineRule="auto"/>
              <w:ind w:left="589" w:hanging="567"/>
              <w:rPr>
                <w:sz w:val="22"/>
                <w:szCs w:val="22"/>
                <w:lang w:val="de-DE"/>
              </w:rPr>
            </w:pPr>
            <w:r w:rsidRPr="00294604">
              <w:rPr>
                <w:bCs/>
                <w:sz w:val="22"/>
                <w:szCs w:val="22"/>
                <w:lang w:val="de-DE"/>
              </w:rPr>
              <w:t xml:space="preserve">Stein R., </w:t>
            </w:r>
            <w:r w:rsidRPr="00294604">
              <w:rPr>
                <w:bCs/>
                <w:i/>
                <w:iCs/>
                <w:sz w:val="22"/>
                <w:szCs w:val="22"/>
                <w:lang w:val="de-DE"/>
              </w:rPr>
              <w:t>Das Bürgerhaus in Schlesien</w:t>
            </w:r>
            <w:r w:rsidRPr="00294604">
              <w:rPr>
                <w:bCs/>
                <w:sz w:val="22"/>
                <w:szCs w:val="22"/>
                <w:lang w:val="de-DE"/>
              </w:rPr>
              <w:t>, Tübingen 1966.</w:t>
            </w:r>
          </w:p>
          <w:p w14:paraId="7ACE89E0" w14:textId="77777777" w:rsidR="00DA3609" w:rsidRPr="00F65B42" w:rsidRDefault="00DA3609" w:rsidP="00387C38">
            <w:pPr>
              <w:numPr>
                <w:ilvl w:val="0"/>
                <w:numId w:val="6"/>
              </w:numPr>
              <w:suppressAutoHyphens/>
              <w:spacing w:after="0" w:line="240" w:lineRule="auto"/>
              <w:ind w:left="589" w:hanging="567"/>
              <w:rPr>
                <w:sz w:val="22"/>
                <w:szCs w:val="22"/>
              </w:rPr>
            </w:pPr>
            <w:r w:rsidRPr="00F65B42">
              <w:rPr>
                <w:i/>
                <w:sz w:val="22"/>
                <w:szCs w:val="22"/>
              </w:rPr>
              <w:t>System ochrony zabytków w Polsce - analiza, diagnoza, propozycje</w:t>
            </w:r>
            <w:r w:rsidRPr="00F65B42">
              <w:rPr>
                <w:sz w:val="22"/>
                <w:szCs w:val="22"/>
              </w:rPr>
              <w:t>, Szmygin, B. (red.), Lublin, Warszawa 2011.</w:t>
            </w:r>
          </w:p>
          <w:p w14:paraId="13D915FF" w14:textId="77777777" w:rsidR="00DA3609" w:rsidRPr="00F65B42" w:rsidRDefault="00DA3609" w:rsidP="00387C38">
            <w:pPr>
              <w:numPr>
                <w:ilvl w:val="0"/>
                <w:numId w:val="6"/>
              </w:numPr>
              <w:suppressAutoHyphens/>
              <w:spacing w:after="0" w:line="240" w:lineRule="auto"/>
              <w:ind w:left="589" w:hanging="567"/>
              <w:rPr>
                <w:rFonts w:eastAsia="Times New Roman"/>
                <w:bCs/>
                <w:caps/>
                <w:sz w:val="22"/>
                <w:szCs w:val="22"/>
                <w:lang w:eastAsia="pl-PL"/>
              </w:rPr>
            </w:pPr>
            <w:r w:rsidRPr="00F65B42">
              <w:rPr>
                <w:i/>
                <w:sz w:val="22"/>
                <w:szCs w:val="22"/>
              </w:rPr>
              <w:t>System ochrony zabytków w Polsce - analiza, diagnoza, propozycje</w:t>
            </w:r>
            <w:r w:rsidRPr="00F65B42">
              <w:rPr>
                <w:sz w:val="22"/>
                <w:szCs w:val="22"/>
              </w:rPr>
              <w:t>, Szmygin, B. (red.), Lublin, Warszawa 2011.</w:t>
            </w:r>
          </w:p>
          <w:p w14:paraId="77EC9813" w14:textId="7F91B4FC" w:rsidR="00C20EF7" w:rsidRPr="00F65B42" w:rsidRDefault="00DA3609" w:rsidP="00DA3609">
            <w:pPr>
              <w:suppressAutoHyphens/>
              <w:spacing w:after="0" w:line="240" w:lineRule="auto"/>
              <w:rPr>
                <w:rFonts w:eastAsia="Times New Roman"/>
                <w:bCs/>
                <w:caps/>
                <w:sz w:val="22"/>
                <w:szCs w:val="22"/>
                <w:lang w:eastAsia="pl-PL"/>
              </w:rPr>
            </w:pPr>
            <w:r w:rsidRPr="00F65B42">
              <w:rPr>
                <w:rFonts w:eastAsia="Times New Roman"/>
                <w:bCs/>
                <w:caps/>
                <w:sz w:val="22"/>
                <w:szCs w:val="22"/>
                <w:lang w:eastAsia="pl-PL"/>
              </w:rPr>
              <w:t xml:space="preserve"> </w:t>
            </w:r>
          </w:p>
          <w:p w14:paraId="77EC9814" w14:textId="77777777" w:rsidR="00551CD3" w:rsidRPr="00F65B42" w:rsidRDefault="00096A7B" w:rsidP="0076154C">
            <w:pPr>
              <w:spacing w:after="60" w:line="240" w:lineRule="auto"/>
              <w:ind w:left="57"/>
              <w:rPr>
                <w:rFonts w:eastAsia="Times New Roman"/>
                <w:b/>
                <w:bCs/>
                <w:caps/>
                <w:u w:val="single"/>
                <w:lang w:val="en-GB" w:eastAsia="pl-PL"/>
              </w:rPr>
            </w:pPr>
            <w:r w:rsidRPr="00F65B42">
              <w:rPr>
                <w:rFonts w:eastAsia="Times New Roman"/>
                <w:b/>
                <w:bCs/>
                <w:caps/>
                <w:u w:val="single"/>
                <w:lang w:val="en-GB" w:eastAsia="pl-PL"/>
              </w:rPr>
              <w:t>additional</w:t>
            </w:r>
            <w:r w:rsidR="00551CD3" w:rsidRPr="00F65B42">
              <w:rPr>
                <w:rFonts w:eastAsia="Times New Roman"/>
                <w:b/>
                <w:bCs/>
                <w:caps/>
                <w:u w:val="single"/>
                <w:lang w:val="en-GB" w:eastAsia="pl-PL"/>
              </w:rPr>
              <w:t xml:space="preserve"> LITERATURE:</w:t>
            </w:r>
          </w:p>
          <w:p w14:paraId="348DCA03" w14:textId="728F2493" w:rsidR="00AC51A9" w:rsidRPr="00F65B42" w:rsidRDefault="007B3013" w:rsidP="00387C38">
            <w:pPr>
              <w:numPr>
                <w:ilvl w:val="0"/>
                <w:numId w:val="8"/>
              </w:numPr>
              <w:suppressAutoHyphens/>
              <w:spacing w:after="0" w:line="240" w:lineRule="auto"/>
              <w:ind w:left="589" w:hanging="567"/>
              <w:rPr>
                <w:sz w:val="22"/>
                <w:szCs w:val="22"/>
                <w:lang w:val="en-GB"/>
              </w:rPr>
            </w:pPr>
            <w:r w:rsidRPr="00F65B42">
              <w:rPr>
                <w:bCs/>
                <w:sz w:val="22"/>
                <w:szCs w:val="22"/>
                <w:lang w:val="en-GB"/>
              </w:rPr>
              <w:t>Architectural templates of</w:t>
            </w:r>
            <w:r w:rsidR="00AC51A9" w:rsidRPr="00F65B42">
              <w:rPr>
                <w:bCs/>
                <w:sz w:val="22"/>
                <w:szCs w:val="22"/>
                <w:lang w:val="en-GB"/>
              </w:rPr>
              <w:t xml:space="preserve"> Palladio, </w:t>
            </w:r>
            <w:r w:rsidR="004C38BD" w:rsidRPr="00F65B42">
              <w:rPr>
                <w:bCs/>
                <w:sz w:val="22"/>
                <w:szCs w:val="22"/>
                <w:lang w:val="en-GB"/>
              </w:rPr>
              <w:t>Vitruvius</w:t>
            </w:r>
            <w:r w:rsidR="00AC51A9" w:rsidRPr="00F65B42">
              <w:rPr>
                <w:bCs/>
                <w:sz w:val="22"/>
                <w:szCs w:val="22"/>
                <w:lang w:val="en-GB"/>
              </w:rPr>
              <w:t>, Vignola.</w:t>
            </w:r>
          </w:p>
          <w:p w14:paraId="3E8BA244" w14:textId="4F5CC47A" w:rsidR="00AC51A9" w:rsidRPr="00F65B42" w:rsidRDefault="00003565" w:rsidP="00387C38">
            <w:pPr>
              <w:numPr>
                <w:ilvl w:val="0"/>
                <w:numId w:val="8"/>
              </w:numPr>
              <w:suppressAutoHyphens/>
              <w:spacing w:after="0" w:line="240" w:lineRule="auto"/>
              <w:ind w:left="589" w:hanging="567"/>
              <w:rPr>
                <w:sz w:val="22"/>
                <w:szCs w:val="22"/>
                <w:lang w:val="en-GB"/>
              </w:rPr>
            </w:pPr>
            <w:r w:rsidRPr="00F65B42">
              <w:rPr>
                <w:bCs/>
                <w:sz w:val="22"/>
                <w:szCs w:val="22"/>
                <w:lang w:val="en-GB"/>
              </w:rPr>
              <w:t>Handbooks</w:t>
            </w:r>
            <w:r w:rsidR="00AC51A9" w:rsidRPr="00F65B42">
              <w:rPr>
                <w:bCs/>
                <w:sz w:val="22"/>
                <w:szCs w:val="22"/>
                <w:lang w:val="en-GB"/>
              </w:rPr>
              <w:t xml:space="preserve">: </w:t>
            </w:r>
            <w:proofErr w:type="spellStart"/>
            <w:r w:rsidR="00AC51A9" w:rsidRPr="00F65B42">
              <w:rPr>
                <w:bCs/>
                <w:i/>
                <w:iCs/>
                <w:sz w:val="22"/>
                <w:szCs w:val="22"/>
                <w:lang w:val="en-GB"/>
              </w:rPr>
              <w:t>Handbuch</w:t>
            </w:r>
            <w:proofErr w:type="spellEnd"/>
            <w:r w:rsidR="00AC51A9" w:rsidRPr="00F65B42">
              <w:rPr>
                <w:bCs/>
                <w:i/>
                <w:iCs/>
                <w:sz w:val="22"/>
                <w:szCs w:val="22"/>
                <w:lang w:val="en-GB"/>
              </w:rPr>
              <w:t xml:space="preserve"> der </w:t>
            </w:r>
            <w:proofErr w:type="spellStart"/>
            <w:r w:rsidR="00AC51A9" w:rsidRPr="00F65B42">
              <w:rPr>
                <w:bCs/>
                <w:i/>
                <w:iCs/>
                <w:sz w:val="22"/>
                <w:szCs w:val="22"/>
                <w:lang w:val="en-GB"/>
              </w:rPr>
              <w:t>Architektur</w:t>
            </w:r>
            <w:proofErr w:type="spellEnd"/>
            <w:r w:rsidR="00AC51A9" w:rsidRPr="00F65B42">
              <w:rPr>
                <w:bCs/>
                <w:i/>
                <w:iCs/>
                <w:sz w:val="22"/>
                <w:szCs w:val="22"/>
                <w:lang w:val="en-GB"/>
              </w:rPr>
              <w:t>.</w:t>
            </w:r>
          </w:p>
          <w:p w14:paraId="0DDCE7FE" w14:textId="7D0BAF01" w:rsidR="00AC51A9" w:rsidRPr="00F65B42" w:rsidRDefault="00AB4A7C" w:rsidP="00387C38">
            <w:pPr>
              <w:numPr>
                <w:ilvl w:val="0"/>
                <w:numId w:val="8"/>
              </w:numPr>
              <w:suppressAutoHyphens/>
              <w:spacing w:after="0" w:line="240" w:lineRule="auto"/>
              <w:ind w:left="589" w:hanging="567"/>
              <w:rPr>
                <w:sz w:val="22"/>
                <w:szCs w:val="22"/>
                <w:lang w:val="en-GB"/>
              </w:rPr>
            </w:pPr>
            <w:r w:rsidRPr="00F65B42">
              <w:rPr>
                <w:bCs/>
                <w:sz w:val="22"/>
                <w:szCs w:val="22"/>
                <w:lang w:val="en-GB"/>
              </w:rPr>
              <w:t xml:space="preserve">Drawings from the resources of the Building Archive in </w:t>
            </w:r>
            <w:proofErr w:type="spellStart"/>
            <w:r w:rsidRPr="00F65B42">
              <w:rPr>
                <w:bCs/>
                <w:sz w:val="22"/>
                <w:szCs w:val="22"/>
                <w:lang w:val="en-GB"/>
              </w:rPr>
              <w:t>Wrocław</w:t>
            </w:r>
            <w:proofErr w:type="spellEnd"/>
            <w:r w:rsidR="00AC51A9" w:rsidRPr="00F65B42">
              <w:rPr>
                <w:sz w:val="22"/>
                <w:szCs w:val="22"/>
                <w:lang w:val="en-GB"/>
              </w:rPr>
              <w:t>.</w:t>
            </w:r>
          </w:p>
          <w:p w14:paraId="6EBCB437" w14:textId="675C93F2" w:rsidR="00AC51A9" w:rsidRPr="00F65B42" w:rsidRDefault="00730B8A" w:rsidP="00387C38">
            <w:pPr>
              <w:numPr>
                <w:ilvl w:val="0"/>
                <w:numId w:val="8"/>
              </w:numPr>
              <w:suppressAutoHyphens/>
              <w:spacing w:after="0" w:line="240" w:lineRule="auto"/>
              <w:ind w:left="589" w:hanging="567"/>
              <w:jc w:val="both"/>
              <w:rPr>
                <w:sz w:val="22"/>
                <w:szCs w:val="22"/>
                <w:lang w:val="en-GB"/>
              </w:rPr>
            </w:pPr>
            <w:r w:rsidRPr="00F65B42">
              <w:rPr>
                <w:bCs/>
                <w:sz w:val="22"/>
                <w:szCs w:val="22"/>
                <w:lang w:val="en-GB"/>
              </w:rPr>
              <w:t xml:space="preserve">Archival drawings and archival photographs showing the appearance of buildings in </w:t>
            </w:r>
            <w:proofErr w:type="spellStart"/>
            <w:r w:rsidRPr="00F65B42">
              <w:rPr>
                <w:bCs/>
                <w:sz w:val="22"/>
                <w:szCs w:val="22"/>
                <w:lang w:val="en-GB"/>
              </w:rPr>
              <w:t>Wrocław</w:t>
            </w:r>
            <w:proofErr w:type="spellEnd"/>
            <w:r w:rsidRPr="00F65B42">
              <w:rPr>
                <w:bCs/>
                <w:sz w:val="22"/>
                <w:szCs w:val="22"/>
                <w:lang w:val="en-GB"/>
              </w:rPr>
              <w:t xml:space="preserve"> and Silesian cities before World War II</w:t>
            </w:r>
            <w:r w:rsidR="00AC51A9" w:rsidRPr="00F65B42">
              <w:rPr>
                <w:sz w:val="22"/>
                <w:szCs w:val="22"/>
                <w:lang w:val="en-GB"/>
              </w:rPr>
              <w:t>.</w:t>
            </w:r>
          </w:p>
          <w:p w14:paraId="585AA3FB" w14:textId="623205E9" w:rsidR="00AC51A9" w:rsidRPr="00F65B42" w:rsidRDefault="00AC51A9" w:rsidP="00387C38">
            <w:pPr>
              <w:ind w:left="589" w:hanging="567"/>
              <w:jc w:val="both"/>
              <w:rPr>
                <w:sz w:val="22"/>
                <w:szCs w:val="22"/>
                <w:lang w:val="en-GB"/>
              </w:rPr>
            </w:pPr>
            <w:r w:rsidRPr="00F65B42">
              <w:rPr>
                <w:sz w:val="22"/>
                <w:szCs w:val="22"/>
                <w:lang w:val="en-GB"/>
              </w:rPr>
              <w:t>http://fotopolska.eu/, https://polsk-org.pl/, http://uni-marburg.de</w:t>
            </w:r>
          </w:p>
          <w:p w14:paraId="407A3DDC" w14:textId="635284F6" w:rsidR="00456E12" w:rsidRPr="00F65B42" w:rsidRDefault="00AC51A9" w:rsidP="00387C38">
            <w:pPr>
              <w:pStyle w:val="Akapitzlist"/>
              <w:numPr>
                <w:ilvl w:val="0"/>
                <w:numId w:val="8"/>
              </w:numPr>
              <w:spacing w:after="0" w:line="240" w:lineRule="auto"/>
              <w:ind w:left="589" w:hanging="567"/>
              <w:rPr>
                <w:rFonts w:eastAsia="Times New Roman"/>
                <w:sz w:val="22"/>
                <w:szCs w:val="22"/>
                <w:lang w:val="en-GB" w:eastAsia="pl-PL"/>
              </w:rPr>
            </w:pPr>
            <w:proofErr w:type="spellStart"/>
            <w:r w:rsidRPr="00F65B42">
              <w:rPr>
                <w:i/>
                <w:iCs/>
                <w:sz w:val="22"/>
                <w:szCs w:val="22"/>
                <w:lang w:val="en-GB"/>
              </w:rPr>
              <w:t>ArchDaily</w:t>
            </w:r>
            <w:proofErr w:type="spellEnd"/>
            <w:r w:rsidR="00291BD5" w:rsidRPr="00F65B42">
              <w:rPr>
                <w:i/>
                <w:iCs/>
                <w:sz w:val="22"/>
                <w:szCs w:val="22"/>
                <w:lang w:val="en-GB"/>
              </w:rPr>
              <w:t xml:space="preserve"> </w:t>
            </w:r>
            <w:r w:rsidR="00456E12" w:rsidRPr="00F65B42">
              <w:rPr>
                <w:i/>
                <w:iCs/>
                <w:sz w:val="22"/>
                <w:szCs w:val="22"/>
                <w:lang w:val="en-GB"/>
              </w:rPr>
              <w:t>|</w:t>
            </w:r>
            <w:r w:rsidR="00291BD5" w:rsidRPr="00F65B42">
              <w:rPr>
                <w:i/>
                <w:iCs/>
                <w:sz w:val="22"/>
                <w:szCs w:val="22"/>
                <w:lang w:val="en-GB"/>
              </w:rPr>
              <w:t xml:space="preserve"> </w:t>
            </w:r>
            <w:r w:rsidRPr="00F65B42">
              <w:rPr>
                <w:i/>
                <w:iCs/>
                <w:sz w:val="22"/>
                <w:szCs w:val="22"/>
                <w:lang w:val="en-GB"/>
              </w:rPr>
              <w:t>Broadcasting Architecture Worldwide</w:t>
            </w:r>
            <w:r w:rsidR="009F0535" w:rsidRPr="00F65B42">
              <w:rPr>
                <w:sz w:val="22"/>
                <w:szCs w:val="22"/>
                <w:lang w:val="en-GB"/>
              </w:rPr>
              <w:t xml:space="preserve"> -https://www.archdaily.com/</w:t>
            </w:r>
            <w:r w:rsidRPr="00F65B42">
              <w:rPr>
                <w:sz w:val="22"/>
                <w:szCs w:val="22"/>
                <w:lang w:val="en-GB"/>
              </w:rPr>
              <w:t xml:space="preserve">, </w:t>
            </w:r>
          </w:p>
          <w:p w14:paraId="2942633D" w14:textId="5BF2D64B" w:rsidR="00456E12" w:rsidRPr="00F65B42" w:rsidRDefault="00AC51A9" w:rsidP="00387C38">
            <w:pPr>
              <w:pStyle w:val="Akapitzlist"/>
              <w:numPr>
                <w:ilvl w:val="0"/>
                <w:numId w:val="8"/>
              </w:numPr>
              <w:spacing w:after="0" w:line="240" w:lineRule="auto"/>
              <w:ind w:left="589" w:hanging="567"/>
              <w:rPr>
                <w:rFonts w:eastAsia="Times New Roman"/>
                <w:sz w:val="22"/>
                <w:szCs w:val="22"/>
                <w:lang w:val="en-GB" w:eastAsia="pl-PL"/>
              </w:rPr>
            </w:pPr>
            <w:proofErr w:type="spellStart"/>
            <w:r w:rsidRPr="00F65B42">
              <w:rPr>
                <w:i/>
                <w:iCs/>
                <w:sz w:val="22"/>
                <w:szCs w:val="22"/>
                <w:lang w:val="en-GB"/>
              </w:rPr>
              <w:t>Dezeen</w:t>
            </w:r>
            <w:proofErr w:type="spellEnd"/>
            <w:r w:rsidRPr="00F65B42">
              <w:rPr>
                <w:i/>
                <w:iCs/>
                <w:sz w:val="22"/>
                <w:szCs w:val="22"/>
                <w:lang w:val="en-GB"/>
              </w:rPr>
              <w:t xml:space="preserve"> | architecture and design magazine</w:t>
            </w:r>
            <w:r w:rsidRPr="00F65B42">
              <w:rPr>
                <w:sz w:val="22"/>
                <w:szCs w:val="22"/>
                <w:lang w:val="en-GB"/>
              </w:rPr>
              <w:t xml:space="preserve">, </w:t>
            </w:r>
            <w:r w:rsidR="005C37F8" w:rsidRPr="00F65B42">
              <w:rPr>
                <w:sz w:val="22"/>
                <w:szCs w:val="22"/>
                <w:lang w:val="en-GB"/>
              </w:rPr>
              <w:t>https://www.dezeen.com/</w:t>
            </w:r>
          </w:p>
          <w:p w14:paraId="78822EDD" w14:textId="522375F9" w:rsidR="00456E12" w:rsidRPr="00F65B42" w:rsidRDefault="00AC51A9" w:rsidP="00387C38">
            <w:pPr>
              <w:pStyle w:val="Akapitzlist"/>
              <w:numPr>
                <w:ilvl w:val="0"/>
                <w:numId w:val="8"/>
              </w:numPr>
              <w:spacing w:after="0" w:line="240" w:lineRule="auto"/>
              <w:ind w:left="589" w:hanging="567"/>
              <w:rPr>
                <w:rFonts w:eastAsia="Times New Roman"/>
                <w:sz w:val="22"/>
                <w:szCs w:val="22"/>
                <w:lang w:val="en-GB" w:eastAsia="pl-PL"/>
              </w:rPr>
            </w:pPr>
            <w:proofErr w:type="spellStart"/>
            <w:r w:rsidRPr="00F65B42">
              <w:rPr>
                <w:i/>
                <w:iCs/>
                <w:sz w:val="22"/>
                <w:szCs w:val="22"/>
                <w:lang w:val="en-GB"/>
              </w:rPr>
              <w:t>ArchitekturaInfo</w:t>
            </w:r>
            <w:proofErr w:type="spellEnd"/>
            <w:r w:rsidRPr="00F65B42">
              <w:rPr>
                <w:sz w:val="22"/>
                <w:szCs w:val="22"/>
                <w:lang w:val="en-GB"/>
              </w:rPr>
              <w:t xml:space="preserve">, </w:t>
            </w:r>
            <w:r w:rsidR="005C37F8" w:rsidRPr="00F65B42">
              <w:rPr>
                <w:sz w:val="22"/>
                <w:szCs w:val="22"/>
                <w:lang w:val="en-GB"/>
              </w:rPr>
              <w:t>https://architektura.info/</w:t>
            </w:r>
          </w:p>
          <w:p w14:paraId="77EC9818" w14:textId="5919D453" w:rsidR="00551CD3" w:rsidRPr="00F65B42" w:rsidRDefault="00AC51A9" w:rsidP="00387C38">
            <w:pPr>
              <w:pStyle w:val="Akapitzlist"/>
              <w:numPr>
                <w:ilvl w:val="0"/>
                <w:numId w:val="8"/>
              </w:numPr>
              <w:spacing w:after="0" w:line="240" w:lineRule="auto"/>
              <w:ind w:left="589" w:hanging="567"/>
              <w:rPr>
                <w:rFonts w:eastAsia="Times New Roman"/>
                <w:i/>
                <w:iCs/>
                <w:sz w:val="22"/>
                <w:szCs w:val="22"/>
                <w:lang w:eastAsia="pl-PL"/>
              </w:rPr>
            </w:pPr>
            <w:r w:rsidRPr="00F65B42">
              <w:rPr>
                <w:i/>
                <w:iCs/>
                <w:sz w:val="22"/>
                <w:szCs w:val="22"/>
              </w:rPr>
              <w:t>Architekci.PL.</w:t>
            </w:r>
            <w:r w:rsidR="00675285" w:rsidRPr="00F65B42">
              <w:rPr>
                <w:sz w:val="22"/>
                <w:szCs w:val="22"/>
              </w:rPr>
              <w:t>, https://www.architekci.pl/</w:t>
            </w:r>
          </w:p>
        </w:tc>
      </w:tr>
    </w:tbl>
    <w:p w14:paraId="77EC981A" w14:textId="77777777" w:rsidR="00A434E1" w:rsidRPr="00F65B42" w:rsidRDefault="00A434E1" w:rsidP="00A434E1">
      <w:pPr>
        <w:spacing w:after="0"/>
        <w:rPr>
          <w:sz w:val="22"/>
          <w:szCs w:val="22"/>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F65B42" w:rsidRPr="000D43A8" w14:paraId="77EC981C" w14:textId="77777777" w:rsidTr="006259BF">
        <w:trPr>
          <w:trHeight w:val="283"/>
        </w:trPr>
        <w:tc>
          <w:tcPr>
            <w:tcW w:w="0" w:type="auto"/>
            <w:vAlign w:val="center"/>
            <w:hideMark/>
          </w:tcPr>
          <w:p w14:paraId="77EC981B" w14:textId="77777777" w:rsidR="00551CD3" w:rsidRPr="00F65B42" w:rsidRDefault="009F503B" w:rsidP="000C3A79">
            <w:pPr>
              <w:spacing w:after="0" w:line="210" w:lineRule="atLeast"/>
              <w:jc w:val="center"/>
              <w:rPr>
                <w:rFonts w:eastAsia="Times New Roman"/>
                <w:lang w:val="en-GB" w:eastAsia="pl-PL"/>
              </w:rPr>
            </w:pPr>
            <w:r w:rsidRPr="00F65B42">
              <w:rPr>
                <w:rFonts w:eastAsia="Times New Roman"/>
                <w:b/>
                <w:bCs/>
                <w:lang w:val="en-GB" w:eastAsia="pl-PL"/>
              </w:rPr>
              <w:t>COURSE</w:t>
            </w:r>
            <w:r w:rsidR="00551CD3" w:rsidRPr="00F65B42">
              <w:rPr>
                <w:rFonts w:eastAsia="Times New Roman"/>
                <w:b/>
                <w:bCs/>
                <w:lang w:val="en-GB" w:eastAsia="pl-PL"/>
              </w:rPr>
              <w:t xml:space="preserve"> SUPERVISOR (NAME AND SURNAME, E-MAIL ADDRESS)</w:t>
            </w:r>
          </w:p>
        </w:tc>
      </w:tr>
      <w:tr w:rsidR="00364489" w:rsidRPr="00F65B42" w14:paraId="77EC9820" w14:textId="77777777" w:rsidTr="006259BF">
        <w:trPr>
          <w:trHeight w:val="300"/>
        </w:trPr>
        <w:tc>
          <w:tcPr>
            <w:tcW w:w="0" w:type="auto"/>
            <w:hideMark/>
          </w:tcPr>
          <w:p w14:paraId="40EEB682" w14:textId="77777777" w:rsidR="004F67B8" w:rsidRPr="00F65B42" w:rsidRDefault="004F67B8" w:rsidP="004F67B8">
            <w:pPr>
              <w:pStyle w:val="Bezodstpw"/>
              <w:rPr>
                <w:b/>
              </w:rPr>
            </w:pPr>
            <w:r w:rsidRPr="00F65B42">
              <w:rPr>
                <w:b/>
              </w:rPr>
              <w:t>dr hab. inż. arch. Krystyna Kirschke</w:t>
            </w:r>
          </w:p>
          <w:p w14:paraId="20DC680E" w14:textId="77777777" w:rsidR="004F67B8" w:rsidRPr="00294604" w:rsidRDefault="004F67B8" w:rsidP="004F67B8">
            <w:pPr>
              <w:pStyle w:val="Bezodstpw"/>
            </w:pPr>
            <w:r w:rsidRPr="00294604">
              <w:t xml:space="preserve">krystyna.kirschke@pwr.edu.pl </w:t>
            </w:r>
          </w:p>
          <w:p w14:paraId="533D54BD" w14:textId="5B31B4AC" w:rsidR="00387C38" w:rsidRPr="00294604" w:rsidRDefault="00387C38" w:rsidP="004F67B8">
            <w:pPr>
              <w:pStyle w:val="Bezodstpw"/>
            </w:pPr>
          </w:p>
          <w:p w14:paraId="401EA44B" w14:textId="77777777" w:rsidR="004F67B8" w:rsidRPr="00F65B42" w:rsidRDefault="004F67B8" w:rsidP="004F67B8">
            <w:pPr>
              <w:pStyle w:val="Bezodstpw"/>
              <w:rPr>
                <w:b/>
              </w:rPr>
            </w:pPr>
            <w:r w:rsidRPr="00294604">
              <w:rPr>
                <w:b/>
                <w:lang w:val="de-DE"/>
              </w:rPr>
              <w:t xml:space="preserve">prof. </w:t>
            </w:r>
            <w:proofErr w:type="spellStart"/>
            <w:r w:rsidRPr="00294604">
              <w:rPr>
                <w:b/>
                <w:lang w:val="de-DE"/>
              </w:rPr>
              <w:t>dr</w:t>
            </w:r>
            <w:proofErr w:type="spellEnd"/>
            <w:r w:rsidRPr="00294604">
              <w:rPr>
                <w:b/>
                <w:lang w:val="de-DE"/>
              </w:rPr>
              <w:t xml:space="preserve"> hab. </w:t>
            </w:r>
            <w:proofErr w:type="spellStart"/>
            <w:r w:rsidRPr="00294604">
              <w:rPr>
                <w:b/>
                <w:lang w:val="de-DE"/>
              </w:rPr>
              <w:t>inż</w:t>
            </w:r>
            <w:proofErr w:type="spellEnd"/>
            <w:r w:rsidRPr="00294604">
              <w:rPr>
                <w:b/>
                <w:lang w:val="de-DE"/>
              </w:rPr>
              <w:t xml:space="preserve">. </w:t>
            </w:r>
            <w:proofErr w:type="spellStart"/>
            <w:r w:rsidRPr="00294604">
              <w:rPr>
                <w:b/>
                <w:lang w:val="de-DE"/>
              </w:rPr>
              <w:t>arch</w:t>
            </w:r>
            <w:proofErr w:type="spellEnd"/>
            <w:r w:rsidRPr="00294604">
              <w:rPr>
                <w:b/>
                <w:lang w:val="de-DE"/>
              </w:rPr>
              <w:t xml:space="preserve">. </w:t>
            </w:r>
            <w:r w:rsidRPr="00F65B42">
              <w:rPr>
                <w:b/>
              </w:rPr>
              <w:t>Marzanna Jagiełło</w:t>
            </w:r>
          </w:p>
          <w:p w14:paraId="7291B51F" w14:textId="09932D5E" w:rsidR="004F67B8" w:rsidRPr="00F65B42" w:rsidRDefault="004F67B8" w:rsidP="004F67B8">
            <w:pPr>
              <w:pStyle w:val="Bezodstpw"/>
            </w:pPr>
            <w:r w:rsidRPr="00F65B42">
              <w:t>marzanna.jagiello@pwr.edu.pl</w:t>
            </w:r>
          </w:p>
          <w:p w14:paraId="5ADE6B55" w14:textId="77777777" w:rsidR="004F67B8" w:rsidRPr="00F65B42" w:rsidRDefault="004F67B8" w:rsidP="004F67B8">
            <w:pPr>
              <w:pStyle w:val="Bezodstpw"/>
            </w:pPr>
          </w:p>
          <w:p w14:paraId="21C88C80" w14:textId="77777777" w:rsidR="004F67B8" w:rsidRPr="00F65B42" w:rsidRDefault="004F67B8" w:rsidP="004F67B8">
            <w:pPr>
              <w:pStyle w:val="Bezodstpw"/>
              <w:rPr>
                <w:b/>
              </w:rPr>
            </w:pPr>
            <w:r w:rsidRPr="00294604">
              <w:rPr>
                <w:b/>
                <w:lang w:val="de-DE"/>
              </w:rPr>
              <w:t xml:space="preserve">prof. </w:t>
            </w:r>
            <w:proofErr w:type="spellStart"/>
            <w:r w:rsidRPr="00294604">
              <w:rPr>
                <w:b/>
                <w:lang w:val="de-DE"/>
              </w:rPr>
              <w:t>dr</w:t>
            </w:r>
            <w:proofErr w:type="spellEnd"/>
            <w:r w:rsidRPr="00294604">
              <w:rPr>
                <w:b/>
                <w:lang w:val="de-DE"/>
              </w:rPr>
              <w:t xml:space="preserve"> hab. </w:t>
            </w:r>
            <w:proofErr w:type="spellStart"/>
            <w:r w:rsidRPr="00294604">
              <w:rPr>
                <w:b/>
                <w:lang w:val="de-DE"/>
              </w:rPr>
              <w:t>inż</w:t>
            </w:r>
            <w:proofErr w:type="spellEnd"/>
            <w:r w:rsidRPr="00294604">
              <w:rPr>
                <w:b/>
                <w:lang w:val="de-DE"/>
              </w:rPr>
              <w:t xml:space="preserve">. </w:t>
            </w:r>
            <w:proofErr w:type="spellStart"/>
            <w:r w:rsidRPr="00294604">
              <w:rPr>
                <w:b/>
                <w:lang w:val="de-DE"/>
              </w:rPr>
              <w:t>arch</w:t>
            </w:r>
            <w:proofErr w:type="spellEnd"/>
            <w:r w:rsidRPr="00294604">
              <w:rPr>
                <w:b/>
                <w:lang w:val="de-DE"/>
              </w:rPr>
              <w:t xml:space="preserve">. </w:t>
            </w:r>
            <w:r w:rsidRPr="00F65B42">
              <w:rPr>
                <w:b/>
              </w:rPr>
              <w:t>Ewa Łużyniecka</w:t>
            </w:r>
          </w:p>
          <w:p w14:paraId="25C2BE34" w14:textId="6EB0DC5F" w:rsidR="004F67B8" w:rsidRPr="00F65B42" w:rsidRDefault="004F67B8" w:rsidP="004F67B8">
            <w:pPr>
              <w:pStyle w:val="Bezodstpw"/>
            </w:pPr>
            <w:r w:rsidRPr="00F65B42">
              <w:t>ewa.luzyniecka@pwr.edu.pl</w:t>
            </w:r>
          </w:p>
          <w:p w14:paraId="3B07911B" w14:textId="77777777" w:rsidR="004F67B8" w:rsidRPr="00F65B42" w:rsidRDefault="004F67B8" w:rsidP="004F67B8">
            <w:pPr>
              <w:pStyle w:val="Bezodstpw"/>
              <w:rPr>
                <w:shd w:val="clear" w:color="auto" w:fill="FFFFFF"/>
              </w:rPr>
            </w:pPr>
          </w:p>
          <w:p w14:paraId="2C5685D6" w14:textId="77777777" w:rsidR="004F67B8" w:rsidRPr="00294604" w:rsidRDefault="004F67B8" w:rsidP="004F67B8">
            <w:pPr>
              <w:pStyle w:val="Bezodstpw"/>
              <w:rPr>
                <w:b/>
                <w:lang w:val="de-DE"/>
              </w:rPr>
            </w:pPr>
            <w:proofErr w:type="spellStart"/>
            <w:r w:rsidRPr="00294604">
              <w:rPr>
                <w:b/>
                <w:lang w:val="de-DE"/>
              </w:rPr>
              <w:t>dr</w:t>
            </w:r>
            <w:proofErr w:type="spellEnd"/>
            <w:r w:rsidRPr="00294604">
              <w:rPr>
                <w:b/>
                <w:lang w:val="de-DE"/>
              </w:rPr>
              <w:t xml:space="preserve"> hab. </w:t>
            </w:r>
            <w:proofErr w:type="spellStart"/>
            <w:r w:rsidRPr="00294604">
              <w:rPr>
                <w:b/>
                <w:lang w:val="de-DE"/>
              </w:rPr>
              <w:t>inż</w:t>
            </w:r>
            <w:proofErr w:type="spellEnd"/>
            <w:r w:rsidRPr="00294604">
              <w:rPr>
                <w:b/>
                <w:lang w:val="de-DE"/>
              </w:rPr>
              <w:t xml:space="preserve">. </w:t>
            </w:r>
            <w:proofErr w:type="spellStart"/>
            <w:r w:rsidRPr="00294604">
              <w:rPr>
                <w:b/>
                <w:lang w:val="de-DE"/>
              </w:rPr>
              <w:t>arch</w:t>
            </w:r>
            <w:proofErr w:type="spellEnd"/>
            <w:r w:rsidRPr="00294604">
              <w:rPr>
                <w:b/>
                <w:lang w:val="de-DE"/>
              </w:rPr>
              <w:t xml:space="preserve">. Andrzej </w:t>
            </w:r>
            <w:proofErr w:type="spellStart"/>
            <w:r w:rsidRPr="00294604">
              <w:rPr>
                <w:b/>
                <w:lang w:val="de-DE"/>
              </w:rPr>
              <w:t>Legendziewicz</w:t>
            </w:r>
            <w:proofErr w:type="spellEnd"/>
          </w:p>
          <w:p w14:paraId="0E593218" w14:textId="1DCACB67" w:rsidR="004F67B8" w:rsidRPr="00294604" w:rsidRDefault="004F67B8" w:rsidP="004F67B8">
            <w:pPr>
              <w:pStyle w:val="Bezodstpw"/>
              <w:rPr>
                <w:lang w:val="de-DE"/>
              </w:rPr>
            </w:pPr>
            <w:r w:rsidRPr="00294604">
              <w:rPr>
                <w:lang w:val="de-DE"/>
              </w:rPr>
              <w:t>andrzej.legendziewicz@pwr.edu.pl</w:t>
            </w:r>
          </w:p>
          <w:p w14:paraId="0EE383E9" w14:textId="77777777" w:rsidR="004F67B8" w:rsidRPr="00294604" w:rsidRDefault="004F67B8" w:rsidP="004F67B8">
            <w:pPr>
              <w:pStyle w:val="Bezodstpw"/>
              <w:rPr>
                <w:lang w:val="de-DE"/>
              </w:rPr>
            </w:pPr>
          </w:p>
          <w:p w14:paraId="4948362B" w14:textId="77777777" w:rsidR="004F67B8" w:rsidRPr="00F65B42" w:rsidRDefault="004F67B8" w:rsidP="004F67B8">
            <w:pPr>
              <w:pStyle w:val="Bezodstpw"/>
              <w:rPr>
                <w:b/>
              </w:rPr>
            </w:pPr>
            <w:r w:rsidRPr="00F65B42">
              <w:rPr>
                <w:b/>
              </w:rPr>
              <w:t>dr inż. arch. Elżbieta Grodzka</w:t>
            </w:r>
          </w:p>
          <w:p w14:paraId="7252F61F" w14:textId="353AE0F5" w:rsidR="004F67B8" w:rsidRPr="00F65B42" w:rsidRDefault="004F67B8" w:rsidP="004F67B8">
            <w:pPr>
              <w:pStyle w:val="Bezodstpw"/>
            </w:pPr>
            <w:r w:rsidRPr="00F65B42">
              <w:t>elzbieta.grodzka@pwr.edu.pl</w:t>
            </w:r>
          </w:p>
          <w:p w14:paraId="73B8EFAE" w14:textId="77777777" w:rsidR="004F67B8" w:rsidRPr="00F65B42" w:rsidRDefault="004F67B8" w:rsidP="004F67B8">
            <w:pPr>
              <w:pStyle w:val="Bezodstpw"/>
            </w:pPr>
          </w:p>
          <w:p w14:paraId="18CFE01F" w14:textId="77777777" w:rsidR="004F67B8" w:rsidRPr="00F65B42" w:rsidRDefault="004F67B8" w:rsidP="004F67B8">
            <w:pPr>
              <w:pStyle w:val="Bezodstpw"/>
              <w:rPr>
                <w:b/>
              </w:rPr>
            </w:pPr>
            <w:r w:rsidRPr="00F65B42">
              <w:rPr>
                <w:b/>
              </w:rPr>
              <w:t>dr inż. arch. Rafał Karnicki</w:t>
            </w:r>
          </w:p>
          <w:p w14:paraId="79D5CD1D" w14:textId="36376D89" w:rsidR="004F67B8" w:rsidRPr="00F65B42" w:rsidRDefault="004F67B8" w:rsidP="004F67B8">
            <w:pPr>
              <w:pStyle w:val="Bezodstpw"/>
            </w:pPr>
            <w:r w:rsidRPr="00F65B42">
              <w:t>rafal.karnicki@pwr.edu.pl</w:t>
            </w:r>
          </w:p>
          <w:p w14:paraId="1A2AD928" w14:textId="77777777" w:rsidR="004F67B8" w:rsidRPr="00F65B42" w:rsidRDefault="004F67B8" w:rsidP="004F67B8">
            <w:pPr>
              <w:pStyle w:val="Bezodstpw"/>
              <w:rPr>
                <w:shd w:val="clear" w:color="auto" w:fill="FFFFFF"/>
              </w:rPr>
            </w:pPr>
          </w:p>
          <w:p w14:paraId="78D9A4AD" w14:textId="77777777" w:rsidR="004F67B8" w:rsidRPr="00F65B42" w:rsidRDefault="004F67B8" w:rsidP="004F67B8">
            <w:pPr>
              <w:pStyle w:val="Bezodstpw"/>
              <w:rPr>
                <w:b/>
              </w:rPr>
            </w:pPr>
            <w:r w:rsidRPr="00F65B42">
              <w:rPr>
                <w:b/>
              </w:rPr>
              <w:t>dr inż. arch. Maciej Małachowicz</w:t>
            </w:r>
          </w:p>
          <w:p w14:paraId="77EC981F" w14:textId="38E4B8A6" w:rsidR="0046179D" w:rsidRPr="00F65B42" w:rsidRDefault="004F67B8" w:rsidP="004F67B8">
            <w:pPr>
              <w:pStyle w:val="Bezodstpw"/>
              <w:rPr>
                <w:rFonts w:eastAsia="Times New Roman"/>
                <w:lang w:eastAsia="pl-PL"/>
              </w:rPr>
            </w:pPr>
            <w:r w:rsidRPr="00F65B42">
              <w:t>maciej.malachowicz@pwr.edu.pl</w:t>
            </w:r>
          </w:p>
        </w:tc>
      </w:tr>
    </w:tbl>
    <w:p w14:paraId="77EC9821" w14:textId="77777777" w:rsidR="00551CD3" w:rsidRPr="00F65B42" w:rsidRDefault="00551CD3" w:rsidP="00CB0BC5">
      <w:pPr>
        <w:spacing w:after="0" w:line="240" w:lineRule="auto"/>
        <w:rPr>
          <w:rFonts w:eastAsia="Times New Roman"/>
          <w:lang w:eastAsia="pl-PL"/>
        </w:rPr>
      </w:pPr>
    </w:p>
    <w:sectPr w:rsidR="00551CD3" w:rsidRPr="00F65B42"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570"/>
    <w:multiLevelType w:val="hybridMultilevel"/>
    <w:tmpl w:val="254C3482"/>
    <w:lvl w:ilvl="0" w:tplc="AB22B9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A2D0EC3"/>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8C5FF7"/>
    <w:multiLevelType w:val="hybridMultilevel"/>
    <w:tmpl w:val="08C82816"/>
    <w:lvl w:ilvl="0" w:tplc="46BA9F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AD759E"/>
    <w:multiLevelType w:val="hybridMultilevel"/>
    <w:tmpl w:val="3F7A8C2C"/>
    <w:lvl w:ilvl="0" w:tplc="AB22B90C">
      <w:start w:val="1"/>
      <w:numFmt w:val="decimal"/>
      <w:lvlText w:val="[%1]"/>
      <w:lvlJc w:val="left"/>
      <w:pPr>
        <w:tabs>
          <w:tab w:val="num" w:pos="730"/>
        </w:tabs>
        <w:ind w:left="730" w:hanging="360"/>
      </w:pPr>
      <w:rPr>
        <w:rFonts w:hint="default"/>
      </w:rPr>
    </w:lvl>
    <w:lvl w:ilvl="1" w:tplc="04150019" w:tentative="1">
      <w:start w:val="1"/>
      <w:numFmt w:val="lowerLetter"/>
      <w:lvlText w:val="%2."/>
      <w:lvlJc w:val="left"/>
      <w:pPr>
        <w:tabs>
          <w:tab w:val="num" w:pos="1450"/>
        </w:tabs>
        <w:ind w:left="1450" w:hanging="360"/>
      </w:pPr>
    </w:lvl>
    <w:lvl w:ilvl="2" w:tplc="0415001B" w:tentative="1">
      <w:start w:val="1"/>
      <w:numFmt w:val="lowerRoman"/>
      <w:lvlText w:val="%3."/>
      <w:lvlJc w:val="right"/>
      <w:pPr>
        <w:tabs>
          <w:tab w:val="num" w:pos="2170"/>
        </w:tabs>
        <w:ind w:left="2170" w:hanging="180"/>
      </w:pPr>
    </w:lvl>
    <w:lvl w:ilvl="3" w:tplc="0415000F" w:tentative="1">
      <w:start w:val="1"/>
      <w:numFmt w:val="decimal"/>
      <w:lvlText w:val="%4."/>
      <w:lvlJc w:val="left"/>
      <w:pPr>
        <w:tabs>
          <w:tab w:val="num" w:pos="2890"/>
        </w:tabs>
        <w:ind w:left="2890" w:hanging="360"/>
      </w:pPr>
    </w:lvl>
    <w:lvl w:ilvl="4" w:tplc="04150019" w:tentative="1">
      <w:start w:val="1"/>
      <w:numFmt w:val="lowerLetter"/>
      <w:lvlText w:val="%5."/>
      <w:lvlJc w:val="left"/>
      <w:pPr>
        <w:tabs>
          <w:tab w:val="num" w:pos="3610"/>
        </w:tabs>
        <w:ind w:left="3610" w:hanging="360"/>
      </w:pPr>
    </w:lvl>
    <w:lvl w:ilvl="5" w:tplc="0415001B" w:tentative="1">
      <w:start w:val="1"/>
      <w:numFmt w:val="lowerRoman"/>
      <w:lvlText w:val="%6."/>
      <w:lvlJc w:val="right"/>
      <w:pPr>
        <w:tabs>
          <w:tab w:val="num" w:pos="4330"/>
        </w:tabs>
        <w:ind w:left="4330" w:hanging="180"/>
      </w:pPr>
    </w:lvl>
    <w:lvl w:ilvl="6" w:tplc="0415000F" w:tentative="1">
      <w:start w:val="1"/>
      <w:numFmt w:val="decimal"/>
      <w:lvlText w:val="%7."/>
      <w:lvlJc w:val="left"/>
      <w:pPr>
        <w:tabs>
          <w:tab w:val="num" w:pos="5050"/>
        </w:tabs>
        <w:ind w:left="5050" w:hanging="360"/>
      </w:pPr>
    </w:lvl>
    <w:lvl w:ilvl="7" w:tplc="04150019" w:tentative="1">
      <w:start w:val="1"/>
      <w:numFmt w:val="lowerLetter"/>
      <w:lvlText w:val="%8."/>
      <w:lvlJc w:val="left"/>
      <w:pPr>
        <w:tabs>
          <w:tab w:val="num" w:pos="5770"/>
        </w:tabs>
        <w:ind w:left="5770" w:hanging="360"/>
      </w:pPr>
    </w:lvl>
    <w:lvl w:ilvl="8" w:tplc="0415001B" w:tentative="1">
      <w:start w:val="1"/>
      <w:numFmt w:val="lowerRoman"/>
      <w:lvlText w:val="%9."/>
      <w:lvlJc w:val="right"/>
      <w:pPr>
        <w:tabs>
          <w:tab w:val="num" w:pos="6490"/>
        </w:tabs>
        <w:ind w:left="6490" w:hanging="180"/>
      </w:pPr>
    </w:lvl>
  </w:abstractNum>
  <w:abstractNum w:abstractNumId="5"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wMjU3MDGwNLc0MjRR0lEKTi0uzszPAykwrAUAz1UXoiwAAAA="/>
  </w:docVars>
  <w:rsids>
    <w:rsidRoot w:val="00551CD3"/>
    <w:rsid w:val="00003565"/>
    <w:rsid w:val="00040FAB"/>
    <w:rsid w:val="000419C3"/>
    <w:rsid w:val="000449AF"/>
    <w:rsid w:val="00077CE4"/>
    <w:rsid w:val="00096A7B"/>
    <w:rsid w:val="00096BEB"/>
    <w:rsid w:val="000B6B77"/>
    <w:rsid w:val="000C3A79"/>
    <w:rsid w:val="000D2937"/>
    <w:rsid w:val="000D43A8"/>
    <w:rsid w:val="00103BCA"/>
    <w:rsid w:val="001057FA"/>
    <w:rsid w:val="00111634"/>
    <w:rsid w:val="00125A18"/>
    <w:rsid w:val="001503EC"/>
    <w:rsid w:val="001566AC"/>
    <w:rsid w:val="0016450C"/>
    <w:rsid w:val="001741CC"/>
    <w:rsid w:val="001805E3"/>
    <w:rsid w:val="001A182E"/>
    <w:rsid w:val="001D3582"/>
    <w:rsid w:val="001D489E"/>
    <w:rsid w:val="002302A0"/>
    <w:rsid w:val="0023452B"/>
    <w:rsid w:val="00274FB3"/>
    <w:rsid w:val="00275D0E"/>
    <w:rsid w:val="00291BD5"/>
    <w:rsid w:val="00294604"/>
    <w:rsid w:val="002B6520"/>
    <w:rsid w:val="00327464"/>
    <w:rsid w:val="00364489"/>
    <w:rsid w:val="00387C38"/>
    <w:rsid w:val="0039300C"/>
    <w:rsid w:val="003A230F"/>
    <w:rsid w:val="003B5F5F"/>
    <w:rsid w:val="003B6C96"/>
    <w:rsid w:val="003B7CCA"/>
    <w:rsid w:val="003B7FB0"/>
    <w:rsid w:val="003C337D"/>
    <w:rsid w:val="003F69CA"/>
    <w:rsid w:val="004120A4"/>
    <w:rsid w:val="00416004"/>
    <w:rsid w:val="00427437"/>
    <w:rsid w:val="0043123B"/>
    <w:rsid w:val="00437DF0"/>
    <w:rsid w:val="00452CA1"/>
    <w:rsid w:val="00456E12"/>
    <w:rsid w:val="0046179D"/>
    <w:rsid w:val="004719B4"/>
    <w:rsid w:val="004C38BD"/>
    <w:rsid w:val="004C4300"/>
    <w:rsid w:val="004F67B8"/>
    <w:rsid w:val="0055078F"/>
    <w:rsid w:val="00551CD3"/>
    <w:rsid w:val="005548EF"/>
    <w:rsid w:val="00563EE5"/>
    <w:rsid w:val="0059600D"/>
    <w:rsid w:val="005A5D46"/>
    <w:rsid w:val="005C27AE"/>
    <w:rsid w:val="005C37F8"/>
    <w:rsid w:val="005C5B38"/>
    <w:rsid w:val="005E15C5"/>
    <w:rsid w:val="00602CD7"/>
    <w:rsid w:val="00604202"/>
    <w:rsid w:val="006259BF"/>
    <w:rsid w:val="00640ABB"/>
    <w:rsid w:val="00674051"/>
    <w:rsid w:val="00675285"/>
    <w:rsid w:val="00686555"/>
    <w:rsid w:val="006B3375"/>
    <w:rsid w:val="006B7EFC"/>
    <w:rsid w:val="006F2115"/>
    <w:rsid w:val="00722E89"/>
    <w:rsid w:val="00730B8A"/>
    <w:rsid w:val="00751817"/>
    <w:rsid w:val="0075473E"/>
    <w:rsid w:val="0076154C"/>
    <w:rsid w:val="0077451C"/>
    <w:rsid w:val="00795F01"/>
    <w:rsid w:val="007B1EFA"/>
    <w:rsid w:val="007B3013"/>
    <w:rsid w:val="007D2293"/>
    <w:rsid w:val="007E19B7"/>
    <w:rsid w:val="007E6D6F"/>
    <w:rsid w:val="00876A91"/>
    <w:rsid w:val="008A121D"/>
    <w:rsid w:val="008C3360"/>
    <w:rsid w:val="008D5923"/>
    <w:rsid w:val="008D5B3A"/>
    <w:rsid w:val="009074B4"/>
    <w:rsid w:val="0091012D"/>
    <w:rsid w:val="00933E30"/>
    <w:rsid w:val="00942F5B"/>
    <w:rsid w:val="00944AC1"/>
    <w:rsid w:val="009737C5"/>
    <w:rsid w:val="009A0B60"/>
    <w:rsid w:val="009C0D7F"/>
    <w:rsid w:val="009D7421"/>
    <w:rsid w:val="009E29A8"/>
    <w:rsid w:val="009E7E32"/>
    <w:rsid w:val="009F0535"/>
    <w:rsid w:val="009F503B"/>
    <w:rsid w:val="00A063A6"/>
    <w:rsid w:val="00A407D8"/>
    <w:rsid w:val="00A434E1"/>
    <w:rsid w:val="00A61E21"/>
    <w:rsid w:val="00A87B89"/>
    <w:rsid w:val="00AA13D5"/>
    <w:rsid w:val="00AB4A7C"/>
    <w:rsid w:val="00AC51A9"/>
    <w:rsid w:val="00AF48BB"/>
    <w:rsid w:val="00B40D11"/>
    <w:rsid w:val="00B42704"/>
    <w:rsid w:val="00B6151E"/>
    <w:rsid w:val="00B6633A"/>
    <w:rsid w:val="00BA602F"/>
    <w:rsid w:val="00BE7673"/>
    <w:rsid w:val="00C055DC"/>
    <w:rsid w:val="00C10379"/>
    <w:rsid w:val="00C14286"/>
    <w:rsid w:val="00C20EF7"/>
    <w:rsid w:val="00C25E8B"/>
    <w:rsid w:val="00C51981"/>
    <w:rsid w:val="00C5511B"/>
    <w:rsid w:val="00C7659A"/>
    <w:rsid w:val="00C84B10"/>
    <w:rsid w:val="00C87096"/>
    <w:rsid w:val="00CA7223"/>
    <w:rsid w:val="00CB0BC5"/>
    <w:rsid w:val="00CC7402"/>
    <w:rsid w:val="00CF34D1"/>
    <w:rsid w:val="00CF4654"/>
    <w:rsid w:val="00CF52A9"/>
    <w:rsid w:val="00D14EDD"/>
    <w:rsid w:val="00D23719"/>
    <w:rsid w:val="00D435E3"/>
    <w:rsid w:val="00D509FD"/>
    <w:rsid w:val="00D5178F"/>
    <w:rsid w:val="00D61615"/>
    <w:rsid w:val="00DA3609"/>
    <w:rsid w:val="00DE7CAE"/>
    <w:rsid w:val="00E13FE1"/>
    <w:rsid w:val="00E6446F"/>
    <w:rsid w:val="00E66CE3"/>
    <w:rsid w:val="00E7395A"/>
    <w:rsid w:val="00E80EE2"/>
    <w:rsid w:val="00EA64B0"/>
    <w:rsid w:val="00EE124E"/>
    <w:rsid w:val="00F03D27"/>
    <w:rsid w:val="00F15A2F"/>
    <w:rsid w:val="00F1743F"/>
    <w:rsid w:val="00F20380"/>
    <w:rsid w:val="00F205ED"/>
    <w:rsid w:val="00F56B81"/>
    <w:rsid w:val="00F65B42"/>
    <w:rsid w:val="00F7619C"/>
    <w:rsid w:val="00F90B76"/>
    <w:rsid w:val="00FA2E7A"/>
    <w:rsid w:val="00FA7DA2"/>
    <w:rsid w:val="00FE3AB4"/>
    <w:rsid w:val="00FE3AD9"/>
    <w:rsid w:val="00FE507A"/>
    <w:rsid w:val="00FF5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96E9"/>
  <w15:docId w15:val="{1A13B78A-D55D-4801-8B4C-CD5BCC5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paragraph" w:customStyle="1" w:styleId="PKTpunkt">
    <w:name w:val="PKT – punkt"/>
    <w:rsid w:val="007B1EFA"/>
    <w:pPr>
      <w:suppressAutoHyphens/>
      <w:spacing w:after="0" w:line="240" w:lineRule="auto"/>
      <w:ind w:left="510" w:hanging="510"/>
      <w:jc w:val="both"/>
    </w:pPr>
    <w:rPr>
      <w:rFonts w:ascii="Times" w:eastAsia="font225" w:hAnsi="Times" w:cs="Arial"/>
      <w:bCs/>
      <w:szCs w:val="20"/>
      <w:lang w:eastAsia="pl-PL"/>
    </w:rPr>
  </w:style>
  <w:style w:type="paragraph" w:styleId="Bezodstpw">
    <w:name w:val="No Spacing"/>
    <w:uiPriority w:val="1"/>
    <w:qFormat/>
    <w:rsid w:val="00604202"/>
    <w:pPr>
      <w:spacing w:after="0" w:line="240" w:lineRule="auto"/>
    </w:pPr>
  </w:style>
  <w:style w:type="character" w:styleId="Hipercze">
    <w:name w:val="Hyperlink"/>
    <w:rsid w:val="00AC51A9"/>
    <w:rPr>
      <w:color w:val="0000FF"/>
      <w:u w:val="single"/>
    </w:rPr>
  </w:style>
  <w:style w:type="character" w:customStyle="1" w:styleId="UnresolvedMention">
    <w:name w:val="Unresolved Mention"/>
    <w:basedOn w:val="Domylnaczcionkaakapitu"/>
    <w:uiPriority w:val="99"/>
    <w:semiHidden/>
    <w:unhideWhenUsed/>
    <w:rsid w:val="00291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6381D-E808-42F8-9157-0C2964D7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3144</Words>
  <Characters>18866</Characters>
  <Application>Microsoft Office Word</Application>
  <DocSecurity>0</DocSecurity>
  <Lines>157</Lines>
  <Paragraphs>43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21967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17</cp:revision>
  <dcterms:created xsi:type="dcterms:W3CDTF">2020-10-25T17:45:00Z</dcterms:created>
  <dcterms:modified xsi:type="dcterms:W3CDTF">2020-11-13T05:12:00Z</dcterms:modified>
</cp:coreProperties>
</file>