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286" w:rsidRPr="005555CC" w:rsidRDefault="00C14286" w:rsidP="00C14286">
      <w:pPr>
        <w:spacing w:after="0" w:line="240" w:lineRule="auto"/>
        <w:jc w:val="right"/>
        <w:rPr>
          <w:lang w:val="en-GB"/>
        </w:rPr>
      </w:pPr>
      <w:r w:rsidRPr="005555CC">
        <w:rPr>
          <w:lang w:val="en-GB"/>
        </w:rPr>
        <w:t xml:space="preserve">Attachment no. 5 to ZW </w:t>
      </w:r>
      <w:r w:rsidR="00C54E55" w:rsidRPr="005555CC">
        <w:rPr>
          <w:lang w:val="en-GB"/>
        </w:rPr>
        <w:t>16</w:t>
      </w:r>
      <w:r w:rsidRPr="005555CC">
        <w:rPr>
          <w:lang w:val="en-GB"/>
        </w:rPr>
        <w:t>/20</w:t>
      </w:r>
      <w:r w:rsidR="00674051" w:rsidRPr="005555CC">
        <w:rPr>
          <w:lang w:val="en-GB"/>
        </w:rPr>
        <w:t>20</w:t>
      </w:r>
      <w:bookmarkStart w:id="0" w:name="_GoBack"/>
      <w:bookmarkEnd w:id="0"/>
    </w:p>
    <w:p w:rsidR="00C14286" w:rsidRPr="005555CC" w:rsidRDefault="00C14286" w:rsidP="00C14286">
      <w:pPr>
        <w:spacing w:after="0"/>
        <w:jc w:val="right"/>
        <w:rPr>
          <w:lang w:val="en-GB"/>
        </w:rPr>
      </w:pPr>
      <w:r w:rsidRPr="005555CC">
        <w:rPr>
          <w:lang w:val="en-GB"/>
        </w:rPr>
        <w:t xml:space="preserve">Attachment no. </w:t>
      </w:r>
      <w:r w:rsidR="00462BF6" w:rsidRPr="00462BF6">
        <w:rPr>
          <w:b/>
          <w:lang w:val="en-GB"/>
        </w:rPr>
        <w:t>11</w:t>
      </w:r>
      <w:r w:rsidRPr="005555CC">
        <w:rPr>
          <w:lang w:val="en-GB"/>
        </w:rPr>
        <w:t xml:space="preserve"> to studies program</w:t>
      </w: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364489" w:rsidRPr="005555CC" w:rsidTr="00A75E6B">
        <w:tc>
          <w:tcPr>
            <w:tcW w:w="9225" w:type="dxa"/>
            <w:hideMark/>
          </w:tcPr>
          <w:p w:rsidR="00551CD3" w:rsidRPr="005555CC" w:rsidRDefault="00551CD3" w:rsidP="00674051">
            <w:pPr>
              <w:spacing w:after="0" w:line="240" w:lineRule="auto"/>
              <w:ind w:left="57"/>
              <w:rPr>
                <w:rFonts w:eastAsia="Times New Roman"/>
                <w:b/>
                <w:lang w:val="en-US" w:eastAsia="pl-PL"/>
              </w:rPr>
            </w:pPr>
            <w:bookmarkStart w:id="1" w:name="table01"/>
            <w:bookmarkEnd w:id="1"/>
            <w:r w:rsidRPr="005555CC">
              <w:rPr>
                <w:rFonts w:eastAsia="Times New Roman"/>
                <w:b/>
                <w:lang w:val="en-US" w:eastAsia="pl-PL"/>
              </w:rPr>
              <w:t xml:space="preserve">FACULTY </w:t>
            </w:r>
            <w:r w:rsidR="000C3A79" w:rsidRPr="005555CC">
              <w:rPr>
                <w:rFonts w:eastAsia="Times New Roman"/>
                <w:b/>
                <w:lang w:val="en-US" w:eastAsia="pl-PL"/>
              </w:rPr>
              <w:t>OF ARCHITECTURE</w:t>
            </w:r>
          </w:p>
          <w:p w:rsidR="003C337D" w:rsidRPr="00B341B6" w:rsidRDefault="003C337D" w:rsidP="0076154C">
            <w:pPr>
              <w:spacing w:after="0" w:line="240" w:lineRule="auto"/>
              <w:ind w:left="617" w:hanging="560"/>
              <w:outlineLvl w:val="1"/>
              <w:rPr>
                <w:rFonts w:eastAsia="Times New Roman"/>
                <w:bCs/>
                <w:lang w:val="en-US" w:eastAsia="pl-PL"/>
              </w:rPr>
            </w:pPr>
          </w:p>
          <w:p w:rsidR="00551CD3" w:rsidRPr="005555CC" w:rsidRDefault="00D61615" w:rsidP="0076154C">
            <w:pPr>
              <w:spacing w:after="0" w:line="240" w:lineRule="auto"/>
              <w:ind w:left="617" w:hanging="560"/>
              <w:jc w:val="center"/>
              <w:outlineLvl w:val="1"/>
              <w:rPr>
                <w:rFonts w:eastAsia="Times New Roman"/>
                <w:b/>
                <w:bCs/>
                <w:lang w:val="en-US" w:eastAsia="pl-PL"/>
              </w:rPr>
            </w:pPr>
            <w:r w:rsidRPr="005555CC">
              <w:rPr>
                <w:rFonts w:eastAsia="Times New Roman"/>
                <w:b/>
                <w:bCs/>
                <w:lang w:val="en-US" w:eastAsia="pl-PL"/>
              </w:rPr>
              <w:t>COURSE SYLLABUS</w:t>
            </w:r>
          </w:p>
          <w:p w:rsidR="005548EF" w:rsidRPr="00B341B6" w:rsidRDefault="005548EF" w:rsidP="0076154C">
            <w:pPr>
              <w:spacing w:after="0" w:line="240" w:lineRule="auto"/>
              <w:ind w:left="617" w:hanging="560"/>
              <w:outlineLvl w:val="1"/>
              <w:rPr>
                <w:rFonts w:eastAsia="Times New Roman"/>
                <w:bCs/>
                <w:lang w:val="en-US" w:eastAsia="pl-PL"/>
              </w:rPr>
            </w:pPr>
          </w:p>
          <w:p w:rsidR="00551CD3" w:rsidRPr="005555CC" w:rsidRDefault="000C3A79" w:rsidP="0076154C">
            <w:pPr>
              <w:spacing w:after="0" w:line="240" w:lineRule="auto"/>
              <w:ind w:left="617" w:hanging="560"/>
              <w:outlineLvl w:val="1"/>
              <w:rPr>
                <w:rFonts w:eastAsia="Times New Roman"/>
                <w:bCs/>
                <w:lang w:val="en-US" w:eastAsia="pl-PL"/>
              </w:rPr>
            </w:pPr>
            <w:r w:rsidRPr="005555CC">
              <w:rPr>
                <w:lang w:val="en-US"/>
              </w:rPr>
              <w:t>Course title in Polish</w:t>
            </w:r>
            <w:r w:rsidR="00D61615" w:rsidRPr="005555CC">
              <w:rPr>
                <w:rFonts w:eastAsia="Times New Roman"/>
                <w:bCs/>
                <w:lang w:val="en-US" w:eastAsia="pl-PL"/>
              </w:rPr>
              <w:t>:</w:t>
            </w:r>
            <w:r w:rsidR="00551CD3" w:rsidRPr="005555CC">
              <w:rPr>
                <w:rFonts w:eastAsia="Times New Roman"/>
                <w:bCs/>
                <w:lang w:val="en-US" w:eastAsia="pl-PL"/>
              </w:rPr>
              <w:t xml:space="preserve"> </w:t>
            </w:r>
            <w:proofErr w:type="spellStart"/>
            <w:r w:rsidR="001D5063" w:rsidRPr="005555CC">
              <w:rPr>
                <w:b/>
                <w:lang w:val="en-US"/>
              </w:rPr>
              <w:t>Teoria</w:t>
            </w:r>
            <w:proofErr w:type="spellEnd"/>
            <w:r w:rsidR="001D5063" w:rsidRPr="005555CC">
              <w:rPr>
                <w:b/>
                <w:lang w:val="en-US"/>
              </w:rPr>
              <w:t xml:space="preserve"> </w:t>
            </w:r>
            <w:proofErr w:type="spellStart"/>
            <w:r w:rsidR="001D5063" w:rsidRPr="005555CC">
              <w:rPr>
                <w:b/>
                <w:lang w:val="en-US"/>
              </w:rPr>
              <w:t>i</w:t>
            </w:r>
            <w:proofErr w:type="spellEnd"/>
            <w:r w:rsidR="001D5063" w:rsidRPr="005555CC">
              <w:rPr>
                <w:b/>
                <w:lang w:val="en-US"/>
              </w:rPr>
              <w:t xml:space="preserve"> </w:t>
            </w:r>
            <w:proofErr w:type="spellStart"/>
            <w:r w:rsidR="001D5063" w:rsidRPr="005555CC">
              <w:rPr>
                <w:b/>
                <w:lang w:val="en-US"/>
              </w:rPr>
              <w:t>historia</w:t>
            </w:r>
            <w:proofErr w:type="spellEnd"/>
            <w:r w:rsidR="001D5063" w:rsidRPr="005555CC">
              <w:rPr>
                <w:b/>
                <w:lang w:val="en-US"/>
              </w:rPr>
              <w:t xml:space="preserve"> </w:t>
            </w:r>
            <w:proofErr w:type="spellStart"/>
            <w:r w:rsidR="001D5063" w:rsidRPr="005555CC">
              <w:rPr>
                <w:b/>
                <w:lang w:val="en-US"/>
              </w:rPr>
              <w:t>urbanistyki</w:t>
            </w:r>
            <w:proofErr w:type="spellEnd"/>
            <w:r w:rsidR="001D5063" w:rsidRPr="005555CC">
              <w:rPr>
                <w:b/>
                <w:lang w:val="en-US"/>
              </w:rPr>
              <w:t xml:space="preserve"> XX </w:t>
            </w:r>
            <w:proofErr w:type="spellStart"/>
            <w:r w:rsidR="001D5063" w:rsidRPr="005555CC">
              <w:rPr>
                <w:b/>
                <w:lang w:val="en-US"/>
              </w:rPr>
              <w:t>i</w:t>
            </w:r>
            <w:proofErr w:type="spellEnd"/>
            <w:r w:rsidR="001D5063" w:rsidRPr="005555CC">
              <w:rPr>
                <w:b/>
                <w:lang w:val="en-US"/>
              </w:rPr>
              <w:t xml:space="preserve"> XXI </w:t>
            </w:r>
            <w:proofErr w:type="spellStart"/>
            <w:r w:rsidR="001D5063" w:rsidRPr="005555CC">
              <w:rPr>
                <w:b/>
                <w:lang w:val="en-US"/>
              </w:rPr>
              <w:t>wieku</w:t>
            </w:r>
            <w:proofErr w:type="spellEnd"/>
          </w:p>
          <w:p w:rsidR="00551CD3" w:rsidRPr="005555CC" w:rsidRDefault="000C3A79" w:rsidP="001D5063">
            <w:pPr>
              <w:spacing w:after="0" w:line="240" w:lineRule="auto"/>
              <w:ind w:left="73" w:hanging="16"/>
              <w:outlineLvl w:val="1"/>
              <w:rPr>
                <w:rFonts w:eastAsia="Times New Roman"/>
                <w:bCs/>
                <w:lang w:val="en-US" w:eastAsia="pl-PL"/>
              </w:rPr>
            </w:pPr>
            <w:r w:rsidRPr="005555CC">
              <w:rPr>
                <w:lang w:val="en-US"/>
              </w:rPr>
              <w:t>Course title in English</w:t>
            </w:r>
            <w:r w:rsidR="00D61615" w:rsidRPr="005555CC">
              <w:rPr>
                <w:rFonts w:eastAsia="Times New Roman"/>
                <w:bCs/>
                <w:lang w:val="en-US" w:eastAsia="pl-PL"/>
              </w:rPr>
              <w:t>:</w:t>
            </w:r>
            <w:r w:rsidR="00551CD3" w:rsidRPr="005555CC">
              <w:rPr>
                <w:rFonts w:eastAsia="Times New Roman"/>
                <w:bCs/>
                <w:lang w:val="en-US" w:eastAsia="pl-PL"/>
              </w:rPr>
              <w:t xml:space="preserve"> </w:t>
            </w:r>
            <w:r w:rsidR="001D5063" w:rsidRPr="005555CC">
              <w:rPr>
                <w:b/>
                <w:lang w:val="en-US"/>
              </w:rPr>
              <w:t>Theory and History of Urban Planning of the 20th and 21st Century</w:t>
            </w:r>
          </w:p>
          <w:p w:rsidR="00551CD3" w:rsidRPr="005555CC" w:rsidRDefault="00551CD3" w:rsidP="0076154C">
            <w:pPr>
              <w:spacing w:after="0" w:line="240" w:lineRule="auto"/>
              <w:ind w:left="617" w:hanging="560"/>
              <w:outlineLvl w:val="1"/>
              <w:rPr>
                <w:rFonts w:eastAsia="Times New Roman"/>
                <w:bCs/>
                <w:lang w:val="en-US" w:eastAsia="pl-PL"/>
              </w:rPr>
            </w:pPr>
            <w:r w:rsidRPr="005555CC">
              <w:rPr>
                <w:rFonts w:eastAsia="Times New Roman"/>
                <w:bCs/>
                <w:lang w:val="en-US" w:eastAsia="pl-PL"/>
              </w:rPr>
              <w:t xml:space="preserve">Specialization (if applicable): </w:t>
            </w:r>
            <w:r w:rsidR="001D5063" w:rsidRPr="005555CC">
              <w:rPr>
                <w:rFonts w:eastAsia="Times New Roman"/>
                <w:b/>
                <w:bCs/>
                <w:lang w:val="en-US" w:eastAsia="pl-PL"/>
              </w:rPr>
              <w:t>Architecture</w:t>
            </w:r>
          </w:p>
          <w:p w:rsidR="003C337D" w:rsidRPr="005555CC" w:rsidRDefault="003C337D" w:rsidP="0076154C">
            <w:pPr>
              <w:spacing w:after="0" w:line="240" w:lineRule="auto"/>
              <w:ind w:left="617" w:hanging="560"/>
              <w:outlineLvl w:val="1"/>
              <w:rPr>
                <w:rFonts w:eastAsia="Times New Roman"/>
                <w:bCs/>
                <w:lang w:val="en-US" w:eastAsia="pl-PL"/>
              </w:rPr>
            </w:pPr>
            <w:r w:rsidRPr="005555CC">
              <w:rPr>
                <w:rFonts w:eastAsia="Times New Roman"/>
                <w:bCs/>
                <w:lang w:val="en-US" w:eastAsia="pl-PL"/>
              </w:rPr>
              <w:t>Profile</w:t>
            </w:r>
            <w:r w:rsidR="00CB0BC5" w:rsidRPr="005555CC">
              <w:rPr>
                <w:rFonts w:eastAsia="Times New Roman"/>
                <w:bCs/>
                <w:lang w:val="en-US" w:eastAsia="pl-PL"/>
              </w:rPr>
              <w:t xml:space="preserve"> (if applicable):</w:t>
            </w:r>
            <w:r w:rsidRPr="005555CC">
              <w:rPr>
                <w:rFonts w:eastAsia="Times New Roman"/>
                <w:bCs/>
                <w:lang w:val="en-US" w:eastAsia="pl-PL"/>
              </w:rPr>
              <w:t xml:space="preserve"> </w:t>
            </w:r>
            <w:r w:rsidR="00C72F94" w:rsidRPr="005555CC">
              <w:rPr>
                <w:b/>
                <w:lang w:val="en-US"/>
              </w:rPr>
              <w:t>Architecture and Urban Planning</w:t>
            </w:r>
          </w:p>
          <w:p w:rsidR="00551CD3" w:rsidRPr="005555CC" w:rsidRDefault="00551CD3" w:rsidP="0076154C">
            <w:pPr>
              <w:spacing w:after="0" w:line="240" w:lineRule="auto"/>
              <w:ind w:left="57"/>
              <w:rPr>
                <w:rFonts w:eastAsia="Times New Roman"/>
                <w:b/>
                <w:bCs/>
                <w:lang w:val="en-US" w:eastAsia="pl-PL"/>
              </w:rPr>
            </w:pPr>
            <w:r w:rsidRPr="005555CC">
              <w:rPr>
                <w:rFonts w:eastAsia="Times New Roman"/>
                <w:bCs/>
                <w:lang w:val="en-US" w:eastAsia="pl-PL"/>
              </w:rPr>
              <w:t xml:space="preserve">Level and form of studies: </w:t>
            </w:r>
            <w:r w:rsidRPr="005555CC">
              <w:rPr>
                <w:rFonts w:eastAsia="Times New Roman"/>
                <w:b/>
                <w:bCs/>
                <w:lang w:val="en-US" w:eastAsia="pl-PL"/>
              </w:rPr>
              <w:t xml:space="preserve">2nd level, </w:t>
            </w:r>
            <w:r w:rsidR="00CB0BC5" w:rsidRPr="005555CC">
              <w:rPr>
                <w:b/>
                <w:bCs/>
                <w:lang w:val="en-US" w:eastAsia="pl-PL"/>
              </w:rPr>
              <w:t>full-time</w:t>
            </w:r>
          </w:p>
          <w:p w:rsidR="00674051" w:rsidRPr="005555CC" w:rsidRDefault="00674051" w:rsidP="0076154C">
            <w:pPr>
              <w:spacing w:after="0" w:line="240" w:lineRule="auto"/>
              <w:ind w:left="57"/>
              <w:rPr>
                <w:rFonts w:eastAsia="Times New Roman"/>
                <w:lang w:val="en-US" w:eastAsia="pl-PL"/>
              </w:rPr>
            </w:pPr>
            <w:r w:rsidRPr="005555CC">
              <w:rPr>
                <w:rFonts w:eastAsia="Times New Roman"/>
                <w:bCs/>
                <w:lang w:val="en-US" w:eastAsia="pl-PL"/>
              </w:rPr>
              <w:t xml:space="preserve">Semester: </w:t>
            </w:r>
            <w:r w:rsidR="00933DFD" w:rsidRPr="005555CC">
              <w:rPr>
                <w:rFonts w:eastAsia="Times New Roman"/>
                <w:b/>
                <w:bCs/>
                <w:lang w:val="en-US" w:eastAsia="pl-PL"/>
              </w:rPr>
              <w:t>1</w:t>
            </w:r>
          </w:p>
          <w:p w:rsidR="00551CD3" w:rsidRPr="005555CC" w:rsidRDefault="00C5511B" w:rsidP="0076154C">
            <w:pPr>
              <w:spacing w:after="0" w:line="240" w:lineRule="auto"/>
              <w:ind w:left="57"/>
              <w:rPr>
                <w:rFonts w:eastAsia="Times New Roman"/>
                <w:lang w:val="en-US" w:eastAsia="pl-PL"/>
              </w:rPr>
            </w:pPr>
            <w:r w:rsidRPr="005555CC">
              <w:rPr>
                <w:rFonts w:eastAsia="Times New Roman"/>
                <w:bCs/>
                <w:lang w:val="en-US" w:eastAsia="pl-PL"/>
              </w:rPr>
              <w:t>Course type</w:t>
            </w:r>
            <w:r w:rsidR="00551CD3" w:rsidRPr="005555CC">
              <w:rPr>
                <w:rFonts w:eastAsia="Times New Roman"/>
                <w:bCs/>
                <w:lang w:val="en-US" w:eastAsia="pl-PL"/>
              </w:rPr>
              <w:t>:</w:t>
            </w:r>
            <w:r w:rsidR="0046179D" w:rsidRPr="005555CC">
              <w:rPr>
                <w:rFonts w:eastAsia="Times New Roman"/>
                <w:bCs/>
                <w:lang w:val="en-US" w:eastAsia="pl-PL"/>
              </w:rPr>
              <w:t xml:space="preserve"> </w:t>
            </w:r>
            <w:r w:rsidR="0046179D" w:rsidRPr="005555CC">
              <w:rPr>
                <w:rFonts w:eastAsia="Times New Roman"/>
                <w:b/>
                <w:bCs/>
                <w:lang w:val="en-US" w:eastAsia="pl-PL"/>
              </w:rPr>
              <w:t>obligatory</w:t>
            </w:r>
          </w:p>
          <w:p w:rsidR="00551CD3" w:rsidRPr="005555CC" w:rsidRDefault="00944AC1" w:rsidP="0076154C">
            <w:pPr>
              <w:spacing w:after="0" w:line="240" w:lineRule="auto"/>
              <w:ind w:left="57"/>
              <w:rPr>
                <w:rFonts w:eastAsia="Times New Roman"/>
                <w:lang w:val="en-US" w:eastAsia="pl-PL"/>
              </w:rPr>
            </w:pPr>
            <w:r w:rsidRPr="005555CC">
              <w:rPr>
                <w:rFonts w:eastAsia="Times New Roman"/>
                <w:bCs/>
                <w:lang w:val="en-US" w:eastAsia="pl-PL"/>
              </w:rPr>
              <w:t>Course</w:t>
            </w:r>
            <w:r w:rsidR="00551CD3" w:rsidRPr="005555CC">
              <w:rPr>
                <w:rFonts w:eastAsia="Times New Roman"/>
                <w:bCs/>
                <w:lang w:val="en-US" w:eastAsia="pl-PL"/>
              </w:rPr>
              <w:t xml:space="preserve"> code</w:t>
            </w:r>
            <w:r w:rsidR="00D61615" w:rsidRPr="005555CC">
              <w:rPr>
                <w:rFonts w:eastAsia="Times New Roman"/>
                <w:bCs/>
                <w:lang w:val="en-US" w:eastAsia="pl-PL"/>
              </w:rPr>
              <w:t>:</w:t>
            </w:r>
            <w:r w:rsidR="00551CD3" w:rsidRPr="005555CC">
              <w:rPr>
                <w:rFonts w:eastAsia="Times New Roman"/>
                <w:bCs/>
                <w:lang w:val="en-US" w:eastAsia="pl-PL"/>
              </w:rPr>
              <w:t xml:space="preserve"> </w:t>
            </w:r>
            <w:r w:rsidR="00783845" w:rsidRPr="005555CC">
              <w:rPr>
                <w:rFonts w:eastAsia="Times New Roman"/>
                <w:b/>
                <w:bCs/>
                <w:lang w:val="en-US" w:eastAsia="pl-PL"/>
              </w:rPr>
              <w:t>AUA117702S</w:t>
            </w:r>
          </w:p>
          <w:p w:rsidR="00551CD3" w:rsidRPr="005555CC" w:rsidRDefault="00551CD3" w:rsidP="001D5063">
            <w:pPr>
              <w:spacing w:after="0" w:line="240" w:lineRule="auto"/>
              <w:ind w:left="57"/>
              <w:rPr>
                <w:rFonts w:eastAsia="Times New Roman"/>
                <w:lang w:val="en-US" w:eastAsia="pl-PL"/>
              </w:rPr>
            </w:pPr>
            <w:r w:rsidRPr="005555CC">
              <w:rPr>
                <w:rFonts w:eastAsia="Times New Roman"/>
                <w:bCs/>
                <w:lang w:val="en-US" w:eastAsia="pl-PL"/>
              </w:rPr>
              <w:t>Group of courses</w:t>
            </w:r>
            <w:r w:rsidR="00D61615" w:rsidRPr="005555CC">
              <w:rPr>
                <w:rFonts w:eastAsia="Times New Roman"/>
                <w:bCs/>
                <w:lang w:val="en-US" w:eastAsia="pl-PL"/>
              </w:rPr>
              <w:t>:</w:t>
            </w:r>
            <w:r w:rsidRPr="005555CC">
              <w:rPr>
                <w:rFonts w:eastAsia="Times New Roman"/>
                <w:bCs/>
                <w:lang w:val="en-US" w:eastAsia="pl-PL"/>
              </w:rPr>
              <w:t xml:space="preserve"> </w:t>
            </w:r>
            <w:r w:rsidR="002D46A7" w:rsidRPr="005555CC">
              <w:rPr>
                <w:rFonts w:eastAsia="Times New Roman"/>
                <w:b/>
                <w:bCs/>
                <w:lang w:val="en-US" w:eastAsia="pl-PL"/>
              </w:rPr>
              <w:t>NO</w:t>
            </w:r>
          </w:p>
        </w:tc>
      </w:tr>
    </w:tbl>
    <w:p w:rsidR="00A75E6B" w:rsidRPr="005555CC" w:rsidRDefault="00A75E6B" w:rsidP="00A75E6B">
      <w:pPr>
        <w:spacing w:after="0"/>
        <w:rPr>
          <w:lang w:val="en-US"/>
        </w:rPr>
      </w:pPr>
    </w:p>
    <w:tbl>
      <w:tblPr>
        <w:tblW w:w="9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3972"/>
        <w:gridCol w:w="961"/>
        <w:gridCol w:w="1010"/>
        <w:gridCol w:w="1314"/>
        <w:gridCol w:w="911"/>
        <w:gridCol w:w="1050"/>
      </w:tblGrid>
      <w:tr w:rsidR="005555CC" w:rsidRPr="005555CC" w:rsidTr="00A75E6B">
        <w:trPr>
          <w:trHeight w:val="283"/>
        </w:trPr>
        <w:tc>
          <w:tcPr>
            <w:tcW w:w="3961" w:type="dxa"/>
            <w:hideMark/>
          </w:tcPr>
          <w:p w:rsidR="00551CD3" w:rsidRPr="005555CC" w:rsidRDefault="00551CD3" w:rsidP="00551CD3">
            <w:pPr>
              <w:spacing w:after="0" w:line="240" w:lineRule="auto"/>
              <w:rPr>
                <w:rFonts w:eastAsia="Times New Roman"/>
                <w:lang w:val="en-US" w:eastAsia="pl-PL"/>
              </w:rPr>
            </w:pPr>
            <w:bookmarkStart w:id="2" w:name="table02"/>
            <w:bookmarkEnd w:id="2"/>
          </w:p>
        </w:tc>
        <w:tc>
          <w:tcPr>
            <w:tcW w:w="965" w:type="dxa"/>
            <w:vAlign w:val="center"/>
            <w:hideMark/>
          </w:tcPr>
          <w:p w:rsidR="00551CD3" w:rsidRPr="005555CC" w:rsidRDefault="00551CD3" w:rsidP="000C3A79">
            <w:pPr>
              <w:spacing w:after="0" w:line="240" w:lineRule="auto"/>
              <w:jc w:val="center"/>
              <w:rPr>
                <w:rFonts w:eastAsia="Times New Roman"/>
                <w:b/>
                <w:lang w:eastAsia="pl-PL"/>
              </w:rPr>
            </w:pPr>
            <w:r w:rsidRPr="005555CC">
              <w:rPr>
                <w:rFonts w:eastAsia="Times New Roman"/>
                <w:b/>
                <w:sz w:val="22"/>
                <w:lang w:eastAsia="pl-PL"/>
              </w:rPr>
              <w:t>Lecture</w:t>
            </w:r>
          </w:p>
        </w:tc>
        <w:tc>
          <w:tcPr>
            <w:tcW w:w="1012" w:type="dxa"/>
            <w:vAlign w:val="center"/>
            <w:hideMark/>
          </w:tcPr>
          <w:p w:rsidR="00551CD3" w:rsidRPr="005555CC" w:rsidRDefault="000C3A79" w:rsidP="000C3A79">
            <w:pPr>
              <w:spacing w:after="0" w:line="240" w:lineRule="auto"/>
              <w:jc w:val="center"/>
              <w:rPr>
                <w:rFonts w:eastAsia="Times New Roman"/>
                <w:b/>
                <w:lang w:eastAsia="pl-PL"/>
              </w:rPr>
            </w:pPr>
            <w:r w:rsidRPr="005555CC">
              <w:rPr>
                <w:rFonts w:eastAsia="Times New Roman"/>
                <w:b/>
                <w:sz w:val="22"/>
                <w:lang w:eastAsia="pl-PL"/>
              </w:rPr>
              <w:t>Tutorial</w:t>
            </w:r>
          </w:p>
        </w:tc>
        <w:tc>
          <w:tcPr>
            <w:tcW w:w="1314" w:type="dxa"/>
            <w:vAlign w:val="center"/>
            <w:hideMark/>
          </w:tcPr>
          <w:p w:rsidR="00551CD3" w:rsidRPr="005555CC" w:rsidRDefault="00551CD3" w:rsidP="000C3A79">
            <w:pPr>
              <w:spacing w:after="0" w:line="240" w:lineRule="auto"/>
              <w:jc w:val="center"/>
              <w:rPr>
                <w:rFonts w:eastAsia="Times New Roman"/>
                <w:b/>
                <w:lang w:eastAsia="pl-PL"/>
              </w:rPr>
            </w:pPr>
            <w:r w:rsidRPr="005555CC">
              <w:rPr>
                <w:rFonts w:eastAsia="Times New Roman"/>
                <w:b/>
                <w:sz w:val="22"/>
                <w:lang w:eastAsia="pl-PL"/>
              </w:rPr>
              <w:t>Laboratory</w:t>
            </w:r>
          </w:p>
        </w:tc>
        <w:tc>
          <w:tcPr>
            <w:tcW w:w="914" w:type="dxa"/>
            <w:vAlign w:val="center"/>
            <w:hideMark/>
          </w:tcPr>
          <w:p w:rsidR="00551CD3" w:rsidRPr="005555CC" w:rsidRDefault="00551CD3" w:rsidP="000C3A79">
            <w:pPr>
              <w:spacing w:after="0" w:line="240" w:lineRule="auto"/>
              <w:jc w:val="center"/>
              <w:rPr>
                <w:rFonts w:eastAsia="Times New Roman"/>
                <w:b/>
                <w:lang w:eastAsia="pl-PL"/>
              </w:rPr>
            </w:pPr>
            <w:r w:rsidRPr="005555CC">
              <w:rPr>
                <w:rFonts w:eastAsia="Times New Roman"/>
                <w:b/>
                <w:sz w:val="22"/>
                <w:lang w:eastAsia="pl-PL"/>
              </w:rPr>
              <w:t>Project</w:t>
            </w:r>
          </w:p>
        </w:tc>
        <w:tc>
          <w:tcPr>
            <w:tcW w:w="1052" w:type="dxa"/>
            <w:vAlign w:val="center"/>
            <w:hideMark/>
          </w:tcPr>
          <w:p w:rsidR="00551CD3" w:rsidRPr="005555CC" w:rsidRDefault="00551CD3" w:rsidP="000C3A79">
            <w:pPr>
              <w:spacing w:after="0" w:line="240" w:lineRule="auto"/>
              <w:jc w:val="center"/>
              <w:rPr>
                <w:rFonts w:eastAsia="Times New Roman"/>
                <w:b/>
                <w:lang w:eastAsia="pl-PL"/>
              </w:rPr>
            </w:pPr>
            <w:r w:rsidRPr="005555CC">
              <w:rPr>
                <w:rFonts w:eastAsia="Times New Roman"/>
                <w:b/>
                <w:sz w:val="22"/>
                <w:lang w:eastAsia="pl-PL"/>
              </w:rPr>
              <w:t>Seminar</w:t>
            </w:r>
          </w:p>
        </w:tc>
      </w:tr>
      <w:tr w:rsidR="005555CC" w:rsidRPr="005555CC" w:rsidTr="00A75E6B">
        <w:tc>
          <w:tcPr>
            <w:tcW w:w="0" w:type="auto"/>
            <w:hideMark/>
          </w:tcPr>
          <w:p w:rsidR="00551CD3" w:rsidRPr="005555CC" w:rsidRDefault="00551CD3" w:rsidP="0076154C">
            <w:pPr>
              <w:spacing w:after="0" w:line="240" w:lineRule="auto"/>
              <w:ind w:left="57"/>
              <w:rPr>
                <w:rFonts w:eastAsia="Times New Roman"/>
                <w:lang w:val="en-US" w:eastAsia="pl-PL"/>
              </w:rPr>
            </w:pPr>
            <w:r w:rsidRPr="005555CC">
              <w:rPr>
                <w:rFonts w:eastAsia="Times New Roman"/>
                <w:sz w:val="22"/>
                <w:lang w:val="en-US" w:eastAsia="pl-PL"/>
              </w:rPr>
              <w:t>Number of hours of organized classes in University (</w:t>
            </w:r>
            <w:r w:rsidR="00AA13D5" w:rsidRPr="005555CC">
              <w:rPr>
                <w:rFonts w:eastAsia="Times New Roman"/>
                <w:sz w:val="22"/>
                <w:lang w:val="en-US" w:eastAsia="pl-PL"/>
              </w:rPr>
              <w:t>ZZU</w:t>
            </w:r>
            <w:r w:rsidRPr="005555CC">
              <w:rPr>
                <w:rFonts w:eastAsia="Times New Roman"/>
                <w:sz w:val="22"/>
                <w:lang w:val="en-US" w:eastAsia="pl-PL"/>
              </w:rPr>
              <w:t>)</w:t>
            </w:r>
          </w:p>
        </w:tc>
        <w:tc>
          <w:tcPr>
            <w:tcW w:w="965" w:type="dxa"/>
            <w:vAlign w:val="center"/>
            <w:hideMark/>
          </w:tcPr>
          <w:p w:rsidR="00551CD3" w:rsidRPr="005555CC" w:rsidRDefault="00551CD3" w:rsidP="0046179D">
            <w:pPr>
              <w:spacing w:after="0" w:line="240" w:lineRule="auto"/>
              <w:jc w:val="center"/>
              <w:rPr>
                <w:rFonts w:eastAsia="Times New Roman"/>
                <w:lang w:val="en-US" w:eastAsia="pl-PL"/>
              </w:rPr>
            </w:pPr>
          </w:p>
        </w:tc>
        <w:tc>
          <w:tcPr>
            <w:tcW w:w="1012" w:type="dxa"/>
            <w:vAlign w:val="center"/>
            <w:hideMark/>
          </w:tcPr>
          <w:p w:rsidR="00551CD3" w:rsidRPr="005555CC" w:rsidRDefault="00551CD3" w:rsidP="0046179D">
            <w:pPr>
              <w:spacing w:after="0" w:line="240" w:lineRule="auto"/>
              <w:jc w:val="center"/>
              <w:rPr>
                <w:rFonts w:eastAsia="Times New Roman"/>
                <w:lang w:val="en-US" w:eastAsia="pl-PL"/>
              </w:rPr>
            </w:pPr>
          </w:p>
        </w:tc>
        <w:tc>
          <w:tcPr>
            <w:tcW w:w="1314" w:type="dxa"/>
            <w:vAlign w:val="center"/>
            <w:hideMark/>
          </w:tcPr>
          <w:p w:rsidR="00551CD3" w:rsidRPr="005555CC" w:rsidRDefault="00551CD3" w:rsidP="0046179D">
            <w:pPr>
              <w:spacing w:after="0" w:line="240" w:lineRule="auto"/>
              <w:jc w:val="center"/>
              <w:rPr>
                <w:rFonts w:eastAsia="Times New Roman"/>
                <w:lang w:val="en-US" w:eastAsia="pl-PL"/>
              </w:rPr>
            </w:pPr>
          </w:p>
        </w:tc>
        <w:tc>
          <w:tcPr>
            <w:tcW w:w="914" w:type="dxa"/>
            <w:vAlign w:val="center"/>
            <w:hideMark/>
          </w:tcPr>
          <w:p w:rsidR="00551CD3" w:rsidRPr="005555CC" w:rsidRDefault="00551CD3" w:rsidP="0046179D">
            <w:pPr>
              <w:spacing w:after="0" w:line="240" w:lineRule="auto"/>
              <w:jc w:val="center"/>
              <w:rPr>
                <w:rFonts w:eastAsia="Times New Roman"/>
                <w:lang w:val="en-US" w:eastAsia="pl-PL"/>
              </w:rPr>
            </w:pPr>
          </w:p>
        </w:tc>
        <w:tc>
          <w:tcPr>
            <w:tcW w:w="1052" w:type="dxa"/>
            <w:vAlign w:val="center"/>
            <w:hideMark/>
          </w:tcPr>
          <w:p w:rsidR="00551CD3" w:rsidRPr="005555CC" w:rsidRDefault="001D5063" w:rsidP="0046179D">
            <w:pPr>
              <w:spacing w:after="0" w:line="240" w:lineRule="auto"/>
              <w:jc w:val="center"/>
              <w:rPr>
                <w:rFonts w:eastAsia="Times New Roman"/>
                <w:b/>
                <w:lang w:val="en-US" w:eastAsia="pl-PL"/>
              </w:rPr>
            </w:pPr>
            <w:r w:rsidRPr="005555CC">
              <w:rPr>
                <w:rFonts w:eastAsia="Times New Roman"/>
                <w:b/>
                <w:lang w:val="en-US" w:eastAsia="pl-PL"/>
              </w:rPr>
              <w:t>15</w:t>
            </w:r>
          </w:p>
        </w:tc>
      </w:tr>
      <w:tr w:rsidR="005555CC" w:rsidRPr="005555CC" w:rsidTr="00A75E6B">
        <w:tc>
          <w:tcPr>
            <w:tcW w:w="0" w:type="auto"/>
            <w:hideMark/>
          </w:tcPr>
          <w:p w:rsidR="00551CD3" w:rsidRPr="005555CC" w:rsidRDefault="00551CD3" w:rsidP="0076154C">
            <w:pPr>
              <w:spacing w:after="0" w:line="240" w:lineRule="auto"/>
              <w:ind w:left="57"/>
              <w:rPr>
                <w:rFonts w:eastAsia="Times New Roman"/>
                <w:lang w:val="en-US" w:eastAsia="pl-PL"/>
              </w:rPr>
            </w:pPr>
            <w:r w:rsidRPr="005555CC">
              <w:rPr>
                <w:rFonts w:eastAsia="Times New Roman"/>
                <w:sz w:val="22"/>
                <w:lang w:val="en-US" w:eastAsia="pl-PL"/>
              </w:rPr>
              <w:t>Number of hours of total student workload (</w:t>
            </w:r>
            <w:r w:rsidR="00AA13D5" w:rsidRPr="005555CC">
              <w:rPr>
                <w:rFonts w:eastAsia="Times New Roman"/>
                <w:sz w:val="22"/>
                <w:lang w:val="en-US" w:eastAsia="pl-PL"/>
              </w:rPr>
              <w:t>CNPS</w:t>
            </w:r>
            <w:r w:rsidRPr="005555CC">
              <w:rPr>
                <w:rFonts w:eastAsia="Times New Roman"/>
                <w:sz w:val="22"/>
                <w:lang w:val="en-US" w:eastAsia="pl-PL"/>
              </w:rPr>
              <w:t>)</w:t>
            </w:r>
          </w:p>
        </w:tc>
        <w:tc>
          <w:tcPr>
            <w:tcW w:w="965" w:type="dxa"/>
            <w:vAlign w:val="center"/>
            <w:hideMark/>
          </w:tcPr>
          <w:p w:rsidR="00551CD3" w:rsidRPr="005555CC" w:rsidRDefault="00551CD3" w:rsidP="0046179D">
            <w:pPr>
              <w:spacing w:after="0" w:line="240" w:lineRule="auto"/>
              <w:jc w:val="center"/>
              <w:rPr>
                <w:rFonts w:eastAsia="Times New Roman"/>
                <w:lang w:val="en-US" w:eastAsia="pl-PL"/>
              </w:rPr>
            </w:pPr>
          </w:p>
        </w:tc>
        <w:tc>
          <w:tcPr>
            <w:tcW w:w="1012" w:type="dxa"/>
            <w:vAlign w:val="center"/>
            <w:hideMark/>
          </w:tcPr>
          <w:p w:rsidR="00551CD3" w:rsidRPr="005555CC" w:rsidRDefault="00551CD3" w:rsidP="0046179D">
            <w:pPr>
              <w:spacing w:after="0" w:line="240" w:lineRule="auto"/>
              <w:jc w:val="center"/>
              <w:rPr>
                <w:rFonts w:eastAsia="Times New Roman"/>
                <w:lang w:val="en-US" w:eastAsia="pl-PL"/>
              </w:rPr>
            </w:pPr>
          </w:p>
        </w:tc>
        <w:tc>
          <w:tcPr>
            <w:tcW w:w="1314" w:type="dxa"/>
            <w:vAlign w:val="center"/>
            <w:hideMark/>
          </w:tcPr>
          <w:p w:rsidR="00551CD3" w:rsidRPr="005555CC" w:rsidRDefault="00551CD3" w:rsidP="0046179D">
            <w:pPr>
              <w:spacing w:after="0" w:line="240" w:lineRule="auto"/>
              <w:jc w:val="center"/>
              <w:rPr>
                <w:rFonts w:eastAsia="Times New Roman"/>
                <w:lang w:val="en-US" w:eastAsia="pl-PL"/>
              </w:rPr>
            </w:pPr>
          </w:p>
        </w:tc>
        <w:tc>
          <w:tcPr>
            <w:tcW w:w="914" w:type="dxa"/>
            <w:vAlign w:val="center"/>
            <w:hideMark/>
          </w:tcPr>
          <w:p w:rsidR="00551CD3" w:rsidRPr="005555CC" w:rsidRDefault="00551CD3" w:rsidP="0046179D">
            <w:pPr>
              <w:spacing w:after="0" w:line="240" w:lineRule="auto"/>
              <w:jc w:val="center"/>
              <w:rPr>
                <w:rFonts w:eastAsia="Times New Roman"/>
                <w:lang w:val="en-US" w:eastAsia="pl-PL"/>
              </w:rPr>
            </w:pPr>
          </w:p>
        </w:tc>
        <w:tc>
          <w:tcPr>
            <w:tcW w:w="1052" w:type="dxa"/>
            <w:vAlign w:val="center"/>
            <w:hideMark/>
          </w:tcPr>
          <w:p w:rsidR="00551CD3" w:rsidRPr="005555CC" w:rsidRDefault="00C03D3A" w:rsidP="0046179D">
            <w:pPr>
              <w:spacing w:after="0" w:line="240" w:lineRule="auto"/>
              <w:jc w:val="center"/>
              <w:rPr>
                <w:rFonts w:eastAsia="Times New Roman"/>
                <w:b/>
                <w:lang w:val="en-US" w:eastAsia="pl-PL"/>
              </w:rPr>
            </w:pPr>
            <w:r w:rsidRPr="005555CC">
              <w:rPr>
                <w:rFonts w:eastAsia="Times New Roman"/>
                <w:b/>
                <w:lang w:val="en-US" w:eastAsia="pl-PL"/>
              </w:rPr>
              <w:t>25</w:t>
            </w:r>
          </w:p>
        </w:tc>
      </w:tr>
      <w:tr w:rsidR="005555CC" w:rsidRPr="005555CC" w:rsidTr="00A75E6B">
        <w:tc>
          <w:tcPr>
            <w:tcW w:w="0" w:type="auto"/>
            <w:hideMark/>
          </w:tcPr>
          <w:p w:rsidR="00551CD3" w:rsidRPr="005555CC" w:rsidRDefault="00551CD3" w:rsidP="0076154C">
            <w:pPr>
              <w:spacing w:after="0" w:line="240" w:lineRule="auto"/>
              <w:ind w:left="57"/>
              <w:rPr>
                <w:rFonts w:eastAsia="Times New Roman"/>
                <w:lang w:eastAsia="pl-PL"/>
              </w:rPr>
            </w:pPr>
            <w:r w:rsidRPr="005555CC">
              <w:rPr>
                <w:rFonts w:eastAsia="Times New Roman"/>
                <w:sz w:val="22"/>
                <w:lang w:eastAsia="pl-PL"/>
              </w:rPr>
              <w:t>Form of crediting</w:t>
            </w:r>
          </w:p>
        </w:tc>
        <w:tc>
          <w:tcPr>
            <w:tcW w:w="965" w:type="dxa"/>
            <w:vAlign w:val="center"/>
          </w:tcPr>
          <w:p w:rsidR="00551CD3" w:rsidRPr="005555CC" w:rsidRDefault="00551CD3" w:rsidP="0046179D">
            <w:pPr>
              <w:spacing w:after="0" w:line="240" w:lineRule="auto"/>
              <w:jc w:val="center"/>
              <w:rPr>
                <w:rFonts w:eastAsia="Times New Roman"/>
                <w:b/>
                <w:sz w:val="20"/>
                <w:szCs w:val="20"/>
                <w:lang w:eastAsia="pl-PL"/>
              </w:rPr>
            </w:pPr>
          </w:p>
        </w:tc>
        <w:tc>
          <w:tcPr>
            <w:tcW w:w="1012" w:type="dxa"/>
            <w:vAlign w:val="center"/>
          </w:tcPr>
          <w:p w:rsidR="00551CD3" w:rsidRPr="005555CC" w:rsidRDefault="00551CD3" w:rsidP="0046179D">
            <w:pPr>
              <w:spacing w:after="0" w:line="240" w:lineRule="auto"/>
              <w:jc w:val="center"/>
              <w:rPr>
                <w:rFonts w:eastAsia="Times New Roman"/>
                <w:b/>
                <w:sz w:val="20"/>
                <w:szCs w:val="20"/>
                <w:lang w:eastAsia="pl-PL"/>
              </w:rPr>
            </w:pPr>
          </w:p>
        </w:tc>
        <w:tc>
          <w:tcPr>
            <w:tcW w:w="1314" w:type="dxa"/>
            <w:vAlign w:val="center"/>
          </w:tcPr>
          <w:p w:rsidR="00551CD3" w:rsidRPr="005555CC" w:rsidRDefault="00551CD3" w:rsidP="0046179D">
            <w:pPr>
              <w:spacing w:after="0" w:line="240" w:lineRule="auto"/>
              <w:jc w:val="center"/>
              <w:rPr>
                <w:rFonts w:eastAsia="Times New Roman"/>
                <w:b/>
                <w:sz w:val="20"/>
                <w:szCs w:val="20"/>
                <w:lang w:eastAsia="pl-PL"/>
              </w:rPr>
            </w:pPr>
          </w:p>
        </w:tc>
        <w:tc>
          <w:tcPr>
            <w:tcW w:w="914" w:type="dxa"/>
            <w:vAlign w:val="center"/>
          </w:tcPr>
          <w:p w:rsidR="00551CD3" w:rsidRPr="005555CC" w:rsidRDefault="00551CD3" w:rsidP="0046179D">
            <w:pPr>
              <w:spacing w:after="0" w:line="240" w:lineRule="auto"/>
              <w:jc w:val="center"/>
              <w:rPr>
                <w:rFonts w:eastAsia="Times New Roman"/>
                <w:b/>
                <w:sz w:val="20"/>
                <w:szCs w:val="20"/>
                <w:lang w:eastAsia="pl-PL"/>
              </w:rPr>
            </w:pPr>
          </w:p>
        </w:tc>
        <w:tc>
          <w:tcPr>
            <w:tcW w:w="1052" w:type="dxa"/>
            <w:vAlign w:val="center"/>
            <w:hideMark/>
          </w:tcPr>
          <w:p w:rsidR="00551CD3" w:rsidRPr="005555CC" w:rsidRDefault="0046179D" w:rsidP="001D5063">
            <w:pPr>
              <w:spacing w:after="0" w:line="240" w:lineRule="auto"/>
              <w:jc w:val="center"/>
              <w:rPr>
                <w:rFonts w:eastAsia="Times New Roman"/>
                <w:b/>
                <w:sz w:val="20"/>
                <w:szCs w:val="20"/>
                <w:lang w:eastAsia="pl-PL"/>
              </w:rPr>
            </w:pPr>
            <w:r w:rsidRPr="005555CC">
              <w:rPr>
                <w:rFonts w:eastAsia="Times New Roman"/>
                <w:b/>
                <w:sz w:val="20"/>
                <w:szCs w:val="20"/>
                <w:lang w:eastAsia="pl-PL"/>
              </w:rPr>
              <w:t>C</w:t>
            </w:r>
            <w:r w:rsidR="00551CD3" w:rsidRPr="005555CC">
              <w:rPr>
                <w:rFonts w:eastAsia="Times New Roman"/>
                <w:b/>
                <w:sz w:val="20"/>
                <w:szCs w:val="20"/>
                <w:lang w:eastAsia="pl-PL"/>
              </w:rPr>
              <w:t>rediting with grade</w:t>
            </w:r>
          </w:p>
        </w:tc>
      </w:tr>
      <w:tr w:rsidR="005555CC" w:rsidRPr="00462BF6" w:rsidTr="00A75E6B">
        <w:tc>
          <w:tcPr>
            <w:tcW w:w="0" w:type="auto"/>
            <w:hideMark/>
          </w:tcPr>
          <w:p w:rsidR="00551CD3" w:rsidRPr="005555CC" w:rsidRDefault="00551CD3" w:rsidP="0076154C">
            <w:pPr>
              <w:spacing w:after="0" w:line="240" w:lineRule="auto"/>
              <w:ind w:left="57"/>
              <w:rPr>
                <w:rFonts w:eastAsia="Times New Roman"/>
                <w:lang w:val="en-US" w:eastAsia="pl-PL"/>
              </w:rPr>
            </w:pPr>
            <w:r w:rsidRPr="005555CC">
              <w:rPr>
                <w:rFonts w:eastAsia="Times New Roman"/>
                <w:sz w:val="22"/>
                <w:lang w:val="en-US" w:eastAsia="pl-PL"/>
              </w:rPr>
              <w:t>For group of courses mark (X) final course</w:t>
            </w:r>
          </w:p>
        </w:tc>
        <w:tc>
          <w:tcPr>
            <w:tcW w:w="965" w:type="dxa"/>
            <w:vAlign w:val="center"/>
            <w:hideMark/>
          </w:tcPr>
          <w:p w:rsidR="00551CD3" w:rsidRPr="005555CC" w:rsidRDefault="00551CD3" w:rsidP="0046179D">
            <w:pPr>
              <w:spacing w:after="0" w:line="240" w:lineRule="auto"/>
              <w:jc w:val="center"/>
              <w:rPr>
                <w:rFonts w:eastAsia="Times New Roman"/>
                <w:lang w:val="en-US" w:eastAsia="pl-PL"/>
              </w:rPr>
            </w:pPr>
          </w:p>
        </w:tc>
        <w:tc>
          <w:tcPr>
            <w:tcW w:w="1012" w:type="dxa"/>
            <w:vAlign w:val="center"/>
            <w:hideMark/>
          </w:tcPr>
          <w:p w:rsidR="00551CD3" w:rsidRPr="005555CC" w:rsidRDefault="00551CD3" w:rsidP="0046179D">
            <w:pPr>
              <w:spacing w:after="0" w:line="240" w:lineRule="auto"/>
              <w:jc w:val="center"/>
              <w:rPr>
                <w:rFonts w:eastAsia="Times New Roman"/>
                <w:lang w:val="en-US" w:eastAsia="pl-PL"/>
              </w:rPr>
            </w:pPr>
          </w:p>
        </w:tc>
        <w:tc>
          <w:tcPr>
            <w:tcW w:w="1314" w:type="dxa"/>
            <w:vAlign w:val="center"/>
            <w:hideMark/>
          </w:tcPr>
          <w:p w:rsidR="00551CD3" w:rsidRPr="005555CC" w:rsidRDefault="00551CD3" w:rsidP="0046179D">
            <w:pPr>
              <w:spacing w:after="0" w:line="240" w:lineRule="auto"/>
              <w:jc w:val="center"/>
              <w:rPr>
                <w:rFonts w:eastAsia="Times New Roman"/>
                <w:lang w:val="en-US" w:eastAsia="pl-PL"/>
              </w:rPr>
            </w:pPr>
          </w:p>
        </w:tc>
        <w:tc>
          <w:tcPr>
            <w:tcW w:w="914" w:type="dxa"/>
            <w:vAlign w:val="center"/>
            <w:hideMark/>
          </w:tcPr>
          <w:p w:rsidR="00551CD3" w:rsidRPr="005555CC" w:rsidRDefault="00551CD3" w:rsidP="0046179D">
            <w:pPr>
              <w:spacing w:after="0" w:line="240" w:lineRule="auto"/>
              <w:jc w:val="center"/>
              <w:rPr>
                <w:rFonts w:eastAsia="Times New Roman"/>
                <w:lang w:val="en-US" w:eastAsia="pl-PL"/>
              </w:rPr>
            </w:pPr>
          </w:p>
        </w:tc>
        <w:tc>
          <w:tcPr>
            <w:tcW w:w="1052" w:type="dxa"/>
            <w:vAlign w:val="center"/>
            <w:hideMark/>
          </w:tcPr>
          <w:p w:rsidR="00551CD3" w:rsidRPr="005555CC" w:rsidRDefault="00551CD3" w:rsidP="0046179D">
            <w:pPr>
              <w:spacing w:after="0" w:line="240" w:lineRule="auto"/>
              <w:jc w:val="center"/>
              <w:rPr>
                <w:rFonts w:eastAsia="Times New Roman"/>
                <w:lang w:val="en-US" w:eastAsia="pl-PL"/>
              </w:rPr>
            </w:pPr>
          </w:p>
        </w:tc>
      </w:tr>
      <w:tr w:rsidR="005555CC" w:rsidRPr="005555CC" w:rsidTr="00A75E6B">
        <w:tc>
          <w:tcPr>
            <w:tcW w:w="0" w:type="auto"/>
            <w:hideMark/>
          </w:tcPr>
          <w:p w:rsidR="00551CD3" w:rsidRPr="005555CC" w:rsidRDefault="00551CD3" w:rsidP="0076154C">
            <w:pPr>
              <w:spacing w:after="0" w:line="240" w:lineRule="auto"/>
              <w:ind w:left="57"/>
              <w:rPr>
                <w:rFonts w:eastAsia="Times New Roman"/>
                <w:sz w:val="22"/>
                <w:szCs w:val="22"/>
                <w:lang w:eastAsia="pl-PL"/>
              </w:rPr>
            </w:pPr>
            <w:proofErr w:type="spellStart"/>
            <w:r w:rsidRPr="005555CC">
              <w:rPr>
                <w:rFonts w:eastAsia="Times New Roman"/>
                <w:sz w:val="22"/>
                <w:szCs w:val="22"/>
                <w:lang w:eastAsia="pl-PL"/>
              </w:rPr>
              <w:t>Number</w:t>
            </w:r>
            <w:proofErr w:type="spellEnd"/>
            <w:r w:rsidRPr="005555CC">
              <w:rPr>
                <w:rFonts w:eastAsia="Times New Roman"/>
                <w:sz w:val="22"/>
                <w:szCs w:val="22"/>
                <w:lang w:eastAsia="pl-PL"/>
              </w:rPr>
              <w:t xml:space="preserve"> of </w:t>
            </w:r>
            <w:proofErr w:type="spellStart"/>
            <w:r w:rsidRPr="005555CC">
              <w:rPr>
                <w:rFonts w:eastAsia="Times New Roman"/>
                <w:sz w:val="22"/>
                <w:szCs w:val="22"/>
                <w:lang w:eastAsia="pl-PL"/>
              </w:rPr>
              <w:t>ECTS</w:t>
            </w:r>
            <w:proofErr w:type="spellEnd"/>
            <w:r w:rsidRPr="005555CC">
              <w:rPr>
                <w:rFonts w:eastAsia="Times New Roman"/>
                <w:sz w:val="22"/>
                <w:szCs w:val="22"/>
                <w:lang w:eastAsia="pl-PL"/>
              </w:rPr>
              <w:t xml:space="preserve"> </w:t>
            </w:r>
            <w:proofErr w:type="spellStart"/>
            <w:r w:rsidRPr="005555CC">
              <w:rPr>
                <w:rFonts w:eastAsia="Times New Roman"/>
                <w:sz w:val="22"/>
                <w:szCs w:val="22"/>
                <w:lang w:eastAsia="pl-PL"/>
              </w:rPr>
              <w:t>points</w:t>
            </w:r>
            <w:proofErr w:type="spellEnd"/>
          </w:p>
        </w:tc>
        <w:tc>
          <w:tcPr>
            <w:tcW w:w="965" w:type="dxa"/>
            <w:vAlign w:val="center"/>
            <w:hideMark/>
          </w:tcPr>
          <w:p w:rsidR="00551CD3" w:rsidRPr="005555CC" w:rsidRDefault="00551CD3" w:rsidP="0046179D">
            <w:pPr>
              <w:spacing w:after="0" w:line="240" w:lineRule="auto"/>
              <w:jc w:val="center"/>
              <w:rPr>
                <w:rFonts w:eastAsia="Times New Roman"/>
                <w:lang w:eastAsia="pl-PL"/>
              </w:rPr>
            </w:pPr>
          </w:p>
        </w:tc>
        <w:tc>
          <w:tcPr>
            <w:tcW w:w="1012" w:type="dxa"/>
            <w:vAlign w:val="center"/>
            <w:hideMark/>
          </w:tcPr>
          <w:p w:rsidR="00551CD3" w:rsidRPr="005555CC" w:rsidRDefault="00551CD3" w:rsidP="0046179D">
            <w:pPr>
              <w:spacing w:after="0" w:line="240" w:lineRule="auto"/>
              <w:jc w:val="center"/>
              <w:rPr>
                <w:rFonts w:eastAsia="Times New Roman"/>
                <w:lang w:eastAsia="pl-PL"/>
              </w:rPr>
            </w:pPr>
          </w:p>
        </w:tc>
        <w:tc>
          <w:tcPr>
            <w:tcW w:w="1314" w:type="dxa"/>
            <w:vAlign w:val="center"/>
            <w:hideMark/>
          </w:tcPr>
          <w:p w:rsidR="00551CD3" w:rsidRPr="005555CC" w:rsidRDefault="00551CD3" w:rsidP="0046179D">
            <w:pPr>
              <w:spacing w:after="0" w:line="240" w:lineRule="auto"/>
              <w:jc w:val="center"/>
              <w:rPr>
                <w:rFonts w:eastAsia="Times New Roman"/>
                <w:lang w:eastAsia="pl-PL"/>
              </w:rPr>
            </w:pPr>
          </w:p>
        </w:tc>
        <w:tc>
          <w:tcPr>
            <w:tcW w:w="914" w:type="dxa"/>
            <w:vAlign w:val="center"/>
            <w:hideMark/>
          </w:tcPr>
          <w:p w:rsidR="00551CD3" w:rsidRPr="005555CC" w:rsidRDefault="00551CD3" w:rsidP="0046179D">
            <w:pPr>
              <w:spacing w:after="0" w:line="240" w:lineRule="auto"/>
              <w:jc w:val="center"/>
              <w:rPr>
                <w:rFonts w:eastAsia="Times New Roman"/>
                <w:lang w:eastAsia="pl-PL"/>
              </w:rPr>
            </w:pPr>
          </w:p>
        </w:tc>
        <w:tc>
          <w:tcPr>
            <w:tcW w:w="1052" w:type="dxa"/>
            <w:vAlign w:val="center"/>
            <w:hideMark/>
          </w:tcPr>
          <w:p w:rsidR="00551CD3" w:rsidRPr="005555CC" w:rsidRDefault="001D5063" w:rsidP="0046179D">
            <w:pPr>
              <w:spacing w:after="0" w:line="240" w:lineRule="auto"/>
              <w:jc w:val="center"/>
              <w:rPr>
                <w:rFonts w:eastAsia="Times New Roman"/>
                <w:b/>
                <w:lang w:eastAsia="pl-PL"/>
              </w:rPr>
            </w:pPr>
            <w:r w:rsidRPr="005555CC">
              <w:rPr>
                <w:rFonts w:eastAsia="Times New Roman"/>
                <w:b/>
                <w:lang w:eastAsia="pl-PL"/>
              </w:rPr>
              <w:t>1</w:t>
            </w:r>
          </w:p>
        </w:tc>
      </w:tr>
      <w:tr w:rsidR="005555CC" w:rsidRPr="00462BF6" w:rsidTr="00A75E6B">
        <w:tc>
          <w:tcPr>
            <w:tcW w:w="0" w:type="auto"/>
            <w:hideMark/>
          </w:tcPr>
          <w:p w:rsidR="00551CD3" w:rsidRPr="005555CC" w:rsidRDefault="00551CD3" w:rsidP="0076154C">
            <w:pPr>
              <w:spacing w:after="0" w:line="240" w:lineRule="auto"/>
              <w:ind w:left="57"/>
              <w:rPr>
                <w:rFonts w:eastAsia="Times New Roman"/>
                <w:lang w:val="en-US" w:eastAsia="pl-PL"/>
              </w:rPr>
            </w:pPr>
            <w:r w:rsidRPr="005555CC">
              <w:rPr>
                <w:rFonts w:eastAsia="Times New Roman"/>
                <w:sz w:val="20"/>
                <w:lang w:val="en-US" w:eastAsia="pl-PL"/>
              </w:rPr>
              <w:t xml:space="preserve">including number of ECTS points for practical (P) classes </w:t>
            </w:r>
          </w:p>
        </w:tc>
        <w:tc>
          <w:tcPr>
            <w:tcW w:w="965" w:type="dxa"/>
            <w:vAlign w:val="center"/>
            <w:hideMark/>
          </w:tcPr>
          <w:p w:rsidR="00551CD3" w:rsidRPr="005555CC" w:rsidRDefault="00551CD3" w:rsidP="0046179D">
            <w:pPr>
              <w:spacing w:after="0" w:line="240" w:lineRule="auto"/>
              <w:jc w:val="center"/>
              <w:rPr>
                <w:rFonts w:eastAsia="Times New Roman"/>
                <w:lang w:val="en-US" w:eastAsia="pl-PL"/>
              </w:rPr>
            </w:pPr>
          </w:p>
        </w:tc>
        <w:tc>
          <w:tcPr>
            <w:tcW w:w="1012" w:type="dxa"/>
            <w:vAlign w:val="center"/>
            <w:hideMark/>
          </w:tcPr>
          <w:p w:rsidR="00551CD3" w:rsidRPr="005555CC" w:rsidRDefault="00551CD3" w:rsidP="0046179D">
            <w:pPr>
              <w:spacing w:after="0" w:line="240" w:lineRule="auto"/>
              <w:jc w:val="center"/>
              <w:rPr>
                <w:rFonts w:eastAsia="Times New Roman"/>
                <w:lang w:val="en-US" w:eastAsia="pl-PL"/>
              </w:rPr>
            </w:pPr>
          </w:p>
        </w:tc>
        <w:tc>
          <w:tcPr>
            <w:tcW w:w="1314" w:type="dxa"/>
            <w:vAlign w:val="center"/>
            <w:hideMark/>
          </w:tcPr>
          <w:p w:rsidR="00551CD3" w:rsidRPr="005555CC" w:rsidRDefault="00551CD3" w:rsidP="0046179D">
            <w:pPr>
              <w:spacing w:after="0" w:line="240" w:lineRule="auto"/>
              <w:jc w:val="center"/>
              <w:rPr>
                <w:rFonts w:eastAsia="Times New Roman"/>
                <w:lang w:val="en-US" w:eastAsia="pl-PL"/>
              </w:rPr>
            </w:pPr>
          </w:p>
        </w:tc>
        <w:tc>
          <w:tcPr>
            <w:tcW w:w="914" w:type="dxa"/>
            <w:vAlign w:val="center"/>
            <w:hideMark/>
          </w:tcPr>
          <w:p w:rsidR="00551CD3" w:rsidRPr="005555CC" w:rsidRDefault="00551CD3" w:rsidP="0046179D">
            <w:pPr>
              <w:spacing w:after="0" w:line="240" w:lineRule="auto"/>
              <w:jc w:val="center"/>
              <w:rPr>
                <w:rFonts w:eastAsia="Times New Roman"/>
                <w:lang w:val="en-US" w:eastAsia="pl-PL"/>
              </w:rPr>
            </w:pPr>
          </w:p>
        </w:tc>
        <w:tc>
          <w:tcPr>
            <w:tcW w:w="1052" w:type="dxa"/>
            <w:vAlign w:val="center"/>
            <w:hideMark/>
          </w:tcPr>
          <w:p w:rsidR="00551CD3" w:rsidRPr="005555CC" w:rsidRDefault="00551CD3" w:rsidP="0046179D">
            <w:pPr>
              <w:spacing w:after="0" w:line="240" w:lineRule="auto"/>
              <w:jc w:val="center"/>
              <w:rPr>
                <w:rFonts w:eastAsia="Times New Roman"/>
                <w:lang w:val="en-US" w:eastAsia="pl-PL"/>
              </w:rPr>
            </w:pPr>
          </w:p>
        </w:tc>
      </w:tr>
      <w:tr w:rsidR="0046179D" w:rsidRPr="005555CC" w:rsidTr="00A75E6B">
        <w:tc>
          <w:tcPr>
            <w:tcW w:w="0" w:type="auto"/>
            <w:hideMark/>
          </w:tcPr>
          <w:p w:rsidR="00551CD3" w:rsidRPr="005555CC" w:rsidRDefault="00551CD3" w:rsidP="00674051">
            <w:pPr>
              <w:spacing w:after="0" w:line="240" w:lineRule="auto"/>
              <w:ind w:left="57"/>
              <w:rPr>
                <w:rFonts w:eastAsia="Times New Roman"/>
                <w:lang w:val="en-US" w:eastAsia="pl-PL"/>
              </w:rPr>
            </w:pPr>
            <w:r w:rsidRPr="005555CC">
              <w:rPr>
                <w:rFonts w:eastAsia="Times New Roman"/>
                <w:sz w:val="20"/>
                <w:lang w:val="en-US" w:eastAsia="pl-PL"/>
              </w:rPr>
              <w:t xml:space="preserve">including number of </w:t>
            </w:r>
            <w:proofErr w:type="spellStart"/>
            <w:r w:rsidRPr="005555CC">
              <w:rPr>
                <w:rFonts w:eastAsia="Times New Roman"/>
                <w:sz w:val="20"/>
                <w:lang w:val="en-US" w:eastAsia="pl-PL"/>
              </w:rPr>
              <w:t>ECTS</w:t>
            </w:r>
            <w:proofErr w:type="spellEnd"/>
            <w:r w:rsidRPr="005555CC">
              <w:rPr>
                <w:rFonts w:eastAsia="Times New Roman"/>
                <w:sz w:val="20"/>
                <w:lang w:val="en-US" w:eastAsia="pl-PL"/>
              </w:rPr>
              <w:t xml:space="preserve"> points for direct teacher-student contact classes</w:t>
            </w:r>
            <w:r w:rsidR="00674051" w:rsidRPr="005555CC">
              <w:rPr>
                <w:rFonts w:eastAsia="Times New Roman"/>
                <w:sz w:val="20"/>
                <w:lang w:val="en-US" w:eastAsia="pl-PL"/>
              </w:rPr>
              <w:t xml:space="preserve"> or other people conducting classes (BU)</w:t>
            </w:r>
          </w:p>
        </w:tc>
        <w:tc>
          <w:tcPr>
            <w:tcW w:w="965" w:type="dxa"/>
            <w:vAlign w:val="center"/>
            <w:hideMark/>
          </w:tcPr>
          <w:p w:rsidR="00551CD3" w:rsidRPr="005555CC" w:rsidRDefault="00551CD3" w:rsidP="0046179D">
            <w:pPr>
              <w:spacing w:after="0" w:line="240" w:lineRule="auto"/>
              <w:jc w:val="center"/>
              <w:rPr>
                <w:rFonts w:eastAsia="Times New Roman"/>
                <w:lang w:val="en-US" w:eastAsia="pl-PL"/>
              </w:rPr>
            </w:pPr>
          </w:p>
        </w:tc>
        <w:tc>
          <w:tcPr>
            <w:tcW w:w="1012" w:type="dxa"/>
            <w:vAlign w:val="center"/>
            <w:hideMark/>
          </w:tcPr>
          <w:p w:rsidR="00551CD3" w:rsidRPr="005555CC" w:rsidRDefault="00551CD3" w:rsidP="0046179D">
            <w:pPr>
              <w:spacing w:after="0" w:line="240" w:lineRule="auto"/>
              <w:jc w:val="center"/>
              <w:rPr>
                <w:rFonts w:eastAsia="Times New Roman"/>
                <w:lang w:val="en-US" w:eastAsia="pl-PL"/>
              </w:rPr>
            </w:pPr>
          </w:p>
        </w:tc>
        <w:tc>
          <w:tcPr>
            <w:tcW w:w="1314" w:type="dxa"/>
            <w:vAlign w:val="center"/>
            <w:hideMark/>
          </w:tcPr>
          <w:p w:rsidR="00551CD3" w:rsidRPr="005555CC" w:rsidRDefault="00551CD3" w:rsidP="0046179D">
            <w:pPr>
              <w:spacing w:after="0" w:line="240" w:lineRule="auto"/>
              <w:jc w:val="center"/>
              <w:rPr>
                <w:rFonts w:eastAsia="Times New Roman"/>
                <w:lang w:val="en-US" w:eastAsia="pl-PL"/>
              </w:rPr>
            </w:pPr>
          </w:p>
        </w:tc>
        <w:tc>
          <w:tcPr>
            <w:tcW w:w="914" w:type="dxa"/>
            <w:vAlign w:val="center"/>
            <w:hideMark/>
          </w:tcPr>
          <w:p w:rsidR="00551CD3" w:rsidRPr="005555CC" w:rsidRDefault="00551CD3" w:rsidP="0046179D">
            <w:pPr>
              <w:spacing w:after="0" w:line="240" w:lineRule="auto"/>
              <w:jc w:val="center"/>
              <w:rPr>
                <w:rFonts w:eastAsia="Times New Roman"/>
                <w:lang w:val="en-US" w:eastAsia="pl-PL"/>
              </w:rPr>
            </w:pPr>
          </w:p>
        </w:tc>
        <w:tc>
          <w:tcPr>
            <w:tcW w:w="1052" w:type="dxa"/>
            <w:vAlign w:val="center"/>
            <w:hideMark/>
          </w:tcPr>
          <w:p w:rsidR="00551CD3" w:rsidRPr="005555CC" w:rsidRDefault="00783845" w:rsidP="0046179D">
            <w:pPr>
              <w:spacing w:after="0" w:line="240" w:lineRule="auto"/>
              <w:jc w:val="center"/>
              <w:rPr>
                <w:rFonts w:eastAsia="Times New Roman"/>
                <w:b/>
                <w:lang w:val="en-US" w:eastAsia="pl-PL"/>
              </w:rPr>
            </w:pPr>
            <w:r w:rsidRPr="005555CC">
              <w:rPr>
                <w:rFonts w:eastAsia="Times New Roman"/>
                <w:b/>
                <w:lang w:val="en-US" w:eastAsia="pl-PL"/>
              </w:rPr>
              <w:t>0,75</w:t>
            </w:r>
          </w:p>
        </w:tc>
      </w:tr>
    </w:tbl>
    <w:p w:rsidR="00A75E6B" w:rsidRPr="00B341B6" w:rsidRDefault="00A75E6B" w:rsidP="00A75E6B">
      <w:pPr>
        <w:spacing w:after="0"/>
        <w:rPr>
          <w:sz w:val="22"/>
          <w:szCs w:val="22"/>
          <w:lang w:val="en-US"/>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5555CC" w:rsidRPr="00462BF6" w:rsidTr="00A75E6B">
        <w:trPr>
          <w:trHeight w:val="567"/>
        </w:trPr>
        <w:tc>
          <w:tcPr>
            <w:tcW w:w="9225" w:type="dxa"/>
            <w:vAlign w:val="center"/>
          </w:tcPr>
          <w:p w:rsidR="00B6151E" w:rsidRPr="005555CC" w:rsidRDefault="00B6151E" w:rsidP="000C3A79">
            <w:pPr>
              <w:spacing w:after="0" w:line="240" w:lineRule="auto"/>
              <w:jc w:val="center"/>
              <w:rPr>
                <w:rFonts w:eastAsia="Times New Roman"/>
                <w:b/>
                <w:bCs/>
                <w:lang w:val="en-US" w:eastAsia="pl-PL"/>
              </w:rPr>
            </w:pPr>
            <w:r w:rsidRPr="005555CC">
              <w:rPr>
                <w:rFonts w:eastAsia="Times New Roman"/>
                <w:b/>
                <w:bCs/>
                <w:lang w:val="en-US" w:eastAsia="pl-PL"/>
              </w:rPr>
              <w:t>PREREQUISITES RELATED TO KNOWLEDGE, COMPETENCES AND SOCIAL SKILLS</w:t>
            </w:r>
          </w:p>
        </w:tc>
      </w:tr>
      <w:tr w:rsidR="00551CD3" w:rsidRPr="005555CC" w:rsidTr="00A75E6B">
        <w:tc>
          <w:tcPr>
            <w:tcW w:w="9225" w:type="dxa"/>
            <w:hideMark/>
          </w:tcPr>
          <w:p w:rsidR="00C51981" w:rsidRPr="00B341B6" w:rsidRDefault="001D5063" w:rsidP="0076154C">
            <w:pPr>
              <w:spacing w:after="0" w:line="240" w:lineRule="auto"/>
              <w:ind w:left="757" w:hanging="700"/>
              <w:rPr>
                <w:rFonts w:eastAsia="Times New Roman"/>
                <w:b/>
                <w:lang w:val="en-US" w:eastAsia="pl-PL"/>
              </w:rPr>
            </w:pPr>
            <w:bookmarkStart w:id="3" w:name="table03"/>
            <w:bookmarkEnd w:id="3"/>
            <w:r w:rsidRPr="00B341B6">
              <w:rPr>
                <w:rFonts w:eastAsia="Times New Roman"/>
                <w:b/>
                <w:lang w:val="en-US" w:eastAsia="pl-PL"/>
              </w:rPr>
              <w:t xml:space="preserve">No </w:t>
            </w:r>
            <w:r w:rsidRPr="00B341B6">
              <w:rPr>
                <w:rFonts w:eastAsia="Times New Roman"/>
                <w:b/>
                <w:bCs/>
                <w:lang w:val="en-US" w:eastAsia="pl-PL"/>
              </w:rPr>
              <w:t>prerequisites.</w:t>
            </w:r>
          </w:p>
        </w:tc>
      </w:tr>
    </w:tbl>
    <w:p w:rsidR="00A75E6B" w:rsidRPr="00B341B6" w:rsidRDefault="00A75E6B" w:rsidP="00A75E6B">
      <w:pPr>
        <w:spacing w:after="0"/>
        <w:rPr>
          <w:sz w:val="22"/>
          <w:szCs w:val="22"/>
        </w:rPr>
      </w:pP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10"/>
      </w:tblGrid>
      <w:tr w:rsidR="005555CC" w:rsidRPr="005555CC" w:rsidTr="00A75E6B">
        <w:trPr>
          <w:trHeight w:val="283"/>
        </w:trPr>
        <w:tc>
          <w:tcPr>
            <w:tcW w:w="9210" w:type="dxa"/>
            <w:vAlign w:val="center"/>
          </w:tcPr>
          <w:p w:rsidR="00B6151E" w:rsidRPr="005555CC" w:rsidRDefault="00B6151E" w:rsidP="000C3A79">
            <w:pPr>
              <w:spacing w:after="0" w:line="240" w:lineRule="auto"/>
              <w:jc w:val="center"/>
              <w:rPr>
                <w:rFonts w:eastAsia="Times New Roman"/>
                <w:b/>
                <w:bCs/>
                <w:lang w:eastAsia="pl-PL"/>
              </w:rPr>
            </w:pPr>
            <w:r w:rsidRPr="005555CC">
              <w:rPr>
                <w:rFonts w:eastAsia="Times New Roman"/>
                <w:b/>
                <w:bCs/>
                <w:lang w:eastAsia="pl-PL"/>
              </w:rPr>
              <w:t>COURSE OBJECTIVES</w:t>
            </w:r>
          </w:p>
        </w:tc>
      </w:tr>
      <w:tr w:rsidR="005555CC" w:rsidRPr="00462BF6" w:rsidTr="00A75E6B">
        <w:tc>
          <w:tcPr>
            <w:tcW w:w="9210" w:type="dxa"/>
            <w:hideMark/>
          </w:tcPr>
          <w:p w:rsidR="00A54929" w:rsidRPr="005555CC" w:rsidRDefault="001D5063" w:rsidP="001D5063">
            <w:pPr>
              <w:pStyle w:val="Tekstpodstawowy21"/>
              <w:ind w:left="577" w:hanging="577"/>
              <w:rPr>
                <w:rFonts w:eastAsiaTheme="minorHAnsi"/>
                <w:lang w:val="en-US" w:eastAsia="en-US"/>
              </w:rPr>
            </w:pPr>
            <w:bookmarkStart w:id="4" w:name="table04"/>
            <w:bookmarkEnd w:id="4"/>
            <w:r w:rsidRPr="005555CC">
              <w:rPr>
                <w:b/>
                <w:szCs w:val="22"/>
                <w:lang w:val="en-US"/>
              </w:rPr>
              <w:t>C1</w:t>
            </w:r>
            <w:r w:rsidRPr="005555CC">
              <w:rPr>
                <w:lang w:val="en-US"/>
              </w:rPr>
              <w:tab/>
            </w:r>
            <w:r w:rsidR="00A54929" w:rsidRPr="005555CC">
              <w:rPr>
                <w:rFonts w:eastAsiaTheme="minorHAnsi"/>
                <w:lang w:val="en-US" w:eastAsia="en-US"/>
              </w:rPr>
              <w:t>familiarization with patterns / models of shaping urbanized space in European cities in the 20th and 21st centuries.</w:t>
            </w:r>
          </w:p>
          <w:p w:rsidR="00A54929" w:rsidRPr="005555CC" w:rsidRDefault="001D5063" w:rsidP="001D5063">
            <w:pPr>
              <w:pStyle w:val="Tekstpodstawowy21"/>
              <w:ind w:left="577" w:hanging="577"/>
              <w:rPr>
                <w:szCs w:val="22"/>
                <w:lang w:val="en-US"/>
              </w:rPr>
            </w:pPr>
            <w:r w:rsidRPr="005555CC">
              <w:rPr>
                <w:b/>
                <w:szCs w:val="22"/>
                <w:lang w:val="en-US"/>
              </w:rPr>
              <w:t>C2</w:t>
            </w:r>
            <w:r w:rsidRPr="005555CC">
              <w:rPr>
                <w:lang w:val="en-US"/>
              </w:rPr>
              <w:tab/>
            </w:r>
            <w:r w:rsidR="00A54929" w:rsidRPr="005555CC">
              <w:rPr>
                <w:szCs w:val="22"/>
                <w:lang w:val="en-US"/>
              </w:rPr>
              <w:t>presenting the influence of political, social and economic factors on the way cities are formed.</w:t>
            </w:r>
          </w:p>
          <w:p w:rsidR="00944E59" w:rsidRPr="005555CC" w:rsidRDefault="001D5063" w:rsidP="00A54929">
            <w:pPr>
              <w:spacing w:after="0" w:line="240" w:lineRule="auto"/>
              <w:ind w:left="577" w:hanging="577"/>
              <w:rPr>
                <w:rFonts w:eastAsia="Times New Roman"/>
                <w:sz w:val="22"/>
                <w:szCs w:val="22"/>
                <w:lang w:val="en-US" w:eastAsia="ar-SA"/>
              </w:rPr>
            </w:pPr>
            <w:r w:rsidRPr="005555CC">
              <w:rPr>
                <w:b/>
                <w:szCs w:val="22"/>
                <w:lang w:val="en-US"/>
              </w:rPr>
              <w:t>C3</w:t>
            </w:r>
            <w:r w:rsidRPr="005555CC">
              <w:rPr>
                <w:lang w:val="en-US"/>
              </w:rPr>
              <w:tab/>
            </w:r>
            <w:r w:rsidR="00944E59" w:rsidRPr="005555CC">
              <w:rPr>
                <w:rFonts w:eastAsia="Times New Roman"/>
                <w:sz w:val="22"/>
                <w:szCs w:val="22"/>
                <w:lang w:val="en-US" w:eastAsia="ar-SA"/>
              </w:rPr>
              <w:t>developing the ability to recognize and analyze detailed spatial solutions in cities of the 20th and 21st century.</w:t>
            </w:r>
          </w:p>
          <w:p w:rsidR="00551CD3" w:rsidRPr="005555CC" w:rsidRDefault="001D5063" w:rsidP="00A54929">
            <w:pPr>
              <w:spacing w:after="0" w:line="240" w:lineRule="auto"/>
              <w:ind w:left="577" w:hanging="577"/>
              <w:rPr>
                <w:rFonts w:eastAsia="Times New Roman"/>
                <w:lang w:val="en-US" w:eastAsia="pl-PL"/>
              </w:rPr>
            </w:pPr>
            <w:r w:rsidRPr="005555CC">
              <w:rPr>
                <w:b/>
                <w:sz w:val="22"/>
                <w:szCs w:val="22"/>
                <w:lang w:val="en-US"/>
              </w:rPr>
              <w:t>C4</w:t>
            </w:r>
            <w:r w:rsidRPr="005555CC">
              <w:rPr>
                <w:lang w:val="en-US"/>
              </w:rPr>
              <w:tab/>
            </w:r>
            <w:r w:rsidR="00944E59" w:rsidRPr="005555CC">
              <w:rPr>
                <w:sz w:val="22"/>
                <w:szCs w:val="22"/>
                <w:lang w:val="en-US"/>
              </w:rPr>
              <w:t>developing the ability to see the continuity of historical processes in an urbanized environment, as well as to understand their importance for contemporary planning decisions.</w:t>
            </w:r>
          </w:p>
        </w:tc>
      </w:tr>
    </w:tbl>
    <w:p w:rsidR="00A75E6B" w:rsidRPr="005555CC" w:rsidRDefault="00A75E6B" w:rsidP="00A75E6B">
      <w:pPr>
        <w:spacing w:after="0" w:line="240" w:lineRule="auto"/>
        <w:rPr>
          <w:lang w:val="en-US"/>
        </w:rPr>
      </w:pPr>
    </w:p>
    <w:p w:rsidR="00A75E6B" w:rsidRPr="005555CC" w:rsidRDefault="00A75E6B" w:rsidP="00A75E6B">
      <w:pPr>
        <w:spacing w:after="0" w:line="240" w:lineRule="auto"/>
        <w:rPr>
          <w:lang w:val="en-US"/>
        </w:rPr>
      </w:pPr>
    </w:p>
    <w:p w:rsidR="00A75E6B" w:rsidRPr="005555CC" w:rsidRDefault="00A75E6B" w:rsidP="00A75E6B">
      <w:pPr>
        <w:spacing w:after="0" w:line="240" w:lineRule="auto"/>
        <w:rPr>
          <w:lang w:val="en-US"/>
        </w:rPr>
      </w:pPr>
    </w:p>
    <w:p w:rsidR="00A75E6B" w:rsidRPr="005555CC" w:rsidRDefault="00A75E6B" w:rsidP="00A75E6B">
      <w:pPr>
        <w:spacing w:after="0" w:line="240" w:lineRule="auto"/>
        <w:rPr>
          <w:lang w:val="en-US"/>
        </w:rPr>
      </w:pPr>
    </w:p>
    <w:p w:rsidR="00A75E6B" w:rsidRPr="005555CC" w:rsidRDefault="00A75E6B" w:rsidP="00A75E6B">
      <w:pPr>
        <w:spacing w:after="0" w:line="240" w:lineRule="auto"/>
        <w:rPr>
          <w:lang w:val="en-US"/>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5555CC" w:rsidRPr="005555CC" w:rsidTr="00A75E6B">
        <w:trPr>
          <w:trHeight w:val="283"/>
        </w:trPr>
        <w:tc>
          <w:tcPr>
            <w:tcW w:w="9225" w:type="dxa"/>
            <w:vAlign w:val="center"/>
          </w:tcPr>
          <w:p w:rsidR="00B6151E" w:rsidRPr="005555CC" w:rsidRDefault="00B6151E" w:rsidP="000C3A79">
            <w:pPr>
              <w:spacing w:after="0" w:line="240" w:lineRule="auto"/>
              <w:ind w:left="860" w:hanging="860"/>
              <w:jc w:val="center"/>
              <w:outlineLvl w:val="3"/>
              <w:rPr>
                <w:b/>
                <w:szCs w:val="22"/>
                <w:lang w:val="en-US"/>
              </w:rPr>
            </w:pPr>
            <w:bookmarkStart w:id="5" w:name="table05"/>
            <w:bookmarkEnd w:id="5"/>
            <w:r w:rsidRPr="005555CC">
              <w:rPr>
                <w:b/>
                <w:szCs w:val="22"/>
                <w:lang w:val="en-US"/>
              </w:rPr>
              <w:lastRenderedPageBreak/>
              <w:t>COURSE LEARNING OUTCOMES</w:t>
            </w:r>
          </w:p>
        </w:tc>
      </w:tr>
      <w:tr w:rsidR="00551CD3" w:rsidRPr="00462BF6" w:rsidTr="00A75E6B">
        <w:trPr>
          <w:trHeight w:val="958"/>
        </w:trPr>
        <w:tc>
          <w:tcPr>
            <w:tcW w:w="9225" w:type="dxa"/>
            <w:hideMark/>
          </w:tcPr>
          <w:p w:rsidR="00551CD3" w:rsidRPr="005555CC" w:rsidRDefault="00C20EF7" w:rsidP="0076154C">
            <w:pPr>
              <w:spacing w:after="0" w:line="240" w:lineRule="auto"/>
              <w:ind w:left="757" w:hanging="700"/>
              <w:rPr>
                <w:rFonts w:eastAsia="Times New Roman"/>
                <w:b/>
                <w:sz w:val="22"/>
                <w:szCs w:val="22"/>
                <w:lang w:val="en-US" w:eastAsia="pl-PL"/>
              </w:rPr>
            </w:pPr>
            <w:r w:rsidRPr="005555CC">
              <w:rPr>
                <w:rFonts w:eastAsia="Times New Roman"/>
                <w:b/>
                <w:sz w:val="22"/>
                <w:szCs w:val="22"/>
                <w:lang w:val="en-US" w:eastAsia="pl-PL"/>
              </w:rPr>
              <w:t>R</w:t>
            </w:r>
            <w:r w:rsidR="00551CD3" w:rsidRPr="005555CC">
              <w:rPr>
                <w:rFonts w:eastAsia="Times New Roman"/>
                <w:b/>
                <w:sz w:val="22"/>
                <w:szCs w:val="22"/>
                <w:lang w:val="en-US" w:eastAsia="pl-PL"/>
              </w:rPr>
              <w:t>elating to knowledge:</w:t>
            </w:r>
          </w:p>
          <w:p w:rsidR="001D5063" w:rsidRPr="005555CC" w:rsidRDefault="001D5063" w:rsidP="00A40962">
            <w:pPr>
              <w:pStyle w:val="PKTpunkt"/>
              <w:ind w:left="799" w:hanging="742"/>
              <w:jc w:val="left"/>
              <w:rPr>
                <w:rFonts w:ascii="Times New Roman" w:hAnsi="Times New Roman" w:cs="Times New Roman"/>
                <w:bCs w:val="0"/>
                <w:sz w:val="22"/>
                <w:szCs w:val="22"/>
                <w:lang w:val="en-US"/>
              </w:rPr>
            </w:pPr>
            <w:r w:rsidRPr="005555CC">
              <w:rPr>
                <w:rFonts w:ascii="Times New Roman" w:hAnsi="Times New Roman" w:cs="Times New Roman"/>
                <w:sz w:val="22"/>
                <w:szCs w:val="22"/>
                <w:lang w:val="en-US"/>
              </w:rPr>
              <w:t>1.1.3)</w:t>
            </w:r>
            <w:r w:rsidRPr="005555CC">
              <w:rPr>
                <w:rFonts w:ascii="Times New Roman" w:hAnsi="Times New Roman" w:cs="Times New Roman"/>
                <w:sz w:val="22"/>
                <w:szCs w:val="22"/>
                <w:lang w:val="en-US"/>
              </w:rPr>
              <w:tab/>
            </w:r>
            <w:r w:rsidR="00A40962" w:rsidRPr="005555CC">
              <w:rPr>
                <w:rFonts w:ascii="Times New Roman" w:hAnsi="Times New Roman" w:cs="Times New Roman"/>
                <w:sz w:val="22"/>
                <w:szCs w:val="22"/>
                <w:lang w:val="en-US"/>
              </w:rPr>
              <w:t>The graduate knows and understands</w:t>
            </w:r>
            <w:r w:rsidR="00A40962" w:rsidRPr="005555CC">
              <w:rPr>
                <w:rFonts w:ascii="Times New Roman" w:hAnsi="Times New Roman" w:cs="Times New Roman"/>
                <w:bCs w:val="0"/>
                <w:sz w:val="22"/>
                <w:szCs w:val="22"/>
                <w:lang w:val="en-US"/>
              </w:rPr>
              <w:t xml:space="preserve"> </w:t>
            </w:r>
            <w:r w:rsidR="00944E59" w:rsidRPr="005555CC">
              <w:rPr>
                <w:rFonts w:ascii="Times New Roman" w:hAnsi="Times New Roman" w:cs="Times New Roman"/>
                <w:bCs w:val="0"/>
                <w:sz w:val="22"/>
                <w:szCs w:val="22"/>
                <w:lang w:val="en-US"/>
              </w:rPr>
              <w:t>advanced issues related to architecture and urban planning which are useful in designing structures and urban complexes in the context of social, cultural, natural, historical, economic, legal and other non-technical conditions of engineering activities, integrating the knowledge acquired during university studies.</w:t>
            </w:r>
          </w:p>
          <w:p w:rsidR="00944E59" w:rsidRPr="005555CC" w:rsidRDefault="001D5063" w:rsidP="00A40962">
            <w:pPr>
              <w:pStyle w:val="PKTpunkt"/>
              <w:ind w:left="799" w:hanging="742"/>
              <w:jc w:val="left"/>
              <w:rPr>
                <w:rFonts w:cs="Times New Roman"/>
                <w:sz w:val="22"/>
                <w:szCs w:val="22"/>
                <w:lang w:val="en-US"/>
              </w:rPr>
            </w:pPr>
            <w:r w:rsidRPr="005555CC">
              <w:rPr>
                <w:rFonts w:cs="Times New Roman"/>
                <w:sz w:val="22"/>
                <w:szCs w:val="22"/>
                <w:lang w:val="en-US"/>
              </w:rPr>
              <w:t>1.1.5)</w:t>
            </w:r>
            <w:r w:rsidRPr="005555CC">
              <w:rPr>
                <w:rFonts w:cs="Times New Roman"/>
                <w:sz w:val="22"/>
                <w:szCs w:val="22"/>
                <w:lang w:val="en-US"/>
              </w:rPr>
              <w:tab/>
            </w:r>
            <w:r w:rsidR="00A40962" w:rsidRPr="005555CC">
              <w:rPr>
                <w:rFonts w:ascii="Times New Roman" w:hAnsi="Times New Roman" w:cs="Times New Roman"/>
                <w:sz w:val="22"/>
                <w:szCs w:val="22"/>
                <w:lang w:val="en-US"/>
              </w:rPr>
              <w:t>The graduate knows and understands</w:t>
            </w:r>
            <w:r w:rsidR="00A40962" w:rsidRPr="005555CC">
              <w:rPr>
                <w:rFonts w:ascii="Times New Roman" w:hAnsi="Times New Roman" w:cs="Times New Roman"/>
                <w:bCs w:val="0"/>
                <w:sz w:val="22"/>
                <w:szCs w:val="22"/>
                <w:lang w:val="en-US"/>
              </w:rPr>
              <w:t xml:space="preserve"> </w:t>
            </w:r>
            <w:r w:rsidR="00944E59" w:rsidRPr="005555CC">
              <w:rPr>
                <w:rFonts w:cs="Times New Roman"/>
                <w:bCs w:val="0"/>
                <w:sz w:val="22"/>
                <w:szCs w:val="22"/>
                <w:lang w:val="en-US"/>
              </w:rPr>
              <w:t>relations between man and architecture and between architecture and the surrounding environment, and the necessity to adapt architecture to human needs and scale.</w:t>
            </w:r>
          </w:p>
          <w:p w:rsidR="00944E59" w:rsidRPr="005555CC" w:rsidRDefault="001D5063" w:rsidP="00A40962">
            <w:pPr>
              <w:pStyle w:val="PKTpunkt"/>
              <w:ind w:left="799" w:hanging="742"/>
              <w:jc w:val="left"/>
              <w:rPr>
                <w:rFonts w:ascii="Times New Roman" w:hAnsi="Times New Roman" w:cs="Times New Roman"/>
                <w:bCs w:val="0"/>
                <w:sz w:val="22"/>
                <w:szCs w:val="22"/>
                <w:lang w:val="en-US"/>
              </w:rPr>
            </w:pPr>
            <w:r w:rsidRPr="005555CC">
              <w:rPr>
                <w:rFonts w:cs="Times New Roman"/>
                <w:sz w:val="22"/>
                <w:szCs w:val="22"/>
                <w:lang w:val="en-US"/>
              </w:rPr>
              <w:t>1.1.8)</w:t>
            </w:r>
            <w:r w:rsidRPr="005555CC">
              <w:rPr>
                <w:rFonts w:cs="Times New Roman"/>
                <w:sz w:val="22"/>
                <w:szCs w:val="22"/>
                <w:lang w:val="en-US"/>
              </w:rPr>
              <w:tab/>
            </w:r>
            <w:r w:rsidR="00A40962" w:rsidRPr="005555CC">
              <w:rPr>
                <w:rFonts w:ascii="Times New Roman" w:hAnsi="Times New Roman" w:cs="Times New Roman"/>
                <w:sz w:val="22"/>
                <w:szCs w:val="22"/>
                <w:lang w:val="en-US"/>
              </w:rPr>
              <w:t>The graduate knows and understands</w:t>
            </w:r>
            <w:r w:rsidR="00A40962" w:rsidRPr="005555CC">
              <w:rPr>
                <w:rFonts w:ascii="Times New Roman" w:hAnsi="Times New Roman" w:cs="Times New Roman"/>
                <w:bCs w:val="0"/>
                <w:sz w:val="22"/>
                <w:szCs w:val="22"/>
                <w:lang w:val="en-US"/>
              </w:rPr>
              <w:t xml:space="preserve"> </w:t>
            </w:r>
            <w:r w:rsidR="00944E59" w:rsidRPr="005555CC">
              <w:rPr>
                <w:rStyle w:val="tlid-translationtranslation"/>
                <w:bCs w:val="0"/>
                <w:sz w:val="22"/>
                <w:szCs w:val="22"/>
                <w:lang w:val="en-US"/>
              </w:rPr>
              <w:t>history and theory of architecture, art, technology and humanities to the extent that is necessary to create proper architectural designs</w:t>
            </w:r>
            <w:r w:rsidR="00944E59" w:rsidRPr="005555CC">
              <w:rPr>
                <w:rFonts w:cs="Times New Roman"/>
                <w:bCs w:val="0"/>
                <w:sz w:val="22"/>
                <w:szCs w:val="22"/>
                <w:lang w:val="en-US"/>
              </w:rPr>
              <w:t>.</w:t>
            </w:r>
          </w:p>
          <w:p w:rsidR="00A40962" w:rsidRPr="005555CC" w:rsidRDefault="001D5063" w:rsidP="00A40962">
            <w:pPr>
              <w:pStyle w:val="PKTpunkt"/>
              <w:ind w:left="799" w:hanging="742"/>
              <w:jc w:val="left"/>
              <w:rPr>
                <w:rFonts w:ascii="Times New Roman" w:hAnsi="Times New Roman" w:cs="Times New Roman"/>
                <w:sz w:val="22"/>
                <w:szCs w:val="22"/>
                <w:lang w:val="en-US"/>
              </w:rPr>
            </w:pPr>
            <w:r w:rsidRPr="005555CC">
              <w:rPr>
                <w:rFonts w:ascii="Times New Roman" w:hAnsi="Times New Roman" w:cs="Times New Roman"/>
                <w:sz w:val="22"/>
                <w:szCs w:val="22"/>
                <w:lang w:val="en-US"/>
              </w:rPr>
              <w:t>B.W1.</w:t>
            </w:r>
            <w:r w:rsidRPr="005555CC">
              <w:rPr>
                <w:rFonts w:ascii="Times New Roman" w:hAnsi="Times New Roman" w:cs="Times New Roman"/>
                <w:sz w:val="22"/>
                <w:szCs w:val="22"/>
                <w:lang w:val="en-US"/>
              </w:rPr>
              <w:tab/>
            </w:r>
            <w:r w:rsidR="00A40962" w:rsidRPr="005555CC">
              <w:rPr>
                <w:rFonts w:ascii="Times New Roman" w:hAnsi="Times New Roman" w:cs="Times New Roman"/>
                <w:sz w:val="22"/>
                <w:szCs w:val="22"/>
                <w:lang w:val="en-US"/>
              </w:rPr>
              <w:t>The graduate knows and understands</w:t>
            </w:r>
            <w:r w:rsidR="00A40962" w:rsidRPr="005555CC">
              <w:rPr>
                <w:rFonts w:ascii="Times New Roman" w:hAnsi="Times New Roman" w:cs="Times New Roman"/>
                <w:bCs w:val="0"/>
                <w:sz w:val="22"/>
                <w:szCs w:val="22"/>
                <w:lang w:val="en-US"/>
              </w:rPr>
              <w:t xml:space="preserve"> advanced theory of architecture and urban planning that is useful in formulating and solving complex tasks in the field of architectural and urban design and spatial planning, as well as development trends and current directions in architectural and urban design.</w:t>
            </w:r>
          </w:p>
          <w:p w:rsidR="001D5063" w:rsidRPr="005555CC" w:rsidRDefault="001D5063" w:rsidP="00A40962">
            <w:pPr>
              <w:pStyle w:val="PKTpunkt"/>
              <w:ind w:left="799" w:hanging="742"/>
              <w:jc w:val="left"/>
              <w:rPr>
                <w:rFonts w:ascii="Times New Roman" w:hAnsi="Times New Roman" w:cs="Times New Roman"/>
                <w:sz w:val="22"/>
                <w:szCs w:val="22"/>
                <w:lang w:val="en-US"/>
              </w:rPr>
            </w:pPr>
            <w:r w:rsidRPr="005555CC">
              <w:rPr>
                <w:rFonts w:ascii="Times New Roman" w:hAnsi="Times New Roman" w:cs="Times New Roman"/>
                <w:sz w:val="22"/>
                <w:szCs w:val="22"/>
                <w:lang w:val="en-US"/>
              </w:rPr>
              <w:t>B.W2.</w:t>
            </w:r>
            <w:r w:rsidRPr="005555CC">
              <w:rPr>
                <w:rFonts w:ascii="Times New Roman" w:hAnsi="Times New Roman" w:cs="Times New Roman"/>
                <w:sz w:val="22"/>
                <w:szCs w:val="22"/>
                <w:lang w:val="en-US"/>
              </w:rPr>
              <w:tab/>
            </w:r>
            <w:r w:rsidR="00A40962" w:rsidRPr="005555CC">
              <w:rPr>
                <w:rFonts w:ascii="Times New Roman" w:hAnsi="Times New Roman" w:cs="Times New Roman"/>
                <w:sz w:val="22"/>
                <w:szCs w:val="22"/>
                <w:lang w:val="en-US"/>
              </w:rPr>
              <w:t>The graduate knows and understands</w:t>
            </w:r>
            <w:r w:rsidR="00A40962" w:rsidRPr="005555CC">
              <w:rPr>
                <w:rFonts w:ascii="Times New Roman" w:hAnsi="Times New Roman" w:cs="Times New Roman"/>
                <w:bCs w:val="0"/>
                <w:sz w:val="22"/>
                <w:szCs w:val="22"/>
                <w:lang w:val="en-US"/>
              </w:rPr>
              <w:t xml:space="preserve"> the history of architecture and urban planning, contemporary architecture, heritage protection to the extent that is necessary in architecture, urban planning and spatial planning</w:t>
            </w:r>
            <w:r w:rsidRPr="005555CC">
              <w:rPr>
                <w:rFonts w:ascii="Times New Roman" w:hAnsi="Times New Roman" w:cs="Times New Roman"/>
                <w:sz w:val="22"/>
                <w:szCs w:val="22"/>
                <w:lang w:val="en-US"/>
              </w:rPr>
              <w:t>.</w:t>
            </w:r>
          </w:p>
          <w:p w:rsidR="00674051" w:rsidRPr="005555CC" w:rsidRDefault="00674051" w:rsidP="00A40962">
            <w:pPr>
              <w:spacing w:after="0" w:line="240" w:lineRule="auto"/>
              <w:ind w:left="815" w:hanging="742"/>
              <w:rPr>
                <w:rFonts w:eastAsia="Times New Roman"/>
                <w:sz w:val="22"/>
                <w:szCs w:val="22"/>
                <w:lang w:val="en-US" w:eastAsia="pl-PL"/>
              </w:rPr>
            </w:pPr>
          </w:p>
          <w:p w:rsidR="00551CD3" w:rsidRPr="005555CC" w:rsidRDefault="00C20EF7" w:rsidP="00A40962">
            <w:pPr>
              <w:spacing w:after="0" w:line="240" w:lineRule="auto"/>
              <w:ind w:left="799" w:hanging="742"/>
              <w:rPr>
                <w:rFonts w:eastAsia="Times New Roman"/>
                <w:b/>
                <w:sz w:val="22"/>
                <w:szCs w:val="22"/>
                <w:lang w:val="en-US" w:eastAsia="pl-PL"/>
              </w:rPr>
            </w:pPr>
            <w:r w:rsidRPr="005555CC">
              <w:rPr>
                <w:rFonts w:eastAsia="Times New Roman"/>
                <w:b/>
                <w:sz w:val="22"/>
                <w:szCs w:val="22"/>
                <w:lang w:val="en-US" w:eastAsia="pl-PL"/>
              </w:rPr>
              <w:t>R</w:t>
            </w:r>
            <w:r w:rsidR="00551CD3" w:rsidRPr="005555CC">
              <w:rPr>
                <w:rFonts w:eastAsia="Times New Roman"/>
                <w:b/>
                <w:sz w:val="22"/>
                <w:szCs w:val="22"/>
                <w:lang w:val="en-US" w:eastAsia="pl-PL"/>
              </w:rPr>
              <w:t xml:space="preserve">elating to </w:t>
            </w:r>
            <w:r w:rsidR="00C84B10" w:rsidRPr="005555CC">
              <w:rPr>
                <w:rFonts w:eastAsia="Times New Roman"/>
                <w:b/>
                <w:sz w:val="22"/>
                <w:szCs w:val="22"/>
                <w:lang w:val="en-US" w:eastAsia="pl-PL"/>
              </w:rPr>
              <w:t>competences</w:t>
            </w:r>
            <w:r w:rsidR="00551CD3" w:rsidRPr="005555CC">
              <w:rPr>
                <w:rFonts w:eastAsia="Times New Roman"/>
                <w:b/>
                <w:sz w:val="22"/>
                <w:szCs w:val="22"/>
                <w:lang w:val="en-US" w:eastAsia="pl-PL"/>
              </w:rPr>
              <w:t>:</w:t>
            </w:r>
          </w:p>
          <w:p w:rsidR="00944E59" w:rsidRPr="005555CC" w:rsidRDefault="001D5063" w:rsidP="00A40962">
            <w:pPr>
              <w:pStyle w:val="PKTpunkt"/>
              <w:ind w:left="799" w:hanging="742"/>
              <w:jc w:val="left"/>
              <w:rPr>
                <w:rFonts w:ascii="Times New Roman" w:hAnsi="Times New Roman" w:cs="Times New Roman"/>
                <w:bCs w:val="0"/>
                <w:sz w:val="22"/>
                <w:szCs w:val="22"/>
                <w:lang w:val="en-US"/>
              </w:rPr>
            </w:pPr>
            <w:r w:rsidRPr="005555CC">
              <w:rPr>
                <w:rFonts w:ascii="Times New Roman" w:hAnsi="Times New Roman" w:cs="Times New Roman"/>
                <w:sz w:val="22"/>
                <w:szCs w:val="22"/>
                <w:lang w:val="en-US"/>
              </w:rPr>
              <w:t>1.2.1)</w:t>
            </w:r>
            <w:r w:rsidRPr="005555CC">
              <w:rPr>
                <w:rFonts w:ascii="Times New Roman" w:hAnsi="Times New Roman" w:cs="Times New Roman"/>
                <w:sz w:val="22"/>
                <w:szCs w:val="22"/>
                <w:lang w:val="en-US"/>
              </w:rPr>
              <w:tab/>
            </w:r>
            <w:r w:rsidR="00A40962" w:rsidRPr="005555CC">
              <w:rPr>
                <w:rFonts w:ascii="Times New Roman" w:hAnsi="Times New Roman" w:cs="Times New Roman"/>
                <w:sz w:val="22"/>
                <w:szCs w:val="22"/>
                <w:lang w:val="en-US"/>
              </w:rPr>
              <w:t>T</w:t>
            </w:r>
            <w:r w:rsidR="00A40962" w:rsidRPr="005555CC">
              <w:rPr>
                <w:rFonts w:cs="Times New Roman"/>
                <w:sz w:val="22"/>
                <w:szCs w:val="22"/>
                <w:lang w:val="en-US"/>
              </w:rPr>
              <w:t>he graduate is able to</w:t>
            </w:r>
            <w:r w:rsidR="00A40962" w:rsidRPr="005555CC">
              <w:rPr>
                <w:rFonts w:ascii="Times New Roman" w:hAnsi="Times New Roman" w:cs="Times New Roman"/>
                <w:bCs w:val="0"/>
                <w:sz w:val="22"/>
                <w:szCs w:val="22"/>
                <w:lang w:val="en-US"/>
              </w:rPr>
              <w:t xml:space="preserve"> </w:t>
            </w:r>
            <w:r w:rsidR="00944E59" w:rsidRPr="005555CC">
              <w:rPr>
                <w:rFonts w:ascii="Times New Roman" w:hAnsi="Times New Roman" w:cs="Times New Roman"/>
                <w:bCs w:val="0"/>
                <w:sz w:val="22"/>
                <w:szCs w:val="22"/>
                <w:lang w:val="en-US"/>
              </w:rPr>
              <w:t>use the experience acquired during studies to critically analyze the conditions and formulate conclusions for designing in a complex, interdisciplinary context.</w:t>
            </w:r>
          </w:p>
          <w:p w:rsidR="001D5063" w:rsidRPr="005555CC" w:rsidRDefault="001D5063" w:rsidP="00A40962">
            <w:pPr>
              <w:pStyle w:val="PKTpunkt"/>
              <w:ind w:left="799" w:hanging="742"/>
              <w:jc w:val="left"/>
              <w:rPr>
                <w:rFonts w:ascii="Times New Roman" w:hAnsi="Times New Roman" w:cs="Times New Roman"/>
                <w:sz w:val="22"/>
                <w:szCs w:val="22"/>
                <w:lang w:val="en-US"/>
              </w:rPr>
            </w:pPr>
            <w:r w:rsidRPr="005555CC">
              <w:rPr>
                <w:rFonts w:ascii="Times New Roman" w:hAnsi="Times New Roman" w:cs="Times New Roman"/>
                <w:sz w:val="22"/>
                <w:szCs w:val="22"/>
                <w:lang w:val="en-US"/>
              </w:rPr>
              <w:t>B.U1.</w:t>
            </w:r>
            <w:r w:rsidRPr="005555CC">
              <w:rPr>
                <w:rFonts w:ascii="Times New Roman" w:hAnsi="Times New Roman" w:cs="Times New Roman"/>
                <w:sz w:val="22"/>
                <w:szCs w:val="22"/>
                <w:lang w:val="en-US"/>
              </w:rPr>
              <w:tab/>
            </w:r>
            <w:r w:rsidR="00A40962" w:rsidRPr="005555CC">
              <w:rPr>
                <w:rFonts w:ascii="Times New Roman" w:hAnsi="Times New Roman" w:cs="Times New Roman"/>
                <w:sz w:val="22"/>
                <w:szCs w:val="22"/>
                <w:lang w:val="en-US"/>
              </w:rPr>
              <w:t>T</w:t>
            </w:r>
            <w:r w:rsidR="00A40962" w:rsidRPr="005555CC">
              <w:rPr>
                <w:rFonts w:cs="Times New Roman"/>
                <w:sz w:val="22"/>
                <w:szCs w:val="22"/>
                <w:lang w:val="en-US"/>
              </w:rPr>
              <w:t>he graduate is able to</w:t>
            </w:r>
            <w:r w:rsidR="00A40962" w:rsidRPr="005555CC">
              <w:rPr>
                <w:rFonts w:ascii="Times New Roman" w:hAnsi="Times New Roman" w:cs="Times New Roman"/>
                <w:bCs w:val="0"/>
                <w:sz w:val="22"/>
                <w:szCs w:val="22"/>
                <w:lang w:val="en-US"/>
              </w:rPr>
              <w:t xml:space="preserve"> integrate advanced knowledge in various fields of science, including history, history of architecture, history of art and protection of cultural goods, and spatial management when solving complex engineering tasks</w:t>
            </w:r>
            <w:r w:rsidRPr="005555CC">
              <w:rPr>
                <w:rFonts w:ascii="Times New Roman" w:hAnsi="Times New Roman" w:cs="Times New Roman"/>
                <w:sz w:val="22"/>
                <w:szCs w:val="22"/>
                <w:lang w:val="en-US"/>
              </w:rPr>
              <w:t>.</w:t>
            </w:r>
          </w:p>
          <w:p w:rsidR="001D5063" w:rsidRPr="005555CC" w:rsidRDefault="001D5063" w:rsidP="00A40962">
            <w:pPr>
              <w:pStyle w:val="PKTpunkt"/>
              <w:ind w:left="799" w:hanging="742"/>
              <w:jc w:val="left"/>
              <w:rPr>
                <w:rFonts w:ascii="Times New Roman" w:hAnsi="Times New Roman" w:cs="Times New Roman"/>
                <w:sz w:val="22"/>
                <w:szCs w:val="22"/>
                <w:lang w:val="en-US"/>
              </w:rPr>
            </w:pPr>
            <w:r w:rsidRPr="005555CC">
              <w:rPr>
                <w:rFonts w:ascii="Times New Roman" w:hAnsi="Times New Roman" w:cs="Times New Roman"/>
                <w:sz w:val="22"/>
                <w:szCs w:val="22"/>
                <w:lang w:val="en-US"/>
              </w:rPr>
              <w:t>B.U2.</w:t>
            </w:r>
            <w:r w:rsidRPr="005555CC">
              <w:rPr>
                <w:rFonts w:ascii="Times New Roman" w:hAnsi="Times New Roman" w:cs="Times New Roman"/>
                <w:sz w:val="22"/>
                <w:szCs w:val="22"/>
                <w:lang w:val="en-US"/>
              </w:rPr>
              <w:tab/>
            </w:r>
            <w:r w:rsidR="00A40962" w:rsidRPr="005555CC">
              <w:rPr>
                <w:rFonts w:ascii="Times New Roman" w:hAnsi="Times New Roman" w:cs="Times New Roman"/>
                <w:sz w:val="22"/>
                <w:szCs w:val="22"/>
                <w:lang w:val="en-US"/>
              </w:rPr>
              <w:t>T</w:t>
            </w:r>
            <w:r w:rsidR="00A40962" w:rsidRPr="005555CC">
              <w:rPr>
                <w:rFonts w:cs="Times New Roman"/>
                <w:sz w:val="22"/>
                <w:szCs w:val="22"/>
                <w:lang w:val="en-US"/>
              </w:rPr>
              <w:t>he graduate is able to</w:t>
            </w:r>
            <w:r w:rsidR="00A40962" w:rsidRPr="005555CC">
              <w:rPr>
                <w:rFonts w:ascii="Times New Roman" w:hAnsi="Times New Roman" w:cs="Times New Roman"/>
                <w:bCs w:val="0"/>
                <w:sz w:val="22"/>
                <w:szCs w:val="22"/>
                <w:lang w:val="en-US"/>
              </w:rPr>
              <w:t xml:space="preserve"> recognize the importance of non-technical aspects and effects of an architect’s design work, including its impact on the cultural and natural environment, and take responsibility for his or her technical decisions in the environment and for transmitting the cultural and natural heritage to the next generations</w:t>
            </w:r>
            <w:r w:rsidRPr="005555CC">
              <w:rPr>
                <w:rFonts w:ascii="Times New Roman" w:hAnsi="Times New Roman" w:cs="Times New Roman"/>
                <w:sz w:val="22"/>
                <w:szCs w:val="22"/>
                <w:lang w:val="en-US"/>
              </w:rPr>
              <w:t>.</w:t>
            </w:r>
          </w:p>
          <w:p w:rsidR="001D5063" w:rsidRPr="005555CC" w:rsidRDefault="001D5063" w:rsidP="00A40962">
            <w:pPr>
              <w:pStyle w:val="PKTpunkt"/>
              <w:ind w:left="799" w:hanging="742"/>
              <w:jc w:val="left"/>
              <w:rPr>
                <w:rFonts w:ascii="Times New Roman" w:hAnsi="Times New Roman" w:cs="Times New Roman"/>
                <w:sz w:val="22"/>
                <w:szCs w:val="22"/>
                <w:lang w:val="en-US"/>
              </w:rPr>
            </w:pPr>
            <w:r w:rsidRPr="005555CC">
              <w:rPr>
                <w:rFonts w:ascii="Times New Roman" w:hAnsi="Times New Roman" w:cs="Times New Roman"/>
                <w:sz w:val="22"/>
                <w:szCs w:val="22"/>
                <w:lang w:val="en-US"/>
              </w:rPr>
              <w:t>B.U3.</w:t>
            </w:r>
            <w:r w:rsidRPr="005555CC">
              <w:rPr>
                <w:rFonts w:ascii="Times New Roman" w:hAnsi="Times New Roman" w:cs="Times New Roman"/>
                <w:sz w:val="22"/>
                <w:szCs w:val="22"/>
                <w:lang w:val="en-US"/>
              </w:rPr>
              <w:tab/>
            </w:r>
            <w:r w:rsidR="00A40962" w:rsidRPr="005555CC">
              <w:rPr>
                <w:rFonts w:ascii="Times New Roman" w:hAnsi="Times New Roman" w:cs="Times New Roman"/>
                <w:sz w:val="22"/>
                <w:szCs w:val="22"/>
                <w:lang w:val="en-US"/>
              </w:rPr>
              <w:t>T</w:t>
            </w:r>
            <w:r w:rsidR="00A40962" w:rsidRPr="005555CC">
              <w:rPr>
                <w:rFonts w:cs="Times New Roman"/>
                <w:sz w:val="22"/>
                <w:szCs w:val="22"/>
                <w:lang w:val="en-US"/>
              </w:rPr>
              <w:t>he graduate is able to</w:t>
            </w:r>
            <w:r w:rsidR="00A40962" w:rsidRPr="005555CC">
              <w:rPr>
                <w:rFonts w:ascii="Times New Roman" w:hAnsi="Times New Roman" w:cs="Times New Roman"/>
                <w:bCs w:val="0"/>
                <w:sz w:val="22"/>
                <w:szCs w:val="22"/>
                <w:lang w:val="en-US"/>
              </w:rPr>
              <w:t xml:space="preserve"> recognize systemic and non-technical aspects, including environmental, cultural, artistic, economic and legal aspects, in the process of architectural and urban design and urban planning that has a high level of complexity</w:t>
            </w:r>
            <w:r w:rsidRPr="005555CC">
              <w:rPr>
                <w:rFonts w:ascii="Times New Roman" w:hAnsi="Times New Roman" w:cs="Times New Roman"/>
                <w:sz w:val="22"/>
                <w:szCs w:val="22"/>
                <w:lang w:val="en-US"/>
              </w:rPr>
              <w:t>.</w:t>
            </w:r>
          </w:p>
          <w:p w:rsidR="00674051" w:rsidRPr="005555CC" w:rsidRDefault="00674051" w:rsidP="00A40962">
            <w:pPr>
              <w:spacing w:after="0" w:line="240" w:lineRule="auto"/>
              <w:ind w:left="799" w:hanging="742"/>
              <w:rPr>
                <w:rFonts w:eastAsia="Times New Roman"/>
                <w:sz w:val="22"/>
                <w:szCs w:val="22"/>
                <w:lang w:val="en-US" w:eastAsia="pl-PL"/>
              </w:rPr>
            </w:pPr>
          </w:p>
          <w:p w:rsidR="00551CD3" w:rsidRPr="005555CC" w:rsidRDefault="00C20EF7" w:rsidP="00A40962">
            <w:pPr>
              <w:spacing w:after="0" w:line="240" w:lineRule="auto"/>
              <w:ind w:left="799" w:hanging="742"/>
              <w:rPr>
                <w:rFonts w:eastAsia="Times New Roman"/>
                <w:b/>
                <w:sz w:val="22"/>
                <w:szCs w:val="22"/>
                <w:lang w:val="en-US" w:eastAsia="pl-PL"/>
              </w:rPr>
            </w:pPr>
            <w:r w:rsidRPr="005555CC">
              <w:rPr>
                <w:rFonts w:eastAsia="Times New Roman"/>
                <w:b/>
                <w:sz w:val="22"/>
                <w:szCs w:val="22"/>
                <w:lang w:val="en-US" w:eastAsia="pl-PL"/>
              </w:rPr>
              <w:t>R</w:t>
            </w:r>
            <w:r w:rsidR="00551CD3" w:rsidRPr="005555CC">
              <w:rPr>
                <w:rFonts w:eastAsia="Times New Roman"/>
                <w:b/>
                <w:sz w:val="22"/>
                <w:szCs w:val="22"/>
                <w:lang w:val="en-US" w:eastAsia="pl-PL"/>
              </w:rPr>
              <w:t>elating to social</w:t>
            </w:r>
            <w:r w:rsidR="00C84B10" w:rsidRPr="005555CC">
              <w:rPr>
                <w:rFonts w:eastAsia="Times New Roman"/>
                <w:b/>
                <w:sz w:val="22"/>
                <w:szCs w:val="22"/>
                <w:lang w:val="en-US" w:eastAsia="pl-PL"/>
              </w:rPr>
              <w:t xml:space="preserve"> skills</w:t>
            </w:r>
            <w:r w:rsidR="00551CD3" w:rsidRPr="005555CC">
              <w:rPr>
                <w:rFonts w:eastAsia="Times New Roman"/>
                <w:b/>
                <w:sz w:val="22"/>
                <w:szCs w:val="22"/>
                <w:lang w:val="en-US" w:eastAsia="pl-PL"/>
              </w:rPr>
              <w:t>:</w:t>
            </w:r>
          </w:p>
          <w:p w:rsidR="00944E59" w:rsidRPr="005555CC" w:rsidRDefault="001D5063" w:rsidP="00A40962">
            <w:pPr>
              <w:spacing w:after="0" w:line="240" w:lineRule="auto"/>
              <w:ind w:left="799" w:hanging="742"/>
              <w:rPr>
                <w:sz w:val="22"/>
                <w:szCs w:val="22"/>
                <w:lang w:val="en-US"/>
              </w:rPr>
            </w:pPr>
            <w:r w:rsidRPr="005555CC">
              <w:rPr>
                <w:sz w:val="22"/>
                <w:szCs w:val="22"/>
                <w:lang w:val="en-US"/>
              </w:rPr>
              <w:t>1.3.3)</w:t>
            </w:r>
            <w:r w:rsidRPr="005555CC">
              <w:rPr>
                <w:sz w:val="22"/>
                <w:szCs w:val="22"/>
                <w:lang w:val="en-US"/>
              </w:rPr>
              <w:tab/>
            </w:r>
            <w:r w:rsidR="00A40962" w:rsidRPr="005555CC">
              <w:rPr>
                <w:sz w:val="22"/>
                <w:szCs w:val="22"/>
                <w:lang w:val="en-US"/>
              </w:rPr>
              <w:t>T</w:t>
            </w:r>
            <w:r w:rsidR="00A40962" w:rsidRPr="005555CC">
              <w:rPr>
                <w:bCs/>
                <w:sz w:val="22"/>
                <w:szCs w:val="22"/>
                <w:lang w:val="en-US"/>
              </w:rPr>
              <w:t>he graduate is ready to</w:t>
            </w:r>
            <w:r w:rsidR="00A40962" w:rsidRPr="005555CC">
              <w:rPr>
                <w:sz w:val="22"/>
                <w:szCs w:val="22"/>
                <w:lang w:val="en-US"/>
              </w:rPr>
              <w:t xml:space="preserve"> </w:t>
            </w:r>
            <w:r w:rsidR="00944E59" w:rsidRPr="005555CC">
              <w:rPr>
                <w:sz w:val="22"/>
                <w:szCs w:val="22"/>
                <w:lang w:val="en-US"/>
              </w:rPr>
              <w:t>take responsibility for humanistic, social, cultural, architectural and urban planning values in the protection of the environment and the cultural heritage.</w:t>
            </w:r>
          </w:p>
          <w:p w:rsidR="00674051" w:rsidRPr="005555CC" w:rsidRDefault="001D5063" w:rsidP="00A40962">
            <w:pPr>
              <w:spacing w:after="0" w:line="240" w:lineRule="auto"/>
              <w:ind w:left="799" w:hanging="742"/>
              <w:rPr>
                <w:rFonts w:eastAsia="Times New Roman"/>
                <w:lang w:val="en-US" w:eastAsia="pl-PL"/>
              </w:rPr>
            </w:pPr>
            <w:r w:rsidRPr="005555CC">
              <w:rPr>
                <w:sz w:val="22"/>
                <w:szCs w:val="22"/>
                <w:lang w:val="en-US"/>
              </w:rPr>
              <w:t>B.S1.</w:t>
            </w:r>
            <w:r w:rsidRPr="005555CC">
              <w:rPr>
                <w:sz w:val="22"/>
                <w:szCs w:val="22"/>
                <w:lang w:val="en-US"/>
              </w:rPr>
              <w:tab/>
            </w:r>
            <w:r w:rsidR="00A40962" w:rsidRPr="005555CC">
              <w:rPr>
                <w:sz w:val="22"/>
                <w:szCs w:val="22"/>
                <w:lang w:val="en-US"/>
              </w:rPr>
              <w:t>T</w:t>
            </w:r>
            <w:r w:rsidR="00A40962" w:rsidRPr="005555CC">
              <w:rPr>
                <w:bCs/>
                <w:sz w:val="22"/>
                <w:szCs w:val="22"/>
                <w:lang w:val="en-US"/>
              </w:rPr>
              <w:t>he graduate is ready to</w:t>
            </w:r>
            <w:r w:rsidR="00A40962" w:rsidRPr="005555CC">
              <w:rPr>
                <w:sz w:val="22"/>
                <w:szCs w:val="22"/>
                <w:lang w:val="en-US"/>
              </w:rPr>
              <w:t xml:space="preserve"> formulate information and opinions and inform the society about the achievements of architecture and urban design, their complex determinants, and other aspects of an architect’s professional work</w:t>
            </w:r>
            <w:r w:rsidRPr="005555CC">
              <w:rPr>
                <w:sz w:val="22"/>
                <w:szCs w:val="22"/>
                <w:lang w:val="en-US"/>
              </w:rPr>
              <w:t>.</w:t>
            </w:r>
          </w:p>
        </w:tc>
      </w:tr>
    </w:tbl>
    <w:p w:rsidR="00A75E6B" w:rsidRPr="00B341B6" w:rsidRDefault="00A75E6B" w:rsidP="00A75E6B">
      <w:pPr>
        <w:spacing w:after="0"/>
        <w:rPr>
          <w:sz w:val="22"/>
          <w:szCs w:val="22"/>
          <w:lang w:val="en-US"/>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873"/>
        <w:gridCol w:w="6642"/>
        <w:gridCol w:w="1710"/>
      </w:tblGrid>
      <w:tr w:rsidR="005555CC" w:rsidRPr="005555CC" w:rsidTr="00A75E6B">
        <w:tc>
          <w:tcPr>
            <w:tcW w:w="9225" w:type="dxa"/>
            <w:gridSpan w:val="3"/>
            <w:vAlign w:val="center"/>
          </w:tcPr>
          <w:p w:rsidR="00C51981" w:rsidRPr="005555CC" w:rsidRDefault="00C51981" w:rsidP="000C3A79">
            <w:pPr>
              <w:spacing w:after="0" w:line="240" w:lineRule="auto"/>
              <w:jc w:val="center"/>
              <w:rPr>
                <w:rFonts w:eastAsia="Times New Roman"/>
                <w:b/>
                <w:bCs/>
                <w:sz w:val="20"/>
                <w:szCs w:val="20"/>
                <w:lang w:eastAsia="pl-PL"/>
              </w:rPr>
            </w:pPr>
            <w:bookmarkStart w:id="6" w:name="table06"/>
            <w:bookmarkStart w:id="7" w:name="table07"/>
            <w:bookmarkStart w:id="8" w:name="table08"/>
            <w:bookmarkStart w:id="9" w:name="table09"/>
            <w:bookmarkStart w:id="10" w:name="table0A"/>
            <w:bookmarkEnd w:id="6"/>
            <w:bookmarkEnd w:id="7"/>
            <w:bookmarkEnd w:id="8"/>
            <w:bookmarkEnd w:id="9"/>
            <w:bookmarkEnd w:id="10"/>
            <w:r w:rsidRPr="005555CC">
              <w:rPr>
                <w:rFonts w:eastAsia="Times New Roman"/>
                <w:b/>
                <w:bCs/>
                <w:lang w:eastAsia="pl-PL"/>
              </w:rPr>
              <w:t>PROGRAMME CONTENT</w:t>
            </w:r>
          </w:p>
        </w:tc>
      </w:tr>
      <w:tr w:rsidR="005555CC" w:rsidRPr="005555CC" w:rsidTr="00A75E6B">
        <w:tc>
          <w:tcPr>
            <w:tcW w:w="7515" w:type="dxa"/>
            <w:gridSpan w:val="2"/>
            <w:vAlign w:val="center"/>
            <w:hideMark/>
          </w:tcPr>
          <w:p w:rsidR="00551CD3" w:rsidRPr="005555CC" w:rsidRDefault="00674051" w:rsidP="0046179D">
            <w:pPr>
              <w:spacing w:after="0" w:line="240" w:lineRule="auto"/>
              <w:jc w:val="center"/>
              <w:rPr>
                <w:rFonts w:eastAsia="Times New Roman"/>
                <w:lang w:eastAsia="pl-PL"/>
              </w:rPr>
            </w:pPr>
            <w:r w:rsidRPr="005555CC">
              <w:rPr>
                <w:rFonts w:eastAsia="Times New Roman"/>
                <w:b/>
                <w:bCs/>
                <w:sz w:val="22"/>
                <w:szCs w:val="22"/>
                <w:lang w:eastAsia="pl-PL"/>
              </w:rPr>
              <w:t xml:space="preserve">Form of classes - </w:t>
            </w:r>
            <w:r w:rsidR="0046179D" w:rsidRPr="005555CC">
              <w:rPr>
                <w:rFonts w:eastAsia="Times New Roman"/>
                <w:b/>
                <w:bCs/>
                <w:sz w:val="22"/>
                <w:szCs w:val="22"/>
                <w:lang w:eastAsia="pl-PL"/>
              </w:rPr>
              <w:t>s</w:t>
            </w:r>
            <w:r w:rsidR="00551CD3" w:rsidRPr="005555CC">
              <w:rPr>
                <w:rFonts w:eastAsia="Times New Roman"/>
                <w:b/>
                <w:bCs/>
                <w:sz w:val="22"/>
                <w:lang w:eastAsia="pl-PL"/>
              </w:rPr>
              <w:t>eminar</w:t>
            </w:r>
          </w:p>
        </w:tc>
        <w:tc>
          <w:tcPr>
            <w:tcW w:w="1710" w:type="dxa"/>
            <w:vAlign w:val="center"/>
            <w:hideMark/>
          </w:tcPr>
          <w:p w:rsidR="00551CD3" w:rsidRPr="005555CC" w:rsidRDefault="00551CD3" w:rsidP="000C3A79">
            <w:pPr>
              <w:spacing w:after="0" w:line="240" w:lineRule="auto"/>
              <w:jc w:val="center"/>
              <w:rPr>
                <w:rFonts w:eastAsia="Times New Roman"/>
                <w:sz w:val="20"/>
                <w:szCs w:val="20"/>
                <w:lang w:eastAsia="pl-PL"/>
              </w:rPr>
            </w:pPr>
            <w:r w:rsidRPr="005555CC">
              <w:rPr>
                <w:rFonts w:eastAsia="Times New Roman"/>
                <w:b/>
                <w:bCs/>
                <w:sz w:val="20"/>
                <w:szCs w:val="20"/>
                <w:lang w:eastAsia="pl-PL"/>
              </w:rPr>
              <w:t>Number of hours</w:t>
            </w:r>
          </w:p>
        </w:tc>
      </w:tr>
      <w:tr w:rsidR="005555CC" w:rsidRPr="005555CC" w:rsidTr="00A75E6B">
        <w:tc>
          <w:tcPr>
            <w:tcW w:w="873" w:type="dxa"/>
            <w:vAlign w:val="center"/>
            <w:hideMark/>
          </w:tcPr>
          <w:p w:rsidR="00551CD3" w:rsidRPr="005555CC" w:rsidRDefault="00551CD3" w:rsidP="00A40962">
            <w:pPr>
              <w:spacing w:after="0" w:line="240" w:lineRule="auto"/>
              <w:ind w:left="57"/>
              <w:jc w:val="center"/>
              <w:rPr>
                <w:rFonts w:eastAsia="Times New Roman"/>
                <w:sz w:val="22"/>
                <w:szCs w:val="22"/>
                <w:lang w:eastAsia="pl-PL"/>
              </w:rPr>
            </w:pPr>
            <w:r w:rsidRPr="005555CC">
              <w:rPr>
                <w:rFonts w:eastAsia="Times New Roman"/>
                <w:sz w:val="22"/>
                <w:szCs w:val="22"/>
                <w:lang w:eastAsia="pl-PL"/>
              </w:rPr>
              <w:t>Sem</w:t>
            </w:r>
            <w:r w:rsidR="00AA13D5" w:rsidRPr="005555CC">
              <w:rPr>
                <w:rFonts w:eastAsia="Times New Roman"/>
                <w:sz w:val="22"/>
                <w:szCs w:val="22"/>
                <w:lang w:eastAsia="pl-PL"/>
              </w:rPr>
              <w:t xml:space="preserve"> </w:t>
            </w:r>
            <w:r w:rsidRPr="005555CC">
              <w:rPr>
                <w:rFonts w:eastAsia="Times New Roman"/>
                <w:sz w:val="22"/>
                <w:szCs w:val="22"/>
                <w:lang w:eastAsia="pl-PL"/>
              </w:rPr>
              <w:t>1</w:t>
            </w:r>
          </w:p>
        </w:tc>
        <w:tc>
          <w:tcPr>
            <w:tcW w:w="6642" w:type="dxa"/>
            <w:hideMark/>
          </w:tcPr>
          <w:p w:rsidR="00551CD3" w:rsidRPr="005555CC" w:rsidRDefault="00A40962" w:rsidP="00551CD3">
            <w:pPr>
              <w:spacing w:after="0" w:line="240" w:lineRule="auto"/>
              <w:rPr>
                <w:rFonts w:eastAsia="Times New Roman"/>
                <w:lang w:val="en-US" w:eastAsia="pl-PL"/>
              </w:rPr>
            </w:pPr>
            <w:r w:rsidRPr="005555CC">
              <w:rPr>
                <w:sz w:val="22"/>
                <w:szCs w:val="22"/>
                <w:lang w:val="en-US"/>
              </w:rPr>
              <w:t xml:space="preserve">Urban congresses and CIAM congresses. Urban concepts of </w:t>
            </w:r>
            <w:proofErr w:type="spellStart"/>
            <w:r w:rsidRPr="005555CC">
              <w:rPr>
                <w:sz w:val="22"/>
                <w:szCs w:val="22"/>
                <w:lang w:val="en-US"/>
              </w:rPr>
              <w:t>H.P</w:t>
            </w:r>
            <w:proofErr w:type="spellEnd"/>
            <w:r w:rsidRPr="005555CC">
              <w:rPr>
                <w:sz w:val="22"/>
                <w:szCs w:val="22"/>
                <w:lang w:val="en-US"/>
              </w:rPr>
              <w:t xml:space="preserve">. </w:t>
            </w:r>
            <w:proofErr w:type="spellStart"/>
            <w:r w:rsidRPr="005555CC">
              <w:rPr>
                <w:sz w:val="22"/>
                <w:szCs w:val="22"/>
                <w:lang w:val="en-US"/>
              </w:rPr>
              <w:t>Berlage</w:t>
            </w:r>
            <w:proofErr w:type="spellEnd"/>
            <w:r w:rsidRPr="005555CC">
              <w:rPr>
                <w:sz w:val="22"/>
                <w:szCs w:val="22"/>
                <w:lang w:val="en-US"/>
              </w:rPr>
              <w:t xml:space="preserve">, Le Corbusier, </w:t>
            </w:r>
            <w:proofErr w:type="spellStart"/>
            <w:r w:rsidRPr="005555CC">
              <w:rPr>
                <w:sz w:val="22"/>
                <w:szCs w:val="22"/>
                <w:lang w:val="en-US"/>
              </w:rPr>
              <w:t>F.L</w:t>
            </w:r>
            <w:proofErr w:type="spellEnd"/>
            <w:r w:rsidRPr="005555CC">
              <w:rPr>
                <w:sz w:val="22"/>
                <w:szCs w:val="22"/>
                <w:lang w:val="en-US"/>
              </w:rPr>
              <w:t xml:space="preserve">. Wright, L. </w:t>
            </w:r>
            <w:proofErr w:type="spellStart"/>
            <w:r w:rsidRPr="005555CC">
              <w:rPr>
                <w:sz w:val="22"/>
                <w:szCs w:val="22"/>
                <w:lang w:val="en-US"/>
              </w:rPr>
              <w:t>Hilberseimer</w:t>
            </w:r>
            <w:proofErr w:type="spellEnd"/>
            <w:r w:rsidRPr="005555CC">
              <w:rPr>
                <w:sz w:val="22"/>
                <w:szCs w:val="22"/>
                <w:lang w:val="en-US"/>
              </w:rPr>
              <w:t xml:space="preserve">, </w:t>
            </w:r>
            <w:proofErr w:type="spellStart"/>
            <w:r w:rsidRPr="005555CC">
              <w:rPr>
                <w:sz w:val="22"/>
                <w:szCs w:val="22"/>
                <w:lang w:val="en-US"/>
              </w:rPr>
              <w:t>Alvar</w:t>
            </w:r>
            <w:proofErr w:type="spellEnd"/>
            <w:r w:rsidRPr="005555CC">
              <w:rPr>
                <w:sz w:val="22"/>
                <w:szCs w:val="22"/>
                <w:lang w:val="en-US"/>
              </w:rPr>
              <w:t xml:space="preserve"> Aalto; Functional Warsaw, urban planning of the USSR in the 1920s, Gdynia between the wars.</w:t>
            </w:r>
          </w:p>
        </w:tc>
        <w:tc>
          <w:tcPr>
            <w:tcW w:w="1710" w:type="dxa"/>
            <w:vAlign w:val="center"/>
            <w:hideMark/>
          </w:tcPr>
          <w:p w:rsidR="00551CD3" w:rsidRPr="00B341B6" w:rsidRDefault="00A40962" w:rsidP="00A40962">
            <w:pPr>
              <w:spacing w:after="0" w:line="240" w:lineRule="auto"/>
              <w:jc w:val="center"/>
              <w:rPr>
                <w:rFonts w:eastAsia="Times New Roman"/>
                <w:sz w:val="22"/>
                <w:szCs w:val="22"/>
                <w:lang w:eastAsia="pl-PL"/>
              </w:rPr>
            </w:pPr>
            <w:r w:rsidRPr="00B341B6">
              <w:rPr>
                <w:rFonts w:eastAsia="Times New Roman"/>
                <w:sz w:val="22"/>
                <w:szCs w:val="22"/>
                <w:lang w:eastAsia="pl-PL"/>
              </w:rPr>
              <w:t>2</w:t>
            </w:r>
          </w:p>
        </w:tc>
      </w:tr>
      <w:tr w:rsidR="005555CC" w:rsidRPr="005555CC" w:rsidTr="00A75E6B">
        <w:tc>
          <w:tcPr>
            <w:tcW w:w="873" w:type="dxa"/>
            <w:vAlign w:val="center"/>
            <w:hideMark/>
          </w:tcPr>
          <w:p w:rsidR="00551CD3" w:rsidRPr="005555CC" w:rsidRDefault="00551CD3" w:rsidP="00A40962">
            <w:pPr>
              <w:spacing w:after="0" w:line="240" w:lineRule="auto"/>
              <w:ind w:left="57"/>
              <w:jc w:val="center"/>
              <w:rPr>
                <w:rFonts w:eastAsia="Times New Roman"/>
                <w:sz w:val="22"/>
                <w:szCs w:val="22"/>
                <w:lang w:eastAsia="pl-PL"/>
              </w:rPr>
            </w:pPr>
            <w:r w:rsidRPr="005555CC">
              <w:rPr>
                <w:rFonts w:eastAsia="Times New Roman"/>
                <w:sz w:val="22"/>
                <w:szCs w:val="22"/>
                <w:lang w:eastAsia="pl-PL"/>
              </w:rPr>
              <w:t>Sem</w:t>
            </w:r>
            <w:r w:rsidR="00AA13D5" w:rsidRPr="005555CC">
              <w:rPr>
                <w:rFonts w:eastAsia="Times New Roman"/>
                <w:sz w:val="22"/>
                <w:szCs w:val="22"/>
                <w:lang w:eastAsia="pl-PL"/>
              </w:rPr>
              <w:t xml:space="preserve"> </w:t>
            </w:r>
            <w:r w:rsidRPr="005555CC">
              <w:rPr>
                <w:rFonts w:eastAsia="Times New Roman"/>
                <w:sz w:val="22"/>
                <w:szCs w:val="22"/>
                <w:lang w:eastAsia="pl-PL"/>
              </w:rPr>
              <w:t>2</w:t>
            </w:r>
          </w:p>
        </w:tc>
        <w:tc>
          <w:tcPr>
            <w:tcW w:w="6642" w:type="dxa"/>
            <w:hideMark/>
          </w:tcPr>
          <w:p w:rsidR="00551CD3" w:rsidRPr="005555CC" w:rsidRDefault="00A40962" w:rsidP="00551CD3">
            <w:pPr>
              <w:spacing w:after="0" w:line="240" w:lineRule="auto"/>
              <w:rPr>
                <w:rFonts w:eastAsia="Times New Roman"/>
                <w:lang w:val="en-US" w:eastAsia="pl-PL"/>
              </w:rPr>
            </w:pPr>
            <w:r w:rsidRPr="005555CC">
              <w:rPr>
                <w:sz w:val="22"/>
                <w:szCs w:val="22"/>
                <w:lang w:val="en-US"/>
              </w:rPr>
              <w:t xml:space="preserve">Clarence Perry's neighborhood unit concept. Model, experimental </w:t>
            </w:r>
            <w:proofErr w:type="spellStart"/>
            <w:r w:rsidRPr="005555CC">
              <w:rPr>
                <w:sz w:val="22"/>
                <w:szCs w:val="22"/>
                <w:lang w:val="en-US"/>
              </w:rPr>
              <w:t>Werkbund</w:t>
            </w:r>
            <w:proofErr w:type="spellEnd"/>
            <w:r w:rsidRPr="005555CC">
              <w:rPr>
                <w:sz w:val="22"/>
                <w:szCs w:val="22"/>
                <w:lang w:val="en-US"/>
              </w:rPr>
              <w:t xml:space="preserve"> estates, workers' estates - rational, social from the 1920s and 30s.</w:t>
            </w:r>
          </w:p>
        </w:tc>
        <w:tc>
          <w:tcPr>
            <w:tcW w:w="1710" w:type="dxa"/>
            <w:vAlign w:val="center"/>
            <w:hideMark/>
          </w:tcPr>
          <w:p w:rsidR="00551CD3" w:rsidRPr="00B341B6" w:rsidRDefault="00A40962" w:rsidP="00A40962">
            <w:pPr>
              <w:spacing w:after="0" w:line="240" w:lineRule="auto"/>
              <w:jc w:val="center"/>
              <w:rPr>
                <w:rFonts w:eastAsia="Times New Roman"/>
                <w:sz w:val="22"/>
                <w:szCs w:val="22"/>
                <w:lang w:eastAsia="pl-PL"/>
              </w:rPr>
            </w:pPr>
            <w:r w:rsidRPr="00B341B6">
              <w:rPr>
                <w:rFonts w:eastAsia="Times New Roman"/>
                <w:sz w:val="22"/>
                <w:szCs w:val="22"/>
                <w:lang w:eastAsia="pl-PL"/>
              </w:rPr>
              <w:t>2</w:t>
            </w:r>
          </w:p>
        </w:tc>
      </w:tr>
      <w:tr w:rsidR="005555CC" w:rsidRPr="005555CC" w:rsidTr="00A75E6B">
        <w:tc>
          <w:tcPr>
            <w:tcW w:w="873" w:type="dxa"/>
            <w:vAlign w:val="center"/>
            <w:hideMark/>
          </w:tcPr>
          <w:p w:rsidR="00551CD3" w:rsidRPr="005555CC" w:rsidRDefault="00551CD3" w:rsidP="00A40962">
            <w:pPr>
              <w:spacing w:after="0" w:line="240" w:lineRule="auto"/>
              <w:ind w:left="57"/>
              <w:jc w:val="center"/>
              <w:rPr>
                <w:rFonts w:eastAsia="Times New Roman"/>
                <w:sz w:val="22"/>
                <w:szCs w:val="22"/>
                <w:lang w:eastAsia="pl-PL"/>
              </w:rPr>
            </w:pPr>
            <w:r w:rsidRPr="005555CC">
              <w:rPr>
                <w:rFonts w:eastAsia="Times New Roman"/>
                <w:sz w:val="22"/>
                <w:szCs w:val="22"/>
                <w:lang w:eastAsia="pl-PL"/>
              </w:rPr>
              <w:t>Sem</w:t>
            </w:r>
            <w:r w:rsidR="00AA13D5" w:rsidRPr="005555CC">
              <w:rPr>
                <w:rFonts w:eastAsia="Times New Roman"/>
                <w:sz w:val="22"/>
                <w:szCs w:val="22"/>
                <w:lang w:eastAsia="pl-PL"/>
              </w:rPr>
              <w:t xml:space="preserve"> </w:t>
            </w:r>
            <w:r w:rsidRPr="005555CC">
              <w:rPr>
                <w:rFonts w:eastAsia="Times New Roman"/>
                <w:sz w:val="22"/>
                <w:szCs w:val="22"/>
                <w:lang w:eastAsia="pl-PL"/>
              </w:rPr>
              <w:t>3</w:t>
            </w:r>
          </w:p>
        </w:tc>
        <w:tc>
          <w:tcPr>
            <w:tcW w:w="6642" w:type="dxa"/>
            <w:hideMark/>
          </w:tcPr>
          <w:p w:rsidR="00551CD3" w:rsidRPr="005555CC" w:rsidRDefault="00A40962" w:rsidP="00551CD3">
            <w:pPr>
              <w:spacing w:after="0" w:line="240" w:lineRule="auto"/>
              <w:rPr>
                <w:rFonts w:eastAsia="Times New Roman"/>
                <w:lang w:val="en-US" w:eastAsia="pl-PL"/>
              </w:rPr>
            </w:pPr>
            <w:r w:rsidRPr="005555CC">
              <w:rPr>
                <w:sz w:val="22"/>
                <w:szCs w:val="22"/>
                <w:lang w:val="en-US"/>
              </w:rPr>
              <w:t xml:space="preserve">Urban planning activities of Martin Wagner and Bruno Taut in Berlin and Ernst May in Frankfurt am Main; social housing estates in Warsaw and </w:t>
            </w:r>
            <w:proofErr w:type="spellStart"/>
            <w:r w:rsidRPr="005555CC">
              <w:rPr>
                <w:sz w:val="22"/>
                <w:szCs w:val="22"/>
                <w:lang w:val="en-US"/>
              </w:rPr>
              <w:t>Łódź</w:t>
            </w:r>
            <w:proofErr w:type="spellEnd"/>
            <w:r w:rsidRPr="005555CC">
              <w:rPr>
                <w:sz w:val="22"/>
                <w:szCs w:val="22"/>
                <w:lang w:val="en-US"/>
              </w:rPr>
              <w:t>.</w:t>
            </w:r>
          </w:p>
        </w:tc>
        <w:tc>
          <w:tcPr>
            <w:tcW w:w="1710" w:type="dxa"/>
            <w:vAlign w:val="center"/>
            <w:hideMark/>
          </w:tcPr>
          <w:p w:rsidR="00551CD3" w:rsidRPr="00B341B6" w:rsidRDefault="00A40962" w:rsidP="00A40962">
            <w:pPr>
              <w:spacing w:after="0" w:line="240" w:lineRule="auto"/>
              <w:jc w:val="center"/>
              <w:rPr>
                <w:rFonts w:eastAsia="Times New Roman"/>
                <w:sz w:val="22"/>
                <w:szCs w:val="22"/>
                <w:lang w:eastAsia="pl-PL"/>
              </w:rPr>
            </w:pPr>
            <w:r w:rsidRPr="00B341B6">
              <w:rPr>
                <w:rFonts w:eastAsia="Times New Roman"/>
                <w:sz w:val="22"/>
                <w:szCs w:val="22"/>
                <w:lang w:eastAsia="pl-PL"/>
              </w:rPr>
              <w:t>2</w:t>
            </w:r>
          </w:p>
        </w:tc>
      </w:tr>
      <w:tr w:rsidR="005555CC" w:rsidRPr="005555CC" w:rsidTr="00A75E6B">
        <w:tc>
          <w:tcPr>
            <w:tcW w:w="873" w:type="dxa"/>
            <w:vAlign w:val="center"/>
            <w:hideMark/>
          </w:tcPr>
          <w:p w:rsidR="00551CD3" w:rsidRPr="005555CC" w:rsidRDefault="001D5063" w:rsidP="00A40962">
            <w:pPr>
              <w:spacing w:after="0" w:line="240" w:lineRule="auto"/>
              <w:ind w:left="57"/>
              <w:jc w:val="center"/>
              <w:rPr>
                <w:rFonts w:eastAsia="Times New Roman"/>
                <w:sz w:val="22"/>
                <w:szCs w:val="22"/>
                <w:lang w:eastAsia="pl-PL"/>
              </w:rPr>
            </w:pPr>
            <w:r w:rsidRPr="005555CC">
              <w:rPr>
                <w:rFonts w:eastAsia="Times New Roman"/>
                <w:sz w:val="22"/>
                <w:szCs w:val="22"/>
                <w:lang w:eastAsia="pl-PL"/>
              </w:rPr>
              <w:t>Sem 4</w:t>
            </w:r>
          </w:p>
        </w:tc>
        <w:tc>
          <w:tcPr>
            <w:tcW w:w="6642" w:type="dxa"/>
            <w:hideMark/>
          </w:tcPr>
          <w:p w:rsidR="00551CD3" w:rsidRPr="005555CC" w:rsidRDefault="00A40962" w:rsidP="00551CD3">
            <w:pPr>
              <w:spacing w:after="0" w:line="240" w:lineRule="auto"/>
              <w:rPr>
                <w:rFonts w:eastAsia="Times New Roman"/>
                <w:lang w:eastAsia="pl-PL"/>
              </w:rPr>
            </w:pPr>
            <w:r w:rsidRPr="005555CC">
              <w:rPr>
                <w:sz w:val="22"/>
                <w:szCs w:val="22"/>
                <w:lang w:val="en-US"/>
              </w:rPr>
              <w:t xml:space="preserve">Town planning after 1945 - new cities in England and modern urban centers. </w:t>
            </w:r>
            <w:r w:rsidRPr="005555CC">
              <w:rPr>
                <w:sz w:val="22"/>
                <w:szCs w:val="22"/>
              </w:rPr>
              <w:t>Centralization or decentralization? Concepts of urban reconstruction in Europe.</w:t>
            </w:r>
          </w:p>
        </w:tc>
        <w:tc>
          <w:tcPr>
            <w:tcW w:w="1710" w:type="dxa"/>
            <w:vAlign w:val="center"/>
            <w:hideMark/>
          </w:tcPr>
          <w:p w:rsidR="00551CD3" w:rsidRPr="00B341B6" w:rsidRDefault="00A40962" w:rsidP="00A40962">
            <w:pPr>
              <w:spacing w:after="0" w:line="240" w:lineRule="auto"/>
              <w:jc w:val="center"/>
              <w:rPr>
                <w:rFonts w:eastAsia="Times New Roman"/>
                <w:sz w:val="22"/>
                <w:szCs w:val="22"/>
                <w:lang w:eastAsia="pl-PL"/>
              </w:rPr>
            </w:pPr>
            <w:r w:rsidRPr="00B341B6">
              <w:rPr>
                <w:rFonts w:eastAsia="Times New Roman"/>
                <w:sz w:val="22"/>
                <w:szCs w:val="22"/>
                <w:lang w:eastAsia="pl-PL"/>
              </w:rPr>
              <w:t>2</w:t>
            </w:r>
          </w:p>
        </w:tc>
      </w:tr>
      <w:tr w:rsidR="005555CC" w:rsidRPr="005555CC" w:rsidTr="00A75E6B">
        <w:tc>
          <w:tcPr>
            <w:tcW w:w="873" w:type="dxa"/>
            <w:vAlign w:val="center"/>
          </w:tcPr>
          <w:p w:rsidR="001D5063" w:rsidRPr="005555CC" w:rsidRDefault="001D5063" w:rsidP="00A40962">
            <w:pPr>
              <w:spacing w:after="0" w:line="240" w:lineRule="auto"/>
              <w:ind w:left="57"/>
              <w:jc w:val="center"/>
              <w:rPr>
                <w:rFonts w:eastAsia="Times New Roman"/>
                <w:sz w:val="22"/>
                <w:szCs w:val="22"/>
                <w:lang w:eastAsia="pl-PL"/>
              </w:rPr>
            </w:pPr>
            <w:r w:rsidRPr="005555CC">
              <w:rPr>
                <w:rFonts w:eastAsia="Times New Roman"/>
                <w:sz w:val="22"/>
                <w:szCs w:val="22"/>
                <w:lang w:eastAsia="pl-PL"/>
              </w:rPr>
              <w:t>Sem 5</w:t>
            </w:r>
          </w:p>
        </w:tc>
        <w:tc>
          <w:tcPr>
            <w:tcW w:w="6642" w:type="dxa"/>
          </w:tcPr>
          <w:p w:rsidR="001D5063" w:rsidRPr="005555CC" w:rsidRDefault="00A40962" w:rsidP="00551CD3">
            <w:pPr>
              <w:spacing w:after="0" w:line="240" w:lineRule="auto"/>
              <w:rPr>
                <w:rFonts w:eastAsia="Times New Roman"/>
                <w:lang w:val="en-US" w:eastAsia="pl-PL"/>
              </w:rPr>
            </w:pPr>
            <w:r w:rsidRPr="005555CC">
              <w:rPr>
                <w:sz w:val="22"/>
                <w:szCs w:val="22"/>
                <w:lang w:val="en-US"/>
              </w:rPr>
              <w:t xml:space="preserve">The urban theories of </w:t>
            </w:r>
            <w:proofErr w:type="spellStart"/>
            <w:r w:rsidRPr="005555CC">
              <w:rPr>
                <w:sz w:val="22"/>
                <w:szCs w:val="22"/>
                <w:lang w:val="en-US"/>
              </w:rPr>
              <w:t>Sierks</w:t>
            </w:r>
            <w:proofErr w:type="spellEnd"/>
            <w:r w:rsidRPr="005555CC">
              <w:rPr>
                <w:sz w:val="22"/>
                <w:szCs w:val="22"/>
                <w:lang w:val="en-US"/>
              </w:rPr>
              <w:t xml:space="preserve">, </w:t>
            </w:r>
            <w:proofErr w:type="spellStart"/>
            <w:r w:rsidRPr="005555CC">
              <w:rPr>
                <w:sz w:val="22"/>
                <w:szCs w:val="22"/>
                <w:lang w:val="en-US"/>
              </w:rPr>
              <w:t>Christaler</w:t>
            </w:r>
            <w:proofErr w:type="spellEnd"/>
            <w:r w:rsidRPr="005555CC">
              <w:rPr>
                <w:sz w:val="22"/>
                <w:szCs w:val="22"/>
                <w:lang w:val="en-US"/>
              </w:rPr>
              <w:t xml:space="preserve">, </w:t>
            </w:r>
            <w:proofErr w:type="spellStart"/>
            <w:r w:rsidRPr="005555CC">
              <w:rPr>
                <w:sz w:val="22"/>
                <w:szCs w:val="22"/>
                <w:lang w:val="en-US"/>
              </w:rPr>
              <w:t>Zipser</w:t>
            </w:r>
            <w:proofErr w:type="spellEnd"/>
            <w:r w:rsidRPr="005555CC">
              <w:rPr>
                <w:sz w:val="22"/>
                <w:szCs w:val="22"/>
                <w:lang w:val="en-US"/>
              </w:rPr>
              <w:t xml:space="preserve"> and </w:t>
            </w:r>
            <w:proofErr w:type="spellStart"/>
            <w:r w:rsidRPr="005555CC">
              <w:rPr>
                <w:sz w:val="22"/>
                <w:szCs w:val="22"/>
                <w:lang w:val="en-US"/>
              </w:rPr>
              <w:t>Doxiadis</w:t>
            </w:r>
            <w:proofErr w:type="spellEnd"/>
            <w:r w:rsidRPr="005555CC">
              <w:rPr>
                <w:sz w:val="22"/>
                <w:szCs w:val="22"/>
                <w:lang w:val="en-US"/>
              </w:rPr>
              <w:t xml:space="preserve">; </w:t>
            </w:r>
            <w:proofErr w:type="spellStart"/>
            <w:r w:rsidRPr="005555CC">
              <w:rPr>
                <w:sz w:val="22"/>
                <w:szCs w:val="22"/>
                <w:lang w:val="en-US"/>
              </w:rPr>
              <w:t>Kenzo</w:t>
            </w:r>
            <w:proofErr w:type="spellEnd"/>
            <w:r w:rsidRPr="005555CC">
              <w:rPr>
                <w:sz w:val="22"/>
                <w:szCs w:val="22"/>
                <w:lang w:val="en-US"/>
              </w:rPr>
              <w:t xml:space="preserve"> </w:t>
            </w:r>
            <w:proofErr w:type="spellStart"/>
            <w:r w:rsidRPr="005555CC">
              <w:rPr>
                <w:sz w:val="22"/>
                <w:szCs w:val="22"/>
                <w:lang w:val="en-US"/>
              </w:rPr>
              <w:t>Tange</w:t>
            </w:r>
            <w:proofErr w:type="spellEnd"/>
            <w:r w:rsidRPr="005555CC">
              <w:rPr>
                <w:sz w:val="22"/>
                <w:szCs w:val="22"/>
                <w:lang w:val="en-US"/>
              </w:rPr>
              <w:t xml:space="preserve"> - urban concepts for Tokyo; </w:t>
            </w:r>
            <w:proofErr w:type="spellStart"/>
            <w:r w:rsidRPr="005555CC">
              <w:rPr>
                <w:sz w:val="22"/>
                <w:szCs w:val="22"/>
                <w:lang w:val="en-US"/>
              </w:rPr>
              <w:t>motopia</w:t>
            </w:r>
            <w:proofErr w:type="spellEnd"/>
            <w:r w:rsidRPr="005555CC">
              <w:rPr>
                <w:sz w:val="22"/>
                <w:szCs w:val="22"/>
                <w:lang w:val="en-US"/>
              </w:rPr>
              <w:t xml:space="preserve"> - automotive utopia of the 1960s. New capitals (Brazil and Chandigarh), new office districts in existing cities (Paris - La Defense).</w:t>
            </w:r>
          </w:p>
        </w:tc>
        <w:tc>
          <w:tcPr>
            <w:tcW w:w="1710" w:type="dxa"/>
            <w:vAlign w:val="center"/>
          </w:tcPr>
          <w:p w:rsidR="001D5063" w:rsidRPr="00B341B6" w:rsidRDefault="00A40962" w:rsidP="00A40962">
            <w:pPr>
              <w:spacing w:after="0" w:line="240" w:lineRule="auto"/>
              <w:jc w:val="center"/>
              <w:rPr>
                <w:rFonts w:eastAsia="Times New Roman"/>
                <w:sz w:val="22"/>
                <w:szCs w:val="22"/>
                <w:lang w:eastAsia="pl-PL"/>
              </w:rPr>
            </w:pPr>
            <w:r w:rsidRPr="00B341B6">
              <w:rPr>
                <w:rFonts w:eastAsia="Times New Roman"/>
                <w:sz w:val="22"/>
                <w:szCs w:val="22"/>
                <w:lang w:eastAsia="pl-PL"/>
              </w:rPr>
              <w:t>2</w:t>
            </w:r>
          </w:p>
        </w:tc>
      </w:tr>
      <w:tr w:rsidR="005555CC" w:rsidRPr="005555CC" w:rsidTr="00A75E6B">
        <w:tc>
          <w:tcPr>
            <w:tcW w:w="873" w:type="dxa"/>
            <w:vAlign w:val="center"/>
          </w:tcPr>
          <w:p w:rsidR="001D5063" w:rsidRPr="005555CC" w:rsidRDefault="001D5063" w:rsidP="00A40962">
            <w:pPr>
              <w:spacing w:after="0" w:line="240" w:lineRule="auto"/>
              <w:ind w:left="57"/>
              <w:jc w:val="center"/>
              <w:rPr>
                <w:rFonts w:eastAsia="Times New Roman"/>
                <w:sz w:val="22"/>
                <w:szCs w:val="22"/>
                <w:lang w:eastAsia="pl-PL"/>
              </w:rPr>
            </w:pPr>
            <w:r w:rsidRPr="005555CC">
              <w:rPr>
                <w:rFonts w:eastAsia="Times New Roman"/>
                <w:sz w:val="22"/>
                <w:szCs w:val="22"/>
                <w:lang w:eastAsia="pl-PL"/>
              </w:rPr>
              <w:t>Sem 6</w:t>
            </w:r>
          </w:p>
        </w:tc>
        <w:tc>
          <w:tcPr>
            <w:tcW w:w="6642" w:type="dxa"/>
          </w:tcPr>
          <w:p w:rsidR="001D5063" w:rsidRPr="005555CC" w:rsidRDefault="00A40962" w:rsidP="00551CD3">
            <w:pPr>
              <w:spacing w:after="0" w:line="240" w:lineRule="auto"/>
              <w:rPr>
                <w:rFonts w:eastAsia="Times New Roman"/>
                <w:lang w:val="en-US" w:eastAsia="pl-PL"/>
              </w:rPr>
            </w:pPr>
            <w:r w:rsidRPr="005555CC">
              <w:rPr>
                <w:sz w:val="22"/>
                <w:szCs w:val="22"/>
                <w:lang w:val="en-US"/>
              </w:rPr>
              <w:t>New post-war cities in Poland (</w:t>
            </w:r>
            <w:proofErr w:type="spellStart"/>
            <w:r w:rsidRPr="005555CC">
              <w:rPr>
                <w:sz w:val="22"/>
                <w:szCs w:val="22"/>
                <w:lang w:val="en-US"/>
              </w:rPr>
              <w:t>Nowa</w:t>
            </w:r>
            <w:proofErr w:type="spellEnd"/>
            <w:r w:rsidRPr="005555CC">
              <w:rPr>
                <w:sz w:val="22"/>
                <w:szCs w:val="22"/>
                <w:lang w:val="en-US"/>
              </w:rPr>
              <w:t xml:space="preserve"> </w:t>
            </w:r>
            <w:proofErr w:type="spellStart"/>
            <w:r w:rsidRPr="005555CC">
              <w:rPr>
                <w:sz w:val="22"/>
                <w:szCs w:val="22"/>
                <w:lang w:val="en-US"/>
              </w:rPr>
              <w:t>Huta</w:t>
            </w:r>
            <w:proofErr w:type="spellEnd"/>
            <w:r w:rsidRPr="005555CC">
              <w:rPr>
                <w:sz w:val="22"/>
                <w:szCs w:val="22"/>
                <w:lang w:val="en-US"/>
              </w:rPr>
              <w:t xml:space="preserve">, </w:t>
            </w:r>
            <w:proofErr w:type="spellStart"/>
            <w:r w:rsidRPr="005555CC">
              <w:rPr>
                <w:sz w:val="22"/>
                <w:szCs w:val="22"/>
                <w:lang w:val="en-US"/>
              </w:rPr>
              <w:t>Nowe</w:t>
            </w:r>
            <w:proofErr w:type="spellEnd"/>
            <w:r w:rsidRPr="005555CC">
              <w:rPr>
                <w:sz w:val="22"/>
                <w:szCs w:val="22"/>
                <w:lang w:val="en-US"/>
              </w:rPr>
              <w:t xml:space="preserve"> Tychy), new central residential districts (MDM in Warsaw, </w:t>
            </w:r>
            <w:proofErr w:type="spellStart"/>
            <w:r w:rsidRPr="005555CC">
              <w:rPr>
                <w:sz w:val="22"/>
                <w:szCs w:val="22"/>
                <w:lang w:val="en-US"/>
              </w:rPr>
              <w:t>KDM</w:t>
            </w:r>
            <w:proofErr w:type="spellEnd"/>
            <w:r w:rsidRPr="005555CC">
              <w:rPr>
                <w:sz w:val="22"/>
                <w:szCs w:val="22"/>
                <w:lang w:val="en-US"/>
              </w:rPr>
              <w:t xml:space="preserve"> in </w:t>
            </w:r>
            <w:proofErr w:type="spellStart"/>
            <w:r w:rsidRPr="005555CC">
              <w:rPr>
                <w:sz w:val="22"/>
                <w:szCs w:val="22"/>
                <w:lang w:val="en-US"/>
              </w:rPr>
              <w:t>Wrocław</w:t>
            </w:r>
            <w:proofErr w:type="spellEnd"/>
            <w:r w:rsidRPr="005555CC">
              <w:rPr>
                <w:sz w:val="22"/>
                <w:szCs w:val="22"/>
                <w:lang w:val="en-US"/>
              </w:rPr>
              <w:t>). Large housing estates in Poland in the 70's and 80's.</w:t>
            </w:r>
          </w:p>
        </w:tc>
        <w:tc>
          <w:tcPr>
            <w:tcW w:w="1710" w:type="dxa"/>
            <w:vAlign w:val="center"/>
          </w:tcPr>
          <w:p w:rsidR="001D5063" w:rsidRPr="00B341B6" w:rsidRDefault="00A40962" w:rsidP="00A40962">
            <w:pPr>
              <w:spacing w:after="0" w:line="240" w:lineRule="auto"/>
              <w:jc w:val="center"/>
              <w:rPr>
                <w:rFonts w:eastAsia="Times New Roman"/>
                <w:sz w:val="22"/>
                <w:szCs w:val="22"/>
                <w:lang w:eastAsia="pl-PL"/>
              </w:rPr>
            </w:pPr>
            <w:r w:rsidRPr="00B341B6">
              <w:rPr>
                <w:rFonts w:eastAsia="Times New Roman"/>
                <w:sz w:val="22"/>
                <w:szCs w:val="22"/>
                <w:lang w:eastAsia="pl-PL"/>
              </w:rPr>
              <w:t>2</w:t>
            </w:r>
          </w:p>
        </w:tc>
      </w:tr>
      <w:tr w:rsidR="005555CC" w:rsidRPr="005555CC" w:rsidTr="00A75E6B">
        <w:tc>
          <w:tcPr>
            <w:tcW w:w="873" w:type="dxa"/>
            <w:vAlign w:val="center"/>
          </w:tcPr>
          <w:p w:rsidR="001D5063" w:rsidRPr="005555CC" w:rsidRDefault="001D5063" w:rsidP="00A40962">
            <w:pPr>
              <w:spacing w:after="0" w:line="240" w:lineRule="auto"/>
              <w:ind w:left="57"/>
              <w:jc w:val="center"/>
              <w:rPr>
                <w:rFonts w:eastAsia="Times New Roman"/>
                <w:sz w:val="22"/>
                <w:szCs w:val="22"/>
                <w:lang w:eastAsia="pl-PL"/>
              </w:rPr>
            </w:pPr>
            <w:r w:rsidRPr="005555CC">
              <w:rPr>
                <w:rFonts w:eastAsia="Times New Roman"/>
                <w:sz w:val="22"/>
                <w:szCs w:val="22"/>
                <w:lang w:eastAsia="pl-PL"/>
              </w:rPr>
              <w:t>Sem 7</w:t>
            </w:r>
          </w:p>
        </w:tc>
        <w:tc>
          <w:tcPr>
            <w:tcW w:w="6642" w:type="dxa"/>
          </w:tcPr>
          <w:p w:rsidR="001D5063" w:rsidRPr="005555CC" w:rsidRDefault="00733690" w:rsidP="00551CD3">
            <w:pPr>
              <w:spacing w:after="0" w:line="240" w:lineRule="auto"/>
              <w:rPr>
                <w:rFonts w:eastAsia="Times New Roman"/>
                <w:lang w:val="en-US" w:eastAsia="pl-PL"/>
              </w:rPr>
            </w:pPr>
            <w:r w:rsidRPr="005555CC">
              <w:rPr>
                <w:sz w:val="22"/>
                <w:szCs w:val="22"/>
                <w:lang w:val="en-US"/>
              </w:rPr>
              <w:t>Town planning at the end of the 20th century and in the 21st century (New Athens Charter - cohesive cities, neo-modernism, post-urbanism, slow city, eco-urbanism, utopias).</w:t>
            </w:r>
          </w:p>
        </w:tc>
        <w:tc>
          <w:tcPr>
            <w:tcW w:w="1710" w:type="dxa"/>
            <w:vAlign w:val="center"/>
          </w:tcPr>
          <w:p w:rsidR="001D5063" w:rsidRPr="00B341B6" w:rsidRDefault="00A40962" w:rsidP="00A40962">
            <w:pPr>
              <w:spacing w:after="0" w:line="240" w:lineRule="auto"/>
              <w:jc w:val="center"/>
              <w:rPr>
                <w:rFonts w:eastAsia="Times New Roman"/>
                <w:sz w:val="22"/>
                <w:szCs w:val="22"/>
                <w:lang w:eastAsia="pl-PL"/>
              </w:rPr>
            </w:pPr>
            <w:r w:rsidRPr="00B341B6">
              <w:rPr>
                <w:rFonts w:eastAsia="Times New Roman"/>
                <w:sz w:val="22"/>
                <w:szCs w:val="22"/>
                <w:lang w:eastAsia="pl-PL"/>
              </w:rPr>
              <w:t>2</w:t>
            </w:r>
          </w:p>
        </w:tc>
      </w:tr>
      <w:tr w:rsidR="005555CC" w:rsidRPr="005555CC" w:rsidTr="00A75E6B">
        <w:tc>
          <w:tcPr>
            <w:tcW w:w="873" w:type="dxa"/>
            <w:vAlign w:val="center"/>
          </w:tcPr>
          <w:p w:rsidR="001D5063" w:rsidRPr="005555CC" w:rsidRDefault="001D5063" w:rsidP="00A40962">
            <w:pPr>
              <w:spacing w:after="0" w:line="240" w:lineRule="auto"/>
              <w:ind w:left="57"/>
              <w:jc w:val="center"/>
              <w:rPr>
                <w:rFonts w:eastAsia="Times New Roman"/>
                <w:sz w:val="22"/>
                <w:szCs w:val="22"/>
                <w:lang w:eastAsia="pl-PL"/>
              </w:rPr>
            </w:pPr>
            <w:r w:rsidRPr="005555CC">
              <w:rPr>
                <w:rFonts w:eastAsia="Times New Roman"/>
                <w:sz w:val="22"/>
                <w:szCs w:val="22"/>
                <w:lang w:eastAsia="pl-PL"/>
              </w:rPr>
              <w:t>Sem 8</w:t>
            </w:r>
          </w:p>
        </w:tc>
        <w:tc>
          <w:tcPr>
            <w:tcW w:w="6642" w:type="dxa"/>
          </w:tcPr>
          <w:p w:rsidR="001D5063" w:rsidRPr="005555CC" w:rsidRDefault="00733690" w:rsidP="00551CD3">
            <w:pPr>
              <w:spacing w:after="0" w:line="240" w:lineRule="auto"/>
              <w:rPr>
                <w:rFonts w:eastAsia="Times New Roman"/>
                <w:lang w:eastAsia="pl-PL"/>
              </w:rPr>
            </w:pPr>
            <w:r w:rsidRPr="005555CC">
              <w:rPr>
                <w:sz w:val="22"/>
                <w:szCs w:val="22"/>
              </w:rPr>
              <w:t>Test.</w:t>
            </w:r>
          </w:p>
        </w:tc>
        <w:tc>
          <w:tcPr>
            <w:tcW w:w="1710" w:type="dxa"/>
            <w:vAlign w:val="center"/>
          </w:tcPr>
          <w:p w:rsidR="001D5063" w:rsidRPr="00B341B6" w:rsidRDefault="00A40962" w:rsidP="00A40962">
            <w:pPr>
              <w:spacing w:after="0" w:line="240" w:lineRule="auto"/>
              <w:jc w:val="center"/>
              <w:rPr>
                <w:rFonts w:eastAsia="Times New Roman"/>
                <w:sz w:val="22"/>
                <w:szCs w:val="22"/>
                <w:lang w:eastAsia="pl-PL"/>
              </w:rPr>
            </w:pPr>
            <w:r w:rsidRPr="00B341B6">
              <w:rPr>
                <w:rFonts w:eastAsia="Times New Roman"/>
                <w:sz w:val="22"/>
                <w:szCs w:val="22"/>
                <w:lang w:eastAsia="pl-PL"/>
              </w:rPr>
              <w:t>1</w:t>
            </w:r>
          </w:p>
        </w:tc>
      </w:tr>
      <w:tr w:rsidR="00551CD3" w:rsidRPr="005555CC" w:rsidTr="00A75E6B">
        <w:tc>
          <w:tcPr>
            <w:tcW w:w="873" w:type="dxa"/>
            <w:vAlign w:val="center"/>
            <w:hideMark/>
          </w:tcPr>
          <w:p w:rsidR="00551CD3" w:rsidRPr="005555CC" w:rsidRDefault="00551CD3" w:rsidP="00A40962">
            <w:pPr>
              <w:spacing w:after="0" w:line="240" w:lineRule="auto"/>
              <w:ind w:left="57"/>
              <w:jc w:val="center"/>
              <w:rPr>
                <w:rFonts w:eastAsia="Times New Roman"/>
                <w:sz w:val="22"/>
                <w:szCs w:val="22"/>
                <w:lang w:eastAsia="pl-PL"/>
              </w:rPr>
            </w:pPr>
          </w:p>
        </w:tc>
        <w:tc>
          <w:tcPr>
            <w:tcW w:w="6642" w:type="dxa"/>
            <w:hideMark/>
          </w:tcPr>
          <w:p w:rsidR="00551CD3" w:rsidRPr="005555CC" w:rsidRDefault="00551CD3" w:rsidP="00551CD3">
            <w:pPr>
              <w:spacing w:after="0" w:line="240" w:lineRule="auto"/>
              <w:rPr>
                <w:rFonts w:eastAsia="Times New Roman"/>
                <w:b/>
                <w:lang w:eastAsia="pl-PL"/>
              </w:rPr>
            </w:pPr>
            <w:r w:rsidRPr="005555CC">
              <w:rPr>
                <w:rFonts w:eastAsia="Times New Roman"/>
                <w:b/>
                <w:sz w:val="22"/>
                <w:lang w:eastAsia="pl-PL"/>
              </w:rPr>
              <w:t>Total hours</w:t>
            </w:r>
          </w:p>
        </w:tc>
        <w:tc>
          <w:tcPr>
            <w:tcW w:w="1710" w:type="dxa"/>
            <w:vAlign w:val="center"/>
            <w:hideMark/>
          </w:tcPr>
          <w:p w:rsidR="00551CD3" w:rsidRPr="00B341B6" w:rsidRDefault="00A40962" w:rsidP="00A40962">
            <w:pPr>
              <w:spacing w:after="0" w:line="240" w:lineRule="auto"/>
              <w:jc w:val="center"/>
              <w:rPr>
                <w:rFonts w:eastAsia="Times New Roman"/>
                <w:b/>
                <w:sz w:val="22"/>
                <w:szCs w:val="22"/>
                <w:lang w:eastAsia="pl-PL"/>
              </w:rPr>
            </w:pPr>
            <w:r w:rsidRPr="00B341B6">
              <w:rPr>
                <w:rFonts w:eastAsia="Times New Roman"/>
                <w:b/>
                <w:sz w:val="22"/>
                <w:szCs w:val="22"/>
                <w:lang w:eastAsia="pl-PL"/>
              </w:rPr>
              <w:t>15</w:t>
            </w:r>
          </w:p>
        </w:tc>
      </w:tr>
    </w:tbl>
    <w:p w:rsidR="00A75E6B" w:rsidRPr="005555CC" w:rsidRDefault="00A75E6B" w:rsidP="00A75E6B">
      <w:pPr>
        <w:spacing w:after="0"/>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5555CC" w:rsidRPr="005555CC" w:rsidTr="00A75E6B">
        <w:trPr>
          <w:trHeight w:val="283"/>
        </w:trPr>
        <w:tc>
          <w:tcPr>
            <w:tcW w:w="0" w:type="auto"/>
            <w:vAlign w:val="center"/>
          </w:tcPr>
          <w:p w:rsidR="00096A7B" w:rsidRPr="005555CC" w:rsidRDefault="00096A7B" w:rsidP="000C3A79">
            <w:pPr>
              <w:spacing w:after="0" w:line="240" w:lineRule="auto"/>
              <w:jc w:val="center"/>
              <w:rPr>
                <w:rFonts w:eastAsia="Times New Roman"/>
                <w:b/>
                <w:bCs/>
                <w:lang w:val="en-US" w:eastAsia="pl-PL"/>
              </w:rPr>
            </w:pPr>
            <w:bookmarkStart w:id="11" w:name="table0B"/>
            <w:bookmarkEnd w:id="11"/>
            <w:r w:rsidRPr="005555CC">
              <w:rPr>
                <w:rFonts w:eastAsia="Times New Roman"/>
                <w:b/>
                <w:bCs/>
                <w:lang w:val="en-US" w:eastAsia="pl-PL"/>
              </w:rPr>
              <w:t>TEACHING TOOLS</w:t>
            </w:r>
          </w:p>
        </w:tc>
      </w:tr>
      <w:tr w:rsidR="00551CD3" w:rsidRPr="005555CC" w:rsidTr="00A75E6B">
        <w:trPr>
          <w:trHeight w:val="420"/>
        </w:trPr>
        <w:tc>
          <w:tcPr>
            <w:tcW w:w="0" w:type="auto"/>
            <w:hideMark/>
          </w:tcPr>
          <w:p w:rsidR="001D5063" w:rsidRPr="005555CC" w:rsidRDefault="001D5063" w:rsidP="001D5063">
            <w:pPr>
              <w:spacing w:after="0" w:line="240" w:lineRule="auto"/>
              <w:rPr>
                <w:sz w:val="22"/>
                <w:szCs w:val="22"/>
                <w:lang w:val="en-US"/>
              </w:rPr>
            </w:pPr>
            <w:r w:rsidRPr="005555CC">
              <w:rPr>
                <w:b/>
                <w:sz w:val="22"/>
                <w:szCs w:val="22"/>
                <w:lang w:val="en-US"/>
              </w:rPr>
              <w:t>N1</w:t>
            </w:r>
            <w:r w:rsidRPr="005555CC">
              <w:rPr>
                <w:sz w:val="22"/>
                <w:szCs w:val="22"/>
                <w:lang w:val="en-US"/>
              </w:rPr>
              <w:t xml:space="preserve"> - </w:t>
            </w:r>
            <w:r w:rsidR="00733690" w:rsidRPr="005555CC">
              <w:rPr>
                <w:sz w:val="22"/>
                <w:szCs w:val="22"/>
                <w:lang w:val="en-US"/>
              </w:rPr>
              <w:t>Multimedia presentations</w:t>
            </w:r>
            <w:r w:rsidRPr="005555CC">
              <w:rPr>
                <w:sz w:val="22"/>
                <w:szCs w:val="22"/>
                <w:lang w:val="en-US"/>
              </w:rPr>
              <w:t>.</w:t>
            </w:r>
          </w:p>
          <w:p w:rsidR="001D5063" w:rsidRPr="005555CC" w:rsidRDefault="001D5063" w:rsidP="001D5063">
            <w:pPr>
              <w:spacing w:after="0" w:line="240" w:lineRule="auto"/>
              <w:rPr>
                <w:sz w:val="22"/>
                <w:szCs w:val="22"/>
                <w:lang w:val="en-US"/>
              </w:rPr>
            </w:pPr>
            <w:r w:rsidRPr="005555CC">
              <w:rPr>
                <w:b/>
                <w:sz w:val="22"/>
                <w:szCs w:val="22"/>
                <w:lang w:val="en-US"/>
              </w:rPr>
              <w:t>N2</w:t>
            </w:r>
            <w:r w:rsidRPr="005555CC">
              <w:rPr>
                <w:sz w:val="22"/>
                <w:szCs w:val="22"/>
                <w:lang w:val="en-US"/>
              </w:rPr>
              <w:t xml:space="preserve"> - </w:t>
            </w:r>
            <w:r w:rsidR="00733690" w:rsidRPr="005555CC">
              <w:rPr>
                <w:sz w:val="22"/>
                <w:szCs w:val="22"/>
                <w:lang w:val="en-US"/>
              </w:rPr>
              <w:t>Case studies.</w:t>
            </w:r>
          </w:p>
          <w:p w:rsidR="001D5063" w:rsidRPr="005555CC" w:rsidRDefault="001D5063" w:rsidP="001D5063">
            <w:pPr>
              <w:spacing w:after="0" w:line="240" w:lineRule="auto"/>
              <w:rPr>
                <w:sz w:val="22"/>
                <w:szCs w:val="22"/>
                <w:lang w:val="en-US"/>
              </w:rPr>
            </w:pPr>
            <w:r w:rsidRPr="005555CC">
              <w:rPr>
                <w:b/>
                <w:sz w:val="22"/>
                <w:szCs w:val="22"/>
                <w:lang w:val="en-US"/>
              </w:rPr>
              <w:t>N3</w:t>
            </w:r>
            <w:r w:rsidRPr="005555CC">
              <w:rPr>
                <w:sz w:val="22"/>
                <w:szCs w:val="22"/>
                <w:lang w:val="en-US"/>
              </w:rPr>
              <w:t xml:space="preserve"> - </w:t>
            </w:r>
            <w:r w:rsidR="00733690" w:rsidRPr="005555CC">
              <w:rPr>
                <w:sz w:val="22"/>
                <w:szCs w:val="22"/>
                <w:lang w:val="en-US"/>
              </w:rPr>
              <w:t>Problem discussions.</w:t>
            </w:r>
          </w:p>
          <w:p w:rsidR="001D5063" w:rsidRPr="005555CC" w:rsidRDefault="001D5063" w:rsidP="001D5063">
            <w:pPr>
              <w:spacing w:after="0" w:line="240" w:lineRule="auto"/>
              <w:rPr>
                <w:sz w:val="22"/>
                <w:szCs w:val="22"/>
                <w:lang w:val="en-US"/>
              </w:rPr>
            </w:pPr>
            <w:r w:rsidRPr="005555CC">
              <w:rPr>
                <w:b/>
                <w:sz w:val="22"/>
                <w:szCs w:val="22"/>
                <w:lang w:val="en-US"/>
              </w:rPr>
              <w:t>N4</w:t>
            </w:r>
            <w:r w:rsidRPr="005555CC">
              <w:rPr>
                <w:sz w:val="22"/>
                <w:szCs w:val="22"/>
                <w:lang w:val="en-US"/>
              </w:rPr>
              <w:t xml:space="preserve"> - </w:t>
            </w:r>
            <w:r w:rsidR="00733690" w:rsidRPr="005555CC">
              <w:rPr>
                <w:sz w:val="22"/>
                <w:szCs w:val="22"/>
                <w:lang w:val="en-US"/>
              </w:rPr>
              <w:t>Literature studies.</w:t>
            </w:r>
          </w:p>
          <w:p w:rsidR="00551CD3" w:rsidRPr="005555CC" w:rsidRDefault="001D5063" w:rsidP="001D5063">
            <w:pPr>
              <w:spacing w:after="0" w:line="240" w:lineRule="auto"/>
              <w:rPr>
                <w:rFonts w:eastAsia="Times New Roman"/>
                <w:lang w:eastAsia="pl-PL"/>
              </w:rPr>
            </w:pPr>
            <w:r w:rsidRPr="005555CC">
              <w:rPr>
                <w:b/>
                <w:sz w:val="22"/>
                <w:szCs w:val="22"/>
              </w:rPr>
              <w:t>N5</w:t>
            </w:r>
            <w:r w:rsidRPr="005555CC">
              <w:rPr>
                <w:sz w:val="22"/>
                <w:szCs w:val="22"/>
              </w:rPr>
              <w:t xml:space="preserve"> - </w:t>
            </w:r>
            <w:r w:rsidR="00733690" w:rsidRPr="005555CC">
              <w:rPr>
                <w:sz w:val="22"/>
                <w:szCs w:val="22"/>
              </w:rPr>
              <w:t>Problem discussions.</w:t>
            </w:r>
          </w:p>
        </w:tc>
      </w:tr>
    </w:tbl>
    <w:p w:rsidR="00D61615" w:rsidRPr="005555CC" w:rsidRDefault="00D61615" w:rsidP="00D61615">
      <w:pPr>
        <w:spacing w:after="0" w:line="240" w:lineRule="auto"/>
        <w:rPr>
          <w:rFonts w:eastAsia="Times New Roman"/>
          <w:sz w:val="22"/>
          <w:szCs w:val="22"/>
          <w:lang w:val="en-US" w:eastAsia="pl-PL"/>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2506"/>
        <w:gridCol w:w="2126"/>
        <w:gridCol w:w="4653"/>
      </w:tblGrid>
      <w:tr w:rsidR="005555CC" w:rsidRPr="00462BF6" w:rsidTr="00D50783">
        <w:trPr>
          <w:trHeight w:val="283"/>
        </w:trPr>
        <w:tc>
          <w:tcPr>
            <w:tcW w:w="9285" w:type="dxa"/>
            <w:gridSpan w:val="3"/>
            <w:vAlign w:val="center"/>
          </w:tcPr>
          <w:p w:rsidR="00410D80" w:rsidRPr="005555CC" w:rsidRDefault="00410D80" w:rsidP="00D50783">
            <w:pPr>
              <w:spacing w:after="0" w:line="240" w:lineRule="auto"/>
              <w:jc w:val="center"/>
              <w:rPr>
                <w:rFonts w:eastAsia="Times New Roman"/>
                <w:lang w:val="en-US" w:eastAsia="pl-PL"/>
              </w:rPr>
            </w:pPr>
            <w:r w:rsidRPr="005555CC">
              <w:rPr>
                <w:b/>
                <w:bCs/>
                <w:lang w:val="en-US" w:eastAsia="pl-PL"/>
              </w:rPr>
              <w:t>ASSESSMENT OF ACHIEVEMENT OF LEARNING OUTCOMES</w:t>
            </w:r>
          </w:p>
        </w:tc>
      </w:tr>
      <w:tr w:rsidR="005555CC" w:rsidRPr="00462BF6" w:rsidTr="00D50783">
        <w:tc>
          <w:tcPr>
            <w:tcW w:w="2506" w:type="dxa"/>
            <w:hideMark/>
          </w:tcPr>
          <w:p w:rsidR="00410D80" w:rsidRPr="005555CC" w:rsidRDefault="00410D80" w:rsidP="00D50783">
            <w:pPr>
              <w:spacing w:after="0" w:line="240" w:lineRule="auto"/>
              <w:ind w:left="57"/>
              <w:rPr>
                <w:rFonts w:eastAsia="Times New Roman"/>
                <w:sz w:val="22"/>
                <w:szCs w:val="22"/>
                <w:lang w:val="en-US" w:eastAsia="pl-PL"/>
              </w:rPr>
            </w:pPr>
            <w:r w:rsidRPr="005555CC">
              <w:rPr>
                <w:rFonts w:eastAsia="Times New Roman"/>
                <w:b/>
                <w:bCs/>
                <w:sz w:val="22"/>
                <w:szCs w:val="22"/>
                <w:lang w:val="en-US" w:eastAsia="pl-PL"/>
              </w:rPr>
              <w:t xml:space="preserve">Evaluation </w:t>
            </w:r>
            <w:r w:rsidRPr="005555CC">
              <w:rPr>
                <w:rFonts w:eastAsia="Times New Roman"/>
                <w:sz w:val="22"/>
                <w:szCs w:val="22"/>
                <w:lang w:val="en-US" w:eastAsia="pl-PL"/>
              </w:rPr>
              <w:t>(F – forming (during semester), C – concluding (at semester end)</w:t>
            </w:r>
          </w:p>
        </w:tc>
        <w:tc>
          <w:tcPr>
            <w:tcW w:w="2126" w:type="dxa"/>
            <w:hideMark/>
          </w:tcPr>
          <w:p w:rsidR="00410D80" w:rsidRPr="005555CC" w:rsidRDefault="00410D80" w:rsidP="00D50783">
            <w:pPr>
              <w:spacing w:after="0" w:line="240" w:lineRule="auto"/>
              <w:ind w:left="57"/>
              <w:rPr>
                <w:rFonts w:eastAsia="Times New Roman"/>
                <w:sz w:val="22"/>
                <w:szCs w:val="22"/>
                <w:lang w:eastAsia="pl-PL"/>
              </w:rPr>
            </w:pPr>
            <w:r w:rsidRPr="005555CC">
              <w:rPr>
                <w:sz w:val="22"/>
                <w:lang w:val="en-US" w:eastAsia="pl-PL"/>
              </w:rPr>
              <w:t>Number of learning outcome</w:t>
            </w:r>
          </w:p>
        </w:tc>
        <w:tc>
          <w:tcPr>
            <w:tcW w:w="4653" w:type="dxa"/>
            <w:hideMark/>
          </w:tcPr>
          <w:p w:rsidR="00410D80" w:rsidRPr="005555CC" w:rsidRDefault="00410D80" w:rsidP="00D50783">
            <w:pPr>
              <w:spacing w:after="0" w:line="240" w:lineRule="auto"/>
              <w:ind w:left="57"/>
              <w:rPr>
                <w:rFonts w:eastAsia="Times New Roman"/>
                <w:sz w:val="22"/>
                <w:szCs w:val="22"/>
                <w:lang w:val="en-US" w:eastAsia="pl-PL"/>
              </w:rPr>
            </w:pPr>
            <w:r w:rsidRPr="005555CC">
              <w:rPr>
                <w:bCs/>
                <w:sz w:val="22"/>
                <w:szCs w:val="22"/>
                <w:lang w:val="en-US"/>
              </w:rPr>
              <w:t>Method of assessing the achievement of learning outcome</w:t>
            </w:r>
          </w:p>
        </w:tc>
      </w:tr>
      <w:tr w:rsidR="005555CC" w:rsidRPr="005555CC" w:rsidTr="00D50783">
        <w:tc>
          <w:tcPr>
            <w:tcW w:w="0" w:type="auto"/>
            <w:hideMark/>
          </w:tcPr>
          <w:p w:rsidR="00410D80" w:rsidRPr="005555CC" w:rsidRDefault="00410D80" w:rsidP="00D50783">
            <w:pPr>
              <w:spacing w:after="0" w:line="240" w:lineRule="auto"/>
              <w:ind w:left="57"/>
              <w:rPr>
                <w:rFonts w:eastAsia="Times New Roman"/>
                <w:sz w:val="22"/>
                <w:szCs w:val="22"/>
                <w:lang w:eastAsia="pl-PL"/>
              </w:rPr>
            </w:pPr>
            <w:r w:rsidRPr="005555CC">
              <w:rPr>
                <w:rFonts w:eastAsia="Times New Roman"/>
                <w:sz w:val="22"/>
                <w:szCs w:val="22"/>
                <w:lang w:eastAsia="pl-PL"/>
              </w:rPr>
              <w:t>F1</w:t>
            </w:r>
          </w:p>
        </w:tc>
        <w:tc>
          <w:tcPr>
            <w:tcW w:w="0" w:type="auto"/>
            <w:vMerge w:val="restart"/>
            <w:hideMark/>
          </w:tcPr>
          <w:p w:rsidR="00410D80" w:rsidRPr="005555CC" w:rsidRDefault="00410D80" w:rsidP="00410D80">
            <w:pPr>
              <w:spacing w:after="0" w:line="240" w:lineRule="auto"/>
            </w:pPr>
            <w:r w:rsidRPr="005555CC">
              <w:rPr>
                <w:sz w:val="22"/>
                <w:szCs w:val="22"/>
              </w:rPr>
              <w:t>1.1.3)</w:t>
            </w:r>
          </w:p>
          <w:p w:rsidR="00410D80" w:rsidRPr="005555CC" w:rsidRDefault="00410D80" w:rsidP="00410D80">
            <w:pPr>
              <w:spacing w:after="0" w:line="240" w:lineRule="auto"/>
            </w:pPr>
            <w:r w:rsidRPr="005555CC">
              <w:rPr>
                <w:sz w:val="22"/>
                <w:szCs w:val="22"/>
              </w:rPr>
              <w:t>1.1.5)</w:t>
            </w:r>
          </w:p>
          <w:p w:rsidR="00410D80" w:rsidRPr="005555CC" w:rsidRDefault="00410D80" w:rsidP="00410D80">
            <w:pPr>
              <w:spacing w:after="0" w:line="240" w:lineRule="auto"/>
            </w:pPr>
            <w:r w:rsidRPr="005555CC">
              <w:rPr>
                <w:sz w:val="22"/>
                <w:szCs w:val="22"/>
              </w:rPr>
              <w:t>1.1.8)</w:t>
            </w:r>
          </w:p>
          <w:p w:rsidR="00410D80" w:rsidRPr="005555CC" w:rsidRDefault="00410D80" w:rsidP="00410D80">
            <w:pPr>
              <w:spacing w:after="0" w:line="240" w:lineRule="auto"/>
            </w:pPr>
            <w:r w:rsidRPr="005555CC">
              <w:rPr>
                <w:sz w:val="22"/>
                <w:szCs w:val="22"/>
              </w:rPr>
              <w:t>B.W1.</w:t>
            </w:r>
          </w:p>
          <w:p w:rsidR="00410D80" w:rsidRPr="005555CC" w:rsidRDefault="00410D80" w:rsidP="00410D80">
            <w:pPr>
              <w:spacing w:after="0" w:line="240" w:lineRule="auto"/>
            </w:pPr>
            <w:r w:rsidRPr="005555CC">
              <w:rPr>
                <w:sz w:val="22"/>
                <w:szCs w:val="22"/>
              </w:rPr>
              <w:t>B.W2.</w:t>
            </w:r>
          </w:p>
          <w:p w:rsidR="00410D80" w:rsidRPr="005555CC" w:rsidRDefault="00410D80" w:rsidP="00410D80">
            <w:pPr>
              <w:spacing w:after="0" w:line="240" w:lineRule="auto"/>
            </w:pPr>
            <w:r w:rsidRPr="005555CC">
              <w:rPr>
                <w:sz w:val="22"/>
                <w:szCs w:val="22"/>
              </w:rPr>
              <w:t>1.2.1)</w:t>
            </w:r>
          </w:p>
          <w:p w:rsidR="00410D80" w:rsidRPr="005555CC" w:rsidRDefault="00410D80" w:rsidP="00410D80">
            <w:pPr>
              <w:spacing w:after="0" w:line="240" w:lineRule="auto"/>
            </w:pPr>
            <w:r w:rsidRPr="005555CC">
              <w:rPr>
                <w:sz w:val="22"/>
                <w:szCs w:val="22"/>
              </w:rPr>
              <w:t>B.U1.</w:t>
            </w:r>
          </w:p>
          <w:p w:rsidR="00410D80" w:rsidRPr="005555CC" w:rsidRDefault="00410D80" w:rsidP="00410D80">
            <w:pPr>
              <w:spacing w:after="0" w:line="240" w:lineRule="auto"/>
            </w:pPr>
            <w:r w:rsidRPr="005555CC">
              <w:rPr>
                <w:sz w:val="22"/>
                <w:szCs w:val="22"/>
              </w:rPr>
              <w:t>B.U2.</w:t>
            </w:r>
          </w:p>
          <w:p w:rsidR="00410D80" w:rsidRPr="005555CC" w:rsidRDefault="00410D80" w:rsidP="00410D80">
            <w:pPr>
              <w:spacing w:after="0" w:line="240" w:lineRule="auto"/>
            </w:pPr>
            <w:r w:rsidRPr="005555CC">
              <w:rPr>
                <w:sz w:val="22"/>
                <w:szCs w:val="22"/>
              </w:rPr>
              <w:t>B.U3.</w:t>
            </w:r>
          </w:p>
          <w:p w:rsidR="00410D80" w:rsidRPr="005555CC" w:rsidRDefault="00410D80" w:rsidP="00410D80">
            <w:pPr>
              <w:spacing w:after="0" w:line="240" w:lineRule="auto"/>
            </w:pPr>
            <w:r w:rsidRPr="005555CC">
              <w:rPr>
                <w:sz w:val="22"/>
                <w:szCs w:val="22"/>
              </w:rPr>
              <w:t>1.3.3)</w:t>
            </w:r>
          </w:p>
          <w:p w:rsidR="00410D80" w:rsidRPr="005555CC" w:rsidRDefault="00410D80" w:rsidP="00B03638">
            <w:pPr>
              <w:spacing w:after="0" w:line="240" w:lineRule="auto"/>
              <w:rPr>
                <w:rFonts w:eastAsia="Times New Roman"/>
                <w:sz w:val="22"/>
                <w:szCs w:val="22"/>
                <w:lang w:eastAsia="pl-PL"/>
              </w:rPr>
            </w:pPr>
            <w:r w:rsidRPr="005555CC">
              <w:rPr>
                <w:sz w:val="22"/>
                <w:szCs w:val="22"/>
              </w:rPr>
              <w:t>B.S1.</w:t>
            </w:r>
          </w:p>
        </w:tc>
        <w:tc>
          <w:tcPr>
            <w:tcW w:w="0" w:type="auto"/>
            <w:hideMark/>
          </w:tcPr>
          <w:p w:rsidR="00410D80" w:rsidRPr="005555CC" w:rsidRDefault="00410D80" w:rsidP="00D50783">
            <w:pPr>
              <w:spacing w:after="0" w:line="240" w:lineRule="auto"/>
              <w:ind w:left="57"/>
              <w:rPr>
                <w:rFonts w:eastAsia="Times New Roman"/>
                <w:sz w:val="22"/>
                <w:szCs w:val="22"/>
                <w:lang w:eastAsia="pl-PL"/>
              </w:rPr>
            </w:pPr>
            <w:r w:rsidRPr="005555CC">
              <w:rPr>
                <w:sz w:val="22"/>
                <w:szCs w:val="22"/>
              </w:rPr>
              <w:t>test</w:t>
            </w:r>
          </w:p>
        </w:tc>
      </w:tr>
      <w:tr w:rsidR="005555CC" w:rsidRPr="005555CC" w:rsidTr="00D50783">
        <w:tc>
          <w:tcPr>
            <w:tcW w:w="0" w:type="auto"/>
            <w:hideMark/>
          </w:tcPr>
          <w:p w:rsidR="00410D80" w:rsidRPr="005555CC" w:rsidRDefault="00410D80" w:rsidP="00D50783">
            <w:pPr>
              <w:spacing w:after="0" w:line="240" w:lineRule="auto"/>
              <w:ind w:left="57"/>
              <w:rPr>
                <w:rFonts w:eastAsia="Times New Roman"/>
                <w:sz w:val="22"/>
                <w:szCs w:val="22"/>
                <w:lang w:eastAsia="pl-PL"/>
              </w:rPr>
            </w:pPr>
            <w:r w:rsidRPr="005555CC">
              <w:rPr>
                <w:rFonts w:eastAsia="Times New Roman"/>
                <w:sz w:val="22"/>
                <w:szCs w:val="22"/>
                <w:lang w:eastAsia="pl-PL"/>
              </w:rPr>
              <w:t>F2</w:t>
            </w:r>
          </w:p>
        </w:tc>
        <w:tc>
          <w:tcPr>
            <w:tcW w:w="0" w:type="auto"/>
            <w:vMerge/>
            <w:hideMark/>
          </w:tcPr>
          <w:p w:rsidR="00410D80" w:rsidRPr="005555CC" w:rsidRDefault="00410D80" w:rsidP="00D50783">
            <w:pPr>
              <w:spacing w:after="0" w:line="240" w:lineRule="auto"/>
              <w:ind w:left="57"/>
              <w:rPr>
                <w:rFonts w:eastAsia="Times New Roman"/>
                <w:sz w:val="22"/>
                <w:szCs w:val="22"/>
                <w:lang w:eastAsia="pl-PL"/>
              </w:rPr>
            </w:pPr>
          </w:p>
        </w:tc>
        <w:tc>
          <w:tcPr>
            <w:tcW w:w="0" w:type="auto"/>
            <w:hideMark/>
          </w:tcPr>
          <w:p w:rsidR="00410D80" w:rsidRPr="005555CC" w:rsidRDefault="00410D80" w:rsidP="00D50783">
            <w:pPr>
              <w:spacing w:after="0" w:line="240" w:lineRule="auto"/>
              <w:ind w:left="57"/>
              <w:rPr>
                <w:rFonts w:eastAsia="Times New Roman"/>
                <w:sz w:val="22"/>
                <w:szCs w:val="22"/>
                <w:lang w:eastAsia="pl-PL"/>
              </w:rPr>
            </w:pPr>
            <w:r w:rsidRPr="005555CC">
              <w:rPr>
                <w:sz w:val="22"/>
                <w:szCs w:val="22"/>
              </w:rPr>
              <w:t>evaluation of the presentation</w:t>
            </w:r>
          </w:p>
        </w:tc>
      </w:tr>
      <w:tr w:rsidR="00410D80" w:rsidRPr="005555CC" w:rsidTr="00D50783">
        <w:tc>
          <w:tcPr>
            <w:tcW w:w="0" w:type="auto"/>
            <w:gridSpan w:val="3"/>
            <w:hideMark/>
          </w:tcPr>
          <w:p w:rsidR="00410D80" w:rsidRPr="005555CC" w:rsidRDefault="00410D80" w:rsidP="00D50783">
            <w:pPr>
              <w:spacing w:after="0" w:line="240" w:lineRule="auto"/>
              <w:ind w:left="57"/>
              <w:rPr>
                <w:rFonts w:eastAsia="Times New Roman"/>
                <w:b/>
                <w:lang w:eastAsia="pl-PL"/>
              </w:rPr>
            </w:pPr>
            <w:r w:rsidRPr="005555CC">
              <w:rPr>
                <w:rFonts w:eastAsia="Times New Roman"/>
                <w:b/>
                <w:lang w:eastAsia="pl-PL"/>
              </w:rPr>
              <w:t xml:space="preserve">C = </w:t>
            </w:r>
            <w:r w:rsidRPr="005555CC">
              <w:rPr>
                <w:b/>
              </w:rPr>
              <w:t>70</w:t>
            </w:r>
            <w:r w:rsidRPr="005555CC">
              <w:rPr>
                <w:b/>
                <w:lang w:val="en-US"/>
              </w:rPr>
              <w:t>%F1+30%F2</w:t>
            </w:r>
          </w:p>
        </w:tc>
      </w:tr>
    </w:tbl>
    <w:p w:rsidR="00410D80" w:rsidRPr="005555CC" w:rsidRDefault="00410D80" w:rsidP="00D61615">
      <w:pPr>
        <w:spacing w:after="0" w:line="240" w:lineRule="auto"/>
        <w:rPr>
          <w:rFonts w:eastAsia="Times New Roman"/>
          <w:sz w:val="22"/>
          <w:szCs w:val="22"/>
          <w:lang w:val="en-US" w:eastAsia="pl-PL"/>
        </w:rPr>
      </w:pPr>
    </w:p>
    <w:tbl>
      <w:tblPr>
        <w:tblW w:w="9230" w:type="dxa"/>
        <w:tblInd w:w="-1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13" w:type="dxa"/>
          <w:right w:w="113" w:type="dxa"/>
        </w:tblCellMar>
        <w:tblLook w:val="0000" w:firstRow="0" w:lastRow="0" w:firstColumn="0" w:lastColumn="0" w:noHBand="0" w:noVBand="0"/>
      </w:tblPr>
      <w:tblGrid>
        <w:gridCol w:w="9230"/>
      </w:tblGrid>
      <w:tr w:rsidR="005555CC" w:rsidRPr="005555CC" w:rsidTr="0002432A">
        <w:trPr>
          <w:cantSplit/>
          <w:trHeight w:val="283"/>
        </w:trPr>
        <w:tc>
          <w:tcPr>
            <w:tcW w:w="9230" w:type="dxa"/>
            <w:shd w:val="clear" w:color="auto" w:fill="auto"/>
            <w:vAlign w:val="center"/>
          </w:tcPr>
          <w:p w:rsidR="005D6212" w:rsidRPr="005555CC" w:rsidRDefault="00A54929" w:rsidP="00A54929">
            <w:pPr>
              <w:keepNext/>
              <w:snapToGrid w:val="0"/>
              <w:spacing w:after="0" w:line="240" w:lineRule="auto"/>
              <w:jc w:val="center"/>
              <w:rPr>
                <w:b/>
                <w:bCs/>
              </w:rPr>
            </w:pPr>
            <w:bookmarkStart w:id="12" w:name="table0D"/>
            <w:bookmarkEnd w:id="12"/>
            <w:r w:rsidRPr="005555CC">
              <w:rPr>
                <w:rFonts w:eastAsia="Times New Roman"/>
                <w:b/>
                <w:bCs/>
                <w:lang w:eastAsia="pl-PL"/>
              </w:rPr>
              <w:t>BASIC AND ADDITIONAL LITERATURE</w:t>
            </w:r>
          </w:p>
        </w:tc>
      </w:tr>
      <w:tr w:rsidR="005555CC" w:rsidRPr="005555CC" w:rsidTr="0002432A">
        <w:trPr>
          <w:trHeight w:val="3214"/>
        </w:trPr>
        <w:tc>
          <w:tcPr>
            <w:tcW w:w="9230" w:type="dxa"/>
            <w:shd w:val="clear" w:color="auto" w:fill="auto"/>
          </w:tcPr>
          <w:p w:rsidR="005D6212" w:rsidRPr="005555CC" w:rsidRDefault="005D6212" w:rsidP="0002432A">
            <w:pPr>
              <w:snapToGrid w:val="0"/>
              <w:spacing w:after="0" w:line="240" w:lineRule="auto"/>
              <w:ind w:left="57" w:firstLine="60"/>
              <w:rPr>
                <w:bCs/>
                <w:caps/>
                <w:sz w:val="22"/>
                <w:szCs w:val="22"/>
                <w:lang w:val="en-US"/>
              </w:rPr>
            </w:pPr>
          </w:p>
          <w:p w:rsidR="005D6212" w:rsidRPr="005555CC" w:rsidRDefault="005D6212" w:rsidP="005D6212">
            <w:pPr>
              <w:spacing w:after="60" w:line="240" w:lineRule="auto"/>
              <w:ind w:left="57"/>
              <w:rPr>
                <w:rFonts w:eastAsia="Times New Roman"/>
                <w:lang w:eastAsia="pl-PL"/>
              </w:rPr>
            </w:pPr>
            <w:r w:rsidRPr="005555CC">
              <w:rPr>
                <w:rFonts w:eastAsia="Times New Roman"/>
                <w:b/>
                <w:bCs/>
                <w:caps/>
                <w:u w:val="single"/>
                <w:lang w:eastAsia="pl-PL"/>
              </w:rPr>
              <w:t>basic LITERATURE:</w:t>
            </w:r>
          </w:p>
          <w:p w:rsidR="005D6212" w:rsidRPr="005555CC" w:rsidRDefault="005D6212" w:rsidP="0002432A">
            <w:pPr>
              <w:pStyle w:val="Akapitzlist"/>
              <w:numPr>
                <w:ilvl w:val="0"/>
                <w:numId w:val="5"/>
              </w:numPr>
              <w:suppressAutoHyphens/>
              <w:spacing w:after="0" w:line="240" w:lineRule="auto"/>
              <w:ind w:left="673" w:hanging="616"/>
              <w:rPr>
                <w:sz w:val="22"/>
                <w:szCs w:val="22"/>
                <w:lang w:val="en-US"/>
              </w:rPr>
            </w:pPr>
            <w:r w:rsidRPr="005555CC">
              <w:rPr>
                <w:sz w:val="22"/>
                <w:szCs w:val="22"/>
                <w:lang w:val="en-US"/>
              </w:rPr>
              <w:t xml:space="preserve">Bacon, E.D., </w:t>
            </w:r>
            <w:r w:rsidRPr="005555CC">
              <w:rPr>
                <w:i/>
                <w:sz w:val="22"/>
                <w:szCs w:val="22"/>
                <w:lang w:val="en-US"/>
              </w:rPr>
              <w:t>Design of Cities</w:t>
            </w:r>
            <w:r w:rsidRPr="005555CC">
              <w:rPr>
                <w:sz w:val="22"/>
                <w:szCs w:val="22"/>
                <w:lang w:val="en-US"/>
              </w:rPr>
              <w:t>, London 1967.</w:t>
            </w:r>
          </w:p>
          <w:p w:rsidR="005D6212" w:rsidRPr="005555CC" w:rsidRDefault="005D6212" w:rsidP="0002432A">
            <w:pPr>
              <w:pStyle w:val="Akapitzlist"/>
              <w:numPr>
                <w:ilvl w:val="0"/>
                <w:numId w:val="5"/>
              </w:numPr>
              <w:suppressAutoHyphens/>
              <w:spacing w:after="0" w:line="240" w:lineRule="auto"/>
              <w:ind w:left="673" w:hanging="616"/>
              <w:rPr>
                <w:sz w:val="22"/>
                <w:szCs w:val="22"/>
              </w:rPr>
            </w:pPr>
            <w:r w:rsidRPr="005555CC">
              <w:rPr>
                <w:sz w:val="22"/>
                <w:szCs w:val="22"/>
              </w:rPr>
              <w:t xml:space="preserve">Benevolo, L., </w:t>
            </w:r>
            <w:r w:rsidRPr="005555CC">
              <w:rPr>
                <w:i/>
                <w:sz w:val="22"/>
                <w:szCs w:val="22"/>
              </w:rPr>
              <w:t>Miasto w dziejach Europy</w:t>
            </w:r>
            <w:r w:rsidRPr="005555CC">
              <w:rPr>
                <w:sz w:val="22"/>
                <w:szCs w:val="22"/>
              </w:rPr>
              <w:t>, Warszawa 1995.</w:t>
            </w:r>
          </w:p>
          <w:p w:rsidR="005D6212" w:rsidRPr="005555CC" w:rsidRDefault="005D6212" w:rsidP="0002432A">
            <w:pPr>
              <w:pStyle w:val="Akapitzlist"/>
              <w:numPr>
                <w:ilvl w:val="0"/>
                <w:numId w:val="5"/>
              </w:numPr>
              <w:suppressAutoHyphens/>
              <w:spacing w:after="0" w:line="240" w:lineRule="auto"/>
              <w:ind w:left="673" w:hanging="616"/>
              <w:rPr>
                <w:sz w:val="22"/>
                <w:szCs w:val="22"/>
                <w:lang w:val="fr-FR"/>
              </w:rPr>
            </w:pPr>
            <w:r w:rsidRPr="005555CC">
              <w:rPr>
                <w:sz w:val="22"/>
                <w:szCs w:val="22"/>
                <w:lang w:val="fr-FR"/>
              </w:rPr>
              <w:t xml:space="preserve">Castex, J., Depaule J.Ch., Panerai Ph., </w:t>
            </w:r>
            <w:r w:rsidRPr="005555CC">
              <w:rPr>
                <w:i/>
                <w:sz w:val="22"/>
                <w:szCs w:val="22"/>
                <w:lang w:val="fr-FR"/>
              </w:rPr>
              <w:t>Formes urbaines: de l’îlot à la barre</w:t>
            </w:r>
            <w:r w:rsidRPr="005555CC">
              <w:rPr>
                <w:sz w:val="22"/>
                <w:szCs w:val="22"/>
                <w:lang w:val="fr-FR"/>
              </w:rPr>
              <w:t>, Bordas 1985.</w:t>
            </w:r>
          </w:p>
          <w:p w:rsidR="005D6212" w:rsidRPr="005555CC" w:rsidRDefault="005D6212" w:rsidP="0002432A">
            <w:pPr>
              <w:pStyle w:val="Akapitzlist"/>
              <w:numPr>
                <w:ilvl w:val="0"/>
                <w:numId w:val="5"/>
              </w:numPr>
              <w:tabs>
                <w:tab w:val="left" w:pos="-431"/>
              </w:tabs>
              <w:suppressAutoHyphens/>
              <w:spacing w:after="0" w:line="240" w:lineRule="auto"/>
              <w:ind w:left="673" w:hanging="616"/>
              <w:rPr>
                <w:sz w:val="22"/>
                <w:szCs w:val="22"/>
              </w:rPr>
            </w:pPr>
            <w:r w:rsidRPr="005555CC">
              <w:rPr>
                <w:sz w:val="22"/>
                <w:szCs w:val="22"/>
              </w:rPr>
              <w:t xml:space="preserve">Chojnacki, M., </w:t>
            </w:r>
            <w:r w:rsidRPr="005555CC">
              <w:rPr>
                <w:i/>
                <w:sz w:val="22"/>
                <w:szCs w:val="22"/>
              </w:rPr>
              <w:t>Rozwój myśli urbanistycznej</w:t>
            </w:r>
            <w:r w:rsidRPr="005555CC">
              <w:rPr>
                <w:sz w:val="22"/>
                <w:szCs w:val="22"/>
              </w:rPr>
              <w:t>, Gdańsk 1993.</w:t>
            </w:r>
          </w:p>
          <w:p w:rsidR="005D6212" w:rsidRPr="005555CC" w:rsidRDefault="005D6212" w:rsidP="0002432A">
            <w:pPr>
              <w:pStyle w:val="Akapitzlist"/>
              <w:numPr>
                <w:ilvl w:val="0"/>
                <w:numId w:val="5"/>
              </w:numPr>
              <w:tabs>
                <w:tab w:val="left" w:pos="-431"/>
              </w:tabs>
              <w:suppressAutoHyphens/>
              <w:spacing w:after="0" w:line="240" w:lineRule="auto"/>
              <w:ind w:left="673" w:hanging="616"/>
              <w:rPr>
                <w:sz w:val="22"/>
                <w:szCs w:val="22"/>
                <w:lang w:val="de-DE"/>
              </w:rPr>
            </w:pPr>
            <w:r w:rsidRPr="005555CC">
              <w:rPr>
                <w:sz w:val="22"/>
                <w:szCs w:val="22"/>
                <w:lang w:val="de-DE"/>
              </w:rPr>
              <w:t xml:space="preserve">Egli, E., </w:t>
            </w:r>
            <w:r w:rsidRPr="005555CC">
              <w:rPr>
                <w:i/>
                <w:sz w:val="22"/>
                <w:szCs w:val="22"/>
                <w:lang w:val="de-DE"/>
              </w:rPr>
              <w:t>Geschichte des Städtebaues</w:t>
            </w:r>
            <w:r w:rsidR="003C6345" w:rsidRPr="005555CC">
              <w:rPr>
                <w:sz w:val="22"/>
                <w:szCs w:val="22"/>
                <w:lang w:val="de-DE"/>
              </w:rPr>
              <w:t>,</w:t>
            </w:r>
            <w:r w:rsidRPr="005555CC">
              <w:rPr>
                <w:sz w:val="22"/>
                <w:szCs w:val="22"/>
                <w:lang w:val="de-DE"/>
              </w:rPr>
              <w:t xml:space="preserve"> </w:t>
            </w:r>
            <w:r w:rsidR="003C6345" w:rsidRPr="005555CC">
              <w:rPr>
                <w:sz w:val="22"/>
                <w:szCs w:val="22"/>
                <w:lang w:val="de-DE"/>
              </w:rPr>
              <w:t>vol</w:t>
            </w:r>
            <w:r w:rsidRPr="005555CC">
              <w:rPr>
                <w:sz w:val="22"/>
                <w:szCs w:val="22"/>
                <w:lang w:val="de-DE"/>
              </w:rPr>
              <w:t>.</w:t>
            </w:r>
            <w:r w:rsidR="003C6345" w:rsidRPr="005555CC">
              <w:rPr>
                <w:sz w:val="22"/>
                <w:szCs w:val="22"/>
                <w:lang w:val="de-DE"/>
              </w:rPr>
              <w:t>3</w:t>
            </w:r>
            <w:r w:rsidRPr="005555CC">
              <w:rPr>
                <w:i/>
                <w:sz w:val="22"/>
                <w:szCs w:val="22"/>
                <w:lang w:val="de-DE"/>
              </w:rPr>
              <w:t xml:space="preserve"> - Die Neue Zeit</w:t>
            </w:r>
            <w:r w:rsidRPr="005555CC">
              <w:rPr>
                <w:sz w:val="22"/>
                <w:szCs w:val="22"/>
                <w:lang w:val="de-DE"/>
              </w:rPr>
              <w:t>, Erlenbach-Zurich 1967.</w:t>
            </w:r>
          </w:p>
          <w:p w:rsidR="005D6212" w:rsidRPr="005555CC" w:rsidRDefault="005D6212" w:rsidP="0002432A">
            <w:pPr>
              <w:pStyle w:val="Akapitzlist"/>
              <w:numPr>
                <w:ilvl w:val="0"/>
                <w:numId w:val="5"/>
              </w:numPr>
              <w:tabs>
                <w:tab w:val="left" w:pos="-431"/>
              </w:tabs>
              <w:suppressAutoHyphens/>
              <w:spacing w:after="0" w:line="240" w:lineRule="auto"/>
              <w:ind w:left="673" w:hanging="616"/>
              <w:rPr>
                <w:sz w:val="22"/>
                <w:szCs w:val="22"/>
                <w:lang w:val="de-DE"/>
              </w:rPr>
            </w:pPr>
            <w:r w:rsidRPr="005555CC">
              <w:rPr>
                <w:sz w:val="22"/>
                <w:szCs w:val="22"/>
                <w:lang w:val="de-DE"/>
              </w:rPr>
              <w:t xml:space="preserve">Frick, D., </w:t>
            </w:r>
            <w:r w:rsidRPr="005555CC">
              <w:rPr>
                <w:i/>
                <w:sz w:val="22"/>
                <w:szCs w:val="22"/>
                <w:lang w:val="de-DE"/>
              </w:rPr>
              <w:t>Theorie des Städtebaus</w:t>
            </w:r>
            <w:r w:rsidRPr="005555CC">
              <w:rPr>
                <w:sz w:val="22"/>
                <w:szCs w:val="22"/>
                <w:lang w:val="de-DE"/>
              </w:rPr>
              <w:t>, Tübingen, Berlin 2008.</w:t>
            </w:r>
          </w:p>
          <w:p w:rsidR="005D6212" w:rsidRPr="005555CC" w:rsidRDefault="005D6212" w:rsidP="0002432A">
            <w:pPr>
              <w:pStyle w:val="Akapitzlist"/>
              <w:numPr>
                <w:ilvl w:val="0"/>
                <w:numId w:val="5"/>
              </w:numPr>
              <w:tabs>
                <w:tab w:val="left" w:pos="-431"/>
              </w:tabs>
              <w:suppressAutoHyphens/>
              <w:spacing w:after="0" w:line="240" w:lineRule="auto"/>
              <w:ind w:left="673" w:hanging="616"/>
              <w:rPr>
                <w:sz w:val="22"/>
                <w:szCs w:val="22"/>
              </w:rPr>
            </w:pPr>
            <w:r w:rsidRPr="005555CC">
              <w:rPr>
                <w:sz w:val="22"/>
                <w:szCs w:val="22"/>
              </w:rPr>
              <w:t xml:space="preserve">Giedion, S., </w:t>
            </w:r>
            <w:r w:rsidRPr="005555CC">
              <w:rPr>
                <w:i/>
                <w:sz w:val="22"/>
                <w:szCs w:val="22"/>
              </w:rPr>
              <w:t>Czas, przestrzeń i architektura. Narodziny nowej tradycji</w:t>
            </w:r>
            <w:r w:rsidRPr="005555CC">
              <w:rPr>
                <w:sz w:val="22"/>
                <w:szCs w:val="22"/>
              </w:rPr>
              <w:t>, Warszawa 1968.</w:t>
            </w:r>
          </w:p>
          <w:p w:rsidR="005D6212" w:rsidRPr="005555CC" w:rsidRDefault="005D6212" w:rsidP="0002432A">
            <w:pPr>
              <w:pStyle w:val="Akapitzlist"/>
              <w:numPr>
                <w:ilvl w:val="0"/>
                <w:numId w:val="5"/>
              </w:numPr>
              <w:tabs>
                <w:tab w:val="left" w:pos="-431"/>
              </w:tabs>
              <w:suppressAutoHyphens/>
              <w:spacing w:after="0" w:line="240" w:lineRule="auto"/>
              <w:ind w:left="673" w:hanging="616"/>
              <w:rPr>
                <w:sz w:val="22"/>
                <w:szCs w:val="22"/>
                <w:lang w:val="de-DE"/>
              </w:rPr>
            </w:pPr>
            <w:r w:rsidRPr="005555CC">
              <w:rPr>
                <w:sz w:val="22"/>
                <w:szCs w:val="22"/>
                <w:lang w:val="de-DE"/>
              </w:rPr>
              <w:t xml:space="preserve">Kiess, W., </w:t>
            </w:r>
            <w:r w:rsidRPr="005555CC">
              <w:rPr>
                <w:i/>
                <w:sz w:val="22"/>
                <w:szCs w:val="22"/>
                <w:lang w:val="de-DE"/>
              </w:rPr>
              <w:t>Urbanismus im Industriezeitalter. Von der klassizistischen Stadt zur Garden – City</w:t>
            </w:r>
            <w:r w:rsidRPr="005555CC">
              <w:rPr>
                <w:sz w:val="22"/>
                <w:szCs w:val="22"/>
                <w:lang w:val="de-DE"/>
              </w:rPr>
              <w:t>, Berlin 1991.</w:t>
            </w:r>
          </w:p>
          <w:p w:rsidR="005D6212" w:rsidRPr="005555CC" w:rsidRDefault="005D6212" w:rsidP="0002432A">
            <w:pPr>
              <w:pStyle w:val="Akapitzlist"/>
              <w:numPr>
                <w:ilvl w:val="0"/>
                <w:numId w:val="5"/>
              </w:numPr>
              <w:suppressAutoHyphens/>
              <w:spacing w:after="0" w:line="240" w:lineRule="auto"/>
              <w:ind w:left="673" w:hanging="616"/>
              <w:rPr>
                <w:sz w:val="22"/>
                <w:szCs w:val="22"/>
              </w:rPr>
            </w:pPr>
            <w:r w:rsidRPr="005555CC">
              <w:rPr>
                <w:sz w:val="22"/>
                <w:szCs w:val="22"/>
              </w:rPr>
              <w:t xml:space="preserve">Kostrzewska, M., </w:t>
            </w:r>
            <w:r w:rsidRPr="005555CC">
              <w:rPr>
                <w:i/>
                <w:sz w:val="22"/>
                <w:szCs w:val="22"/>
              </w:rPr>
              <w:t>Miasto europejskie na przestrzeni dziejów - miasto, metropolia, region</w:t>
            </w:r>
            <w:r w:rsidRPr="005555CC">
              <w:rPr>
                <w:sz w:val="22"/>
                <w:szCs w:val="22"/>
              </w:rPr>
              <w:t xml:space="preserve">, Gdańsk 2013. </w:t>
            </w:r>
            <w:hyperlink r:id="rId6" w:history="1">
              <w:r w:rsidRPr="005555CC">
                <w:rPr>
                  <w:rStyle w:val="Hipercze"/>
                  <w:color w:val="auto"/>
                  <w:sz w:val="22"/>
                  <w:szCs w:val="22"/>
                  <w:u w:val="none"/>
                </w:rPr>
                <w:t>https://arch.pg.edu.pl/documents/174968/51761959/skrypt%206.pdf</w:t>
              </w:r>
            </w:hyperlink>
          </w:p>
          <w:p w:rsidR="005D6212" w:rsidRPr="005555CC" w:rsidRDefault="005D6212" w:rsidP="0002432A">
            <w:pPr>
              <w:pStyle w:val="Akapitzlist"/>
              <w:numPr>
                <w:ilvl w:val="0"/>
                <w:numId w:val="5"/>
              </w:numPr>
              <w:tabs>
                <w:tab w:val="left" w:pos="-431"/>
              </w:tabs>
              <w:suppressAutoHyphens/>
              <w:spacing w:after="0" w:line="240" w:lineRule="auto"/>
              <w:ind w:left="673" w:hanging="616"/>
              <w:rPr>
                <w:sz w:val="22"/>
                <w:szCs w:val="22"/>
              </w:rPr>
            </w:pPr>
            <w:r w:rsidRPr="005555CC">
              <w:rPr>
                <w:sz w:val="22"/>
                <w:szCs w:val="22"/>
              </w:rPr>
              <w:t xml:space="preserve">Książek, M., </w:t>
            </w:r>
            <w:r w:rsidRPr="005555CC">
              <w:rPr>
                <w:i/>
                <w:sz w:val="22"/>
                <w:szCs w:val="22"/>
              </w:rPr>
              <w:t>Materiały pomocnicze do studiów w zakresie historii urbanistyki</w:t>
            </w:r>
            <w:r w:rsidRPr="005555CC">
              <w:rPr>
                <w:sz w:val="22"/>
                <w:szCs w:val="22"/>
              </w:rPr>
              <w:t>, Kraków 1994.</w:t>
            </w:r>
          </w:p>
          <w:p w:rsidR="005D6212" w:rsidRPr="005555CC" w:rsidRDefault="005D6212" w:rsidP="0002432A">
            <w:pPr>
              <w:pStyle w:val="Akapitzlist"/>
              <w:numPr>
                <w:ilvl w:val="0"/>
                <w:numId w:val="5"/>
              </w:numPr>
              <w:tabs>
                <w:tab w:val="left" w:pos="-431"/>
              </w:tabs>
              <w:suppressAutoHyphens/>
              <w:spacing w:after="0" w:line="240" w:lineRule="auto"/>
              <w:ind w:left="673" w:hanging="616"/>
              <w:rPr>
                <w:sz w:val="22"/>
                <w:szCs w:val="22"/>
                <w:lang w:val="en-US"/>
              </w:rPr>
            </w:pPr>
            <w:r w:rsidRPr="005555CC">
              <w:rPr>
                <w:sz w:val="22"/>
                <w:szCs w:val="22"/>
                <w:lang w:val="en-US"/>
              </w:rPr>
              <w:t xml:space="preserve">Mumford, L., </w:t>
            </w:r>
            <w:r w:rsidRPr="005555CC">
              <w:rPr>
                <w:i/>
                <w:sz w:val="22"/>
                <w:szCs w:val="22"/>
                <w:lang w:val="en-US"/>
              </w:rPr>
              <w:t>The City in History. Its Origins, Its Transformations, and Its Prospects</w:t>
            </w:r>
            <w:r w:rsidRPr="005555CC">
              <w:rPr>
                <w:sz w:val="22"/>
                <w:szCs w:val="22"/>
                <w:lang w:val="en-US"/>
              </w:rPr>
              <w:t>,</w:t>
            </w:r>
            <w:r w:rsidRPr="005555CC">
              <w:rPr>
                <w:i/>
                <w:sz w:val="22"/>
                <w:szCs w:val="22"/>
                <w:lang w:val="en-US"/>
              </w:rPr>
              <w:t xml:space="preserve"> </w:t>
            </w:r>
            <w:r w:rsidRPr="005555CC">
              <w:rPr>
                <w:sz w:val="22"/>
                <w:szCs w:val="22"/>
                <w:lang w:val="en-US"/>
              </w:rPr>
              <w:t>New York 1961.</w:t>
            </w:r>
          </w:p>
          <w:p w:rsidR="005D6212" w:rsidRPr="005555CC" w:rsidRDefault="005D6212" w:rsidP="0002432A">
            <w:pPr>
              <w:pStyle w:val="Akapitzlist"/>
              <w:numPr>
                <w:ilvl w:val="0"/>
                <w:numId w:val="5"/>
              </w:numPr>
              <w:tabs>
                <w:tab w:val="left" w:pos="-431"/>
              </w:tabs>
              <w:suppressAutoHyphens/>
              <w:spacing w:after="0" w:line="240" w:lineRule="auto"/>
              <w:ind w:left="673" w:hanging="616"/>
              <w:rPr>
                <w:sz w:val="22"/>
                <w:szCs w:val="22"/>
              </w:rPr>
            </w:pPr>
            <w:r w:rsidRPr="005555CC">
              <w:rPr>
                <w:sz w:val="22"/>
                <w:szCs w:val="22"/>
              </w:rPr>
              <w:t xml:space="preserve">Ostrowski, W., </w:t>
            </w:r>
            <w:r w:rsidRPr="005555CC">
              <w:rPr>
                <w:i/>
                <w:sz w:val="22"/>
                <w:szCs w:val="22"/>
              </w:rPr>
              <w:t>Urbanistyka współczesna</w:t>
            </w:r>
            <w:r w:rsidRPr="005555CC">
              <w:rPr>
                <w:sz w:val="22"/>
                <w:szCs w:val="22"/>
              </w:rPr>
              <w:t>, Warszawa 1975.</w:t>
            </w:r>
          </w:p>
          <w:p w:rsidR="005D6212" w:rsidRPr="005555CC" w:rsidRDefault="005D6212" w:rsidP="0002432A">
            <w:pPr>
              <w:pStyle w:val="Akapitzlist"/>
              <w:numPr>
                <w:ilvl w:val="0"/>
                <w:numId w:val="5"/>
              </w:numPr>
              <w:tabs>
                <w:tab w:val="left" w:pos="-431"/>
              </w:tabs>
              <w:suppressAutoHyphens/>
              <w:spacing w:after="0" w:line="240" w:lineRule="auto"/>
              <w:ind w:left="673" w:hanging="616"/>
              <w:rPr>
                <w:sz w:val="22"/>
                <w:szCs w:val="22"/>
              </w:rPr>
            </w:pPr>
            <w:r w:rsidRPr="005555CC">
              <w:rPr>
                <w:sz w:val="22"/>
                <w:szCs w:val="22"/>
              </w:rPr>
              <w:t xml:space="preserve">Ostrowski, W., </w:t>
            </w:r>
            <w:r w:rsidRPr="005555CC">
              <w:rPr>
                <w:i/>
                <w:sz w:val="22"/>
                <w:szCs w:val="22"/>
              </w:rPr>
              <w:t>Wprowadzenie do historii budowy miast - ludzie i środowisko</w:t>
            </w:r>
            <w:r w:rsidRPr="005555CC">
              <w:rPr>
                <w:sz w:val="22"/>
                <w:szCs w:val="22"/>
              </w:rPr>
              <w:t>,</w:t>
            </w:r>
            <w:r w:rsidRPr="005555CC">
              <w:rPr>
                <w:i/>
                <w:sz w:val="22"/>
                <w:szCs w:val="22"/>
              </w:rPr>
              <w:t xml:space="preserve"> </w:t>
            </w:r>
            <w:r w:rsidRPr="005555CC">
              <w:rPr>
                <w:sz w:val="22"/>
                <w:szCs w:val="22"/>
              </w:rPr>
              <w:t>Warszawa 1996.</w:t>
            </w:r>
          </w:p>
          <w:p w:rsidR="005D6212" w:rsidRPr="005555CC" w:rsidRDefault="005D6212" w:rsidP="0002432A">
            <w:pPr>
              <w:pStyle w:val="Akapitzlist"/>
              <w:numPr>
                <w:ilvl w:val="0"/>
                <w:numId w:val="5"/>
              </w:numPr>
              <w:tabs>
                <w:tab w:val="left" w:pos="-431"/>
              </w:tabs>
              <w:suppressAutoHyphens/>
              <w:spacing w:after="0" w:line="240" w:lineRule="auto"/>
              <w:ind w:left="673" w:hanging="616"/>
              <w:rPr>
                <w:sz w:val="22"/>
                <w:szCs w:val="22"/>
              </w:rPr>
            </w:pPr>
            <w:r w:rsidRPr="005555CC">
              <w:rPr>
                <w:sz w:val="22"/>
                <w:szCs w:val="22"/>
              </w:rPr>
              <w:t xml:space="preserve">Słodczyk, J., </w:t>
            </w:r>
            <w:r w:rsidRPr="005555CC">
              <w:rPr>
                <w:i/>
                <w:sz w:val="22"/>
                <w:szCs w:val="22"/>
              </w:rPr>
              <w:t>Historia budowania i planowania miast</w:t>
            </w:r>
            <w:r w:rsidRPr="005555CC">
              <w:rPr>
                <w:sz w:val="22"/>
                <w:szCs w:val="22"/>
              </w:rPr>
              <w:t>, Opole 2012.</w:t>
            </w:r>
          </w:p>
          <w:p w:rsidR="005D6212" w:rsidRPr="005555CC" w:rsidRDefault="005D6212" w:rsidP="0002432A">
            <w:pPr>
              <w:pStyle w:val="Akapitzlist"/>
              <w:numPr>
                <w:ilvl w:val="0"/>
                <w:numId w:val="5"/>
              </w:numPr>
              <w:tabs>
                <w:tab w:val="left" w:pos="-431"/>
              </w:tabs>
              <w:suppressAutoHyphens/>
              <w:spacing w:after="0" w:line="240" w:lineRule="auto"/>
              <w:ind w:left="673" w:hanging="616"/>
              <w:rPr>
                <w:sz w:val="22"/>
                <w:szCs w:val="22"/>
                <w:lang w:val="en-US"/>
              </w:rPr>
            </w:pPr>
            <w:proofErr w:type="spellStart"/>
            <w:r w:rsidRPr="005555CC">
              <w:rPr>
                <w:sz w:val="22"/>
                <w:szCs w:val="22"/>
                <w:lang w:val="en-US"/>
              </w:rPr>
              <w:t>Sudjic</w:t>
            </w:r>
            <w:proofErr w:type="spellEnd"/>
            <w:r w:rsidRPr="005555CC">
              <w:rPr>
                <w:sz w:val="22"/>
                <w:szCs w:val="22"/>
                <w:lang w:val="en-US"/>
              </w:rPr>
              <w:t xml:space="preserve">, D., </w:t>
            </w:r>
            <w:proofErr w:type="spellStart"/>
            <w:r w:rsidRPr="005555CC">
              <w:rPr>
                <w:i/>
                <w:sz w:val="22"/>
                <w:szCs w:val="22"/>
                <w:lang w:val="en-US"/>
              </w:rPr>
              <w:t>Język</w:t>
            </w:r>
            <w:proofErr w:type="spellEnd"/>
            <w:r w:rsidRPr="005555CC">
              <w:rPr>
                <w:i/>
                <w:sz w:val="22"/>
                <w:szCs w:val="22"/>
                <w:lang w:val="en-US"/>
              </w:rPr>
              <w:t xml:space="preserve"> </w:t>
            </w:r>
            <w:proofErr w:type="spellStart"/>
            <w:r w:rsidRPr="005555CC">
              <w:rPr>
                <w:i/>
                <w:sz w:val="22"/>
                <w:szCs w:val="22"/>
                <w:lang w:val="en-US"/>
              </w:rPr>
              <w:t>miast</w:t>
            </w:r>
            <w:proofErr w:type="spellEnd"/>
            <w:r w:rsidRPr="005555CC">
              <w:rPr>
                <w:sz w:val="22"/>
                <w:szCs w:val="22"/>
                <w:lang w:val="en-US"/>
              </w:rPr>
              <w:t xml:space="preserve"> (</w:t>
            </w:r>
            <w:r w:rsidRPr="005555CC">
              <w:rPr>
                <w:i/>
                <w:sz w:val="22"/>
                <w:szCs w:val="22"/>
                <w:lang w:val="en-US"/>
              </w:rPr>
              <w:t>The Language of Cities</w:t>
            </w:r>
            <w:r w:rsidRPr="005555CC">
              <w:rPr>
                <w:sz w:val="22"/>
                <w:szCs w:val="22"/>
                <w:lang w:val="en-US"/>
              </w:rPr>
              <w:t xml:space="preserve">), </w:t>
            </w:r>
            <w:proofErr w:type="spellStart"/>
            <w:r w:rsidRPr="005555CC">
              <w:rPr>
                <w:sz w:val="22"/>
                <w:szCs w:val="22"/>
                <w:lang w:val="en-US"/>
              </w:rPr>
              <w:t>Londyn</w:t>
            </w:r>
            <w:proofErr w:type="spellEnd"/>
            <w:r w:rsidRPr="005555CC">
              <w:rPr>
                <w:sz w:val="22"/>
                <w:szCs w:val="22"/>
                <w:lang w:val="en-US"/>
              </w:rPr>
              <w:t xml:space="preserve"> 2017.</w:t>
            </w:r>
          </w:p>
          <w:p w:rsidR="005D6212" w:rsidRPr="005555CC" w:rsidRDefault="005D6212" w:rsidP="0002432A">
            <w:pPr>
              <w:pStyle w:val="Akapitzlist"/>
              <w:numPr>
                <w:ilvl w:val="0"/>
                <w:numId w:val="5"/>
              </w:numPr>
              <w:tabs>
                <w:tab w:val="left" w:pos="-431"/>
              </w:tabs>
              <w:suppressAutoHyphens/>
              <w:spacing w:after="0" w:line="240" w:lineRule="auto"/>
              <w:ind w:left="673" w:hanging="616"/>
              <w:rPr>
                <w:sz w:val="22"/>
                <w:szCs w:val="22"/>
              </w:rPr>
            </w:pPr>
            <w:r w:rsidRPr="005555CC">
              <w:rPr>
                <w:sz w:val="22"/>
                <w:szCs w:val="22"/>
              </w:rPr>
              <w:t xml:space="preserve">Syrkus, H., </w:t>
            </w:r>
            <w:r w:rsidRPr="005555CC">
              <w:rPr>
                <w:i/>
                <w:sz w:val="22"/>
                <w:szCs w:val="22"/>
              </w:rPr>
              <w:t xml:space="preserve">Ku idei osiedla społecznego. </w:t>
            </w:r>
            <w:r w:rsidRPr="005555CC">
              <w:rPr>
                <w:sz w:val="22"/>
                <w:szCs w:val="22"/>
              </w:rPr>
              <w:t>Warszawa 1976.</w:t>
            </w:r>
          </w:p>
          <w:p w:rsidR="005D6212" w:rsidRPr="005555CC" w:rsidRDefault="005D6212" w:rsidP="0002432A">
            <w:pPr>
              <w:pStyle w:val="Akapitzlist"/>
              <w:numPr>
                <w:ilvl w:val="0"/>
                <w:numId w:val="5"/>
              </w:numPr>
              <w:tabs>
                <w:tab w:val="left" w:pos="-431"/>
              </w:tabs>
              <w:suppressAutoHyphens/>
              <w:spacing w:after="0" w:line="240" w:lineRule="auto"/>
              <w:ind w:left="673" w:hanging="616"/>
              <w:rPr>
                <w:sz w:val="22"/>
                <w:szCs w:val="22"/>
              </w:rPr>
            </w:pPr>
            <w:r w:rsidRPr="005555CC">
              <w:rPr>
                <w:sz w:val="22"/>
                <w:szCs w:val="22"/>
              </w:rPr>
              <w:t xml:space="preserve">Syrkus, H., </w:t>
            </w:r>
            <w:r w:rsidRPr="005555CC">
              <w:rPr>
                <w:i/>
                <w:sz w:val="22"/>
                <w:szCs w:val="22"/>
              </w:rPr>
              <w:t>Społeczne cele urbanizacji. Człowiek i Środowisko</w:t>
            </w:r>
            <w:r w:rsidRPr="005555CC">
              <w:rPr>
                <w:sz w:val="22"/>
                <w:szCs w:val="22"/>
              </w:rPr>
              <w:t>, Warszawa 1984.</w:t>
            </w:r>
          </w:p>
          <w:p w:rsidR="005D6212" w:rsidRPr="005555CC" w:rsidRDefault="005D6212" w:rsidP="0002432A">
            <w:pPr>
              <w:pStyle w:val="Akapitzlist"/>
              <w:numPr>
                <w:ilvl w:val="0"/>
                <w:numId w:val="5"/>
              </w:numPr>
              <w:tabs>
                <w:tab w:val="left" w:pos="-431"/>
              </w:tabs>
              <w:suppressAutoHyphens/>
              <w:spacing w:after="0" w:line="240" w:lineRule="auto"/>
              <w:ind w:left="673" w:hanging="616"/>
              <w:rPr>
                <w:sz w:val="22"/>
                <w:szCs w:val="22"/>
              </w:rPr>
            </w:pPr>
            <w:r w:rsidRPr="005555CC">
              <w:rPr>
                <w:sz w:val="22"/>
                <w:szCs w:val="22"/>
              </w:rPr>
              <w:t xml:space="preserve">Tołwiński, T., </w:t>
            </w:r>
            <w:r w:rsidR="003C6345" w:rsidRPr="005555CC">
              <w:rPr>
                <w:i/>
                <w:sz w:val="22"/>
                <w:szCs w:val="22"/>
              </w:rPr>
              <w:t>Urbanistyka</w:t>
            </w:r>
            <w:r w:rsidR="003C6345" w:rsidRPr="005555CC">
              <w:rPr>
                <w:sz w:val="22"/>
                <w:szCs w:val="22"/>
              </w:rPr>
              <w:t>,</w:t>
            </w:r>
            <w:r w:rsidRPr="005555CC">
              <w:rPr>
                <w:i/>
                <w:sz w:val="22"/>
                <w:szCs w:val="22"/>
              </w:rPr>
              <w:t xml:space="preserve"> </w:t>
            </w:r>
            <w:r w:rsidR="003C6345" w:rsidRPr="005555CC">
              <w:rPr>
                <w:sz w:val="22"/>
                <w:szCs w:val="22"/>
              </w:rPr>
              <w:t>vol.</w:t>
            </w:r>
            <w:r w:rsidRPr="005555CC">
              <w:rPr>
                <w:sz w:val="22"/>
                <w:szCs w:val="22"/>
              </w:rPr>
              <w:t xml:space="preserve">2, </w:t>
            </w:r>
            <w:r w:rsidRPr="005555CC">
              <w:rPr>
                <w:i/>
                <w:sz w:val="22"/>
                <w:szCs w:val="22"/>
              </w:rPr>
              <w:t>Budowa miasta współczesnego</w:t>
            </w:r>
            <w:r w:rsidRPr="005555CC">
              <w:rPr>
                <w:sz w:val="22"/>
                <w:szCs w:val="22"/>
              </w:rPr>
              <w:t>, Warszawa 1939.</w:t>
            </w:r>
          </w:p>
          <w:p w:rsidR="005D6212" w:rsidRPr="005555CC" w:rsidRDefault="005D6212" w:rsidP="0002432A">
            <w:pPr>
              <w:pStyle w:val="Akapitzlist"/>
              <w:numPr>
                <w:ilvl w:val="0"/>
                <w:numId w:val="5"/>
              </w:numPr>
              <w:tabs>
                <w:tab w:val="left" w:pos="-431"/>
              </w:tabs>
              <w:suppressAutoHyphens/>
              <w:spacing w:after="0" w:line="240" w:lineRule="auto"/>
              <w:ind w:left="673" w:hanging="616"/>
              <w:rPr>
                <w:sz w:val="22"/>
                <w:szCs w:val="22"/>
              </w:rPr>
            </w:pPr>
            <w:r w:rsidRPr="005555CC">
              <w:rPr>
                <w:i/>
                <w:sz w:val="22"/>
                <w:szCs w:val="22"/>
              </w:rPr>
              <w:t>Ten wspaniały wrocławski modernizm</w:t>
            </w:r>
            <w:r w:rsidRPr="005555CC">
              <w:rPr>
                <w:sz w:val="22"/>
                <w:szCs w:val="22"/>
              </w:rPr>
              <w:t>, Czerner, O., Małachowicz, E., Lose, S. (red</w:t>
            </w:r>
            <w:r w:rsidR="003C6345" w:rsidRPr="005555CC">
              <w:rPr>
                <w:sz w:val="22"/>
                <w:szCs w:val="22"/>
              </w:rPr>
              <w:t>s</w:t>
            </w:r>
            <w:r w:rsidRPr="005555CC">
              <w:rPr>
                <w:sz w:val="22"/>
                <w:szCs w:val="22"/>
              </w:rPr>
              <w:t>.), Wrocław 1998</w:t>
            </w:r>
          </w:p>
          <w:p w:rsidR="005D6212" w:rsidRPr="005555CC" w:rsidRDefault="005D6212" w:rsidP="0002432A">
            <w:pPr>
              <w:pStyle w:val="Akapitzlist"/>
              <w:numPr>
                <w:ilvl w:val="0"/>
                <w:numId w:val="5"/>
              </w:numPr>
              <w:tabs>
                <w:tab w:val="left" w:pos="-431"/>
              </w:tabs>
              <w:suppressAutoHyphens/>
              <w:spacing w:after="0" w:line="240" w:lineRule="auto"/>
              <w:ind w:left="673" w:hanging="616"/>
              <w:rPr>
                <w:sz w:val="22"/>
                <w:szCs w:val="22"/>
              </w:rPr>
            </w:pPr>
            <w:r w:rsidRPr="005555CC">
              <w:rPr>
                <w:sz w:val="22"/>
                <w:szCs w:val="22"/>
              </w:rPr>
              <w:t xml:space="preserve">Wróbel, T., </w:t>
            </w:r>
            <w:r w:rsidRPr="005555CC">
              <w:rPr>
                <w:i/>
                <w:sz w:val="22"/>
                <w:szCs w:val="22"/>
              </w:rPr>
              <w:t xml:space="preserve">Zarys historii budowy miast, </w:t>
            </w:r>
            <w:r w:rsidRPr="005555CC">
              <w:rPr>
                <w:sz w:val="22"/>
                <w:szCs w:val="22"/>
              </w:rPr>
              <w:t>Wrocław 1971.</w:t>
            </w:r>
          </w:p>
          <w:p w:rsidR="005D6212" w:rsidRPr="005555CC" w:rsidRDefault="005D6212" w:rsidP="0002432A">
            <w:pPr>
              <w:spacing w:after="0" w:line="240" w:lineRule="auto"/>
              <w:ind w:left="634" w:hanging="616"/>
              <w:rPr>
                <w:sz w:val="22"/>
                <w:szCs w:val="22"/>
              </w:rPr>
            </w:pPr>
          </w:p>
          <w:p w:rsidR="005D6212" w:rsidRPr="005555CC" w:rsidRDefault="00A54929" w:rsidP="0002432A">
            <w:pPr>
              <w:spacing w:after="0" w:line="240" w:lineRule="auto"/>
              <w:ind w:left="57"/>
              <w:rPr>
                <w:b/>
                <w:bCs/>
                <w:caps/>
                <w:u w:val="single"/>
                <w:lang w:val="en-US"/>
              </w:rPr>
            </w:pPr>
            <w:r w:rsidRPr="005555CC">
              <w:rPr>
                <w:rFonts w:eastAsia="Times New Roman"/>
                <w:b/>
                <w:bCs/>
                <w:caps/>
                <w:u w:val="single"/>
                <w:lang w:eastAsia="pl-PL"/>
              </w:rPr>
              <w:t>additional LITERATURE:</w:t>
            </w:r>
          </w:p>
          <w:p w:rsidR="005D6212" w:rsidRPr="005555CC" w:rsidRDefault="005D6212" w:rsidP="0002432A">
            <w:pPr>
              <w:pStyle w:val="Akapitzlist"/>
              <w:numPr>
                <w:ilvl w:val="0"/>
                <w:numId w:val="7"/>
              </w:numPr>
              <w:suppressAutoHyphens/>
              <w:spacing w:after="0" w:line="240" w:lineRule="auto"/>
              <w:ind w:left="645" w:hanging="588"/>
              <w:rPr>
                <w:sz w:val="22"/>
                <w:szCs w:val="22"/>
              </w:rPr>
            </w:pPr>
            <w:r w:rsidRPr="005555CC">
              <w:rPr>
                <w:sz w:val="22"/>
                <w:szCs w:val="22"/>
              </w:rPr>
              <w:t>Adamczewska-Wejchert, H</w:t>
            </w:r>
            <w:r w:rsidRPr="005555CC">
              <w:rPr>
                <w:i/>
                <w:sz w:val="22"/>
                <w:szCs w:val="22"/>
              </w:rPr>
              <w:t>., Kształtowanie zespołów mieszkaniowych</w:t>
            </w:r>
            <w:r w:rsidRPr="005555CC">
              <w:rPr>
                <w:sz w:val="22"/>
                <w:szCs w:val="22"/>
              </w:rPr>
              <w:t>, Warszawa 1985.</w:t>
            </w:r>
          </w:p>
          <w:p w:rsidR="005D6212" w:rsidRPr="005555CC" w:rsidRDefault="005D6212" w:rsidP="0002432A">
            <w:pPr>
              <w:pStyle w:val="Akapitzlist"/>
              <w:numPr>
                <w:ilvl w:val="0"/>
                <w:numId w:val="7"/>
              </w:numPr>
              <w:suppressAutoHyphens/>
              <w:spacing w:after="0" w:line="240" w:lineRule="auto"/>
              <w:ind w:left="645" w:hanging="588"/>
              <w:rPr>
                <w:sz w:val="22"/>
                <w:szCs w:val="22"/>
                <w:lang w:val="de-DE"/>
              </w:rPr>
            </w:pPr>
            <w:r w:rsidRPr="005555CC">
              <w:rPr>
                <w:sz w:val="22"/>
                <w:szCs w:val="22"/>
                <w:lang w:val="de-DE"/>
              </w:rPr>
              <w:t xml:space="preserve">Brenne, W., </w:t>
            </w:r>
            <w:r w:rsidRPr="005555CC">
              <w:rPr>
                <w:i/>
                <w:sz w:val="22"/>
                <w:szCs w:val="22"/>
                <w:lang w:val="de-DE"/>
              </w:rPr>
              <w:t>Bruno Taut, Meister des farbigen Bauens in Berlin</w:t>
            </w:r>
            <w:r w:rsidRPr="005555CC">
              <w:rPr>
                <w:sz w:val="22"/>
                <w:szCs w:val="22"/>
                <w:lang w:val="de-DE"/>
              </w:rPr>
              <w:t>, Berlin 2005.</w:t>
            </w:r>
          </w:p>
          <w:p w:rsidR="005D6212" w:rsidRPr="005555CC" w:rsidRDefault="005D6212" w:rsidP="0002432A">
            <w:pPr>
              <w:pStyle w:val="Akapitzlist"/>
              <w:numPr>
                <w:ilvl w:val="0"/>
                <w:numId w:val="7"/>
              </w:numPr>
              <w:suppressAutoHyphens/>
              <w:spacing w:after="0" w:line="240" w:lineRule="auto"/>
              <w:ind w:left="645" w:hanging="588"/>
              <w:rPr>
                <w:sz w:val="22"/>
                <w:szCs w:val="22"/>
                <w:lang w:val="de-DE"/>
              </w:rPr>
            </w:pPr>
            <w:r w:rsidRPr="005555CC">
              <w:rPr>
                <w:i/>
                <w:sz w:val="22"/>
                <w:szCs w:val="22"/>
                <w:lang w:val="de-DE"/>
              </w:rPr>
              <w:t>Bruno Taut Architekt zwischen Tradition und Avantgarde</w:t>
            </w:r>
            <w:r w:rsidRPr="005555CC">
              <w:rPr>
                <w:sz w:val="22"/>
                <w:szCs w:val="22"/>
                <w:lang w:val="de-DE"/>
              </w:rPr>
              <w:t>, Nerdinger, W., Hartmann, K., Schirren, M., Speidel, M. (red</w:t>
            </w:r>
            <w:r w:rsidR="003C6345" w:rsidRPr="005555CC">
              <w:rPr>
                <w:sz w:val="22"/>
                <w:szCs w:val="22"/>
                <w:lang w:val="de-DE"/>
              </w:rPr>
              <w:t>s</w:t>
            </w:r>
            <w:r w:rsidRPr="005555CC">
              <w:rPr>
                <w:sz w:val="22"/>
                <w:szCs w:val="22"/>
                <w:lang w:val="de-DE"/>
              </w:rPr>
              <w:t>.), Stuttgart, München 2001.</w:t>
            </w:r>
          </w:p>
          <w:p w:rsidR="005D6212" w:rsidRPr="005555CC" w:rsidRDefault="005D6212" w:rsidP="0002432A">
            <w:pPr>
              <w:pStyle w:val="Akapitzlist"/>
              <w:numPr>
                <w:ilvl w:val="0"/>
                <w:numId w:val="7"/>
              </w:numPr>
              <w:suppressAutoHyphens/>
              <w:spacing w:after="0" w:line="240" w:lineRule="auto"/>
              <w:ind w:left="645" w:hanging="588"/>
              <w:rPr>
                <w:sz w:val="22"/>
                <w:szCs w:val="22"/>
              </w:rPr>
            </w:pPr>
            <w:r w:rsidRPr="005555CC">
              <w:rPr>
                <w:sz w:val="22"/>
                <w:szCs w:val="22"/>
              </w:rPr>
              <w:t xml:space="preserve">Burno, F., </w:t>
            </w:r>
            <w:r w:rsidRPr="005555CC">
              <w:rPr>
                <w:i/>
                <w:sz w:val="22"/>
                <w:szCs w:val="22"/>
              </w:rPr>
              <w:t>Miasta Mussoliniego. Architektura i urbanistyka jako instrument polityki państwa faszystowskiego</w:t>
            </w:r>
            <w:r w:rsidRPr="005555CC">
              <w:rPr>
                <w:sz w:val="22"/>
                <w:szCs w:val="22"/>
              </w:rPr>
              <w:t xml:space="preserve">, Kwartalnik Architektury i Urbanistyki, </w:t>
            </w:r>
            <w:r w:rsidR="003C6345" w:rsidRPr="005555CC">
              <w:rPr>
                <w:sz w:val="22"/>
                <w:szCs w:val="22"/>
              </w:rPr>
              <w:t>vol</w:t>
            </w:r>
            <w:r w:rsidRPr="005555CC">
              <w:rPr>
                <w:sz w:val="22"/>
                <w:szCs w:val="22"/>
              </w:rPr>
              <w:t xml:space="preserve">. </w:t>
            </w:r>
            <w:r w:rsidR="003C6345" w:rsidRPr="005555CC">
              <w:rPr>
                <w:sz w:val="22"/>
                <w:szCs w:val="22"/>
              </w:rPr>
              <w:t>56</w:t>
            </w:r>
            <w:r w:rsidRPr="005555CC">
              <w:rPr>
                <w:sz w:val="22"/>
                <w:szCs w:val="22"/>
              </w:rPr>
              <w:t xml:space="preserve">, </w:t>
            </w:r>
            <w:r w:rsidR="003C6345" w:rsidRPr="005555CC">
              <w:rPr>
                <w:sz w:val="22"/>
                <w:szCs w:val="22"/>
              </w:rPr>
              <w:t>no</w:t>
            </w:r>
            <w:r w:rsidRPr="005555CC">
              <w:rPr>
                <w:sz w:val="22"/>
                <w:szCs w:val="22"/>
              </w:rPr>
              <w:t xml:space="preserve"> 3</w:t>
            </w:r>
            <w:r w:rsidR="003C6345" w:rsidRPr="005555CC">
              <w:rPr>
                <w:sz w:val="22"/>
                <w:szCs w:val="22"/>
              </w:rPr>
              <w:t xml:space="preserve">, </w:t>
            </w:r>
            <w:r w:rsidRPr="005555CC">
              <w:rPr>
                <w:sz w:val="22"/>
                <w:szCs w:val="22"/>
              </w:rPr>
              <w:t xml:space="preserve">2011, </w:t>
            </w:r>
            <w:r w:rsidR="003C6345" w:rsidRPr="005555CC">
              <w:rPr>
                <w:sz w:val="22"/>
                <w:szCs w:val="22"/>
              </w:rPr>
              <w:t>pp</w:t>
            </w:r>
            <w:r w:rsidRPr="005555CC">
              <w:rPr>
                <w:sz w:val="22"/>
                <w:szCs w:val="22"/>
              </w:rPr>
              <w:t>. 27–51, Warszawa 2011.</w:t>
            </w:r>
          </w:p>
          <w:p w:rsidR="005D6212" w:rsidRPr="005555CC" w:rsidRDefault="005D6212" w:rsidP="0002432A">
            <w:pPr>
              <w:pStyle w:val="Akapitzlist"/>
              <w:numPr>
                <w:ilvl w:val="0"/>
                <w:numId w:val="7"/>
              </w:numPr>
              <w:tabs>
                <w:tab w:val="left" w:pos="-431"/>
              </w:tabs>
              <w:suppressAutoHyphens/>
              <w:spacing w:after="0" w:line="240" w:lineRule="auto"/>
              <w:ind w:left="645" w:hanging="588"/>
              <w:rPr>
                <w:sz w:val="22"/>
                <w:szCs w:val="22"/>
                <w:lang w:val="de-DE"/>
              </w:rPr>
            </w:pPr>
            <w:r w:rsidRPr="005555CC">
              <w:rPr>
                <w:i/>
                <w:iCs/>
                <w:sz w:val="22"/>
                <w:szCs w:val="22"/>
                <w:lang w:val="de-DE"/>
              </w:rPr>
              <w:t>Ciam Dokumente 1928–1939</w:t>
            </w:r>
            <w:r w:rsidRPr="005555CC">
              <w:rPr>
                <w:sz w:val="22"/>
                <w:szCs w:val="22"/>
                <w:lang w:val="de-DE"/>
              </w:rPr>
              <w:t>, Steinmann, M. (red</w:t>
            </w:r>
            <w:r w:rsidR="00A54929" w:rsidRPr="005555CC">
              <w:rPr>
                <w:sz w:val="22"/>
                <w:szCs w:val="22"/>
                <w:lang w:val="de-DE"/>
              </w:rPr>
              <w:t>.</w:t>
            </w:r>
            <w:r w:rsidRPr="005555CC">
              <w:rPr>
                <w:sz w:val="22"/>
                <w:szCs w:val="22"/>
                <w:lang w:val="de-DE"/>
              </w:rPr>
              <w:t>), Basel, Stuttgart 1979.</w:t>
            </w:r>
          </w:p>
          <w:p w:rsidR="005D6212" w:rsidRPr="005555CC" w:rsidRDefault="005D6212" w:rsidP="0002432A">
            <w:pPr>
              <w:pStyle w:val="Akapitzlist"/>
              <w:numPr>
                <w:ilvl w:val="0"/>
                <w:numId w:val="7"/>
              </w:numPr>
              <w:tabs>
                <w:tab w:val="left" w:pos="-431"/>
              </w:tabs>
              <w:suppressAutoHyphens/>
              <w:spacing w:after="0" w:line="240" w:lineRule="auto"/>
              <w:ind w:left="645" w:hanging="588"/>
              <w:rPr>
                <w:sz w:val="22"/>
                <w:szCs w:val="22"/>
                <w:lang w:val="de-DE"/>
              </w:rPr>
            </w:pPr>
            <w:r w:rsidRPr="005555CC">
              <w:rPr>
                <w:sz w:val="22"/>
                <w:szCs w:val="22"/>
                <w:lang w:val="de-DE"/>
              </w:rPr>
              <w:t>Cramer, J., Gutschow, N.,</w:t>
            </w:r>
            <w:r w:rsidRPr="005555CC">
              <w:rPr>
                <w:i/>
                <w:iCs/>
                <w:sz w:val="22"/>
                <w:szCs w:val="22"/>
                <w:lang w:val="de-DE"/>
              </w:rPr>
              <w:t xml:space="preserve"> Bauausstellungen. Eine Architekturgeschichte des 20. Jahrhunderts</w:t>
            </w:r>
            <w:r w:rsidRPr="005555CC">
              <w:rPr>
                <w:iCs/>
                <w:sz w:val="22"/>
                <w:szCs w:val="22"/>
                <w:lang w:val="de-DE"/>
              </w:rPr>
              <w:t>,</w:t>
            </w:r>
            <w:r w:rsidRPr="005555CC">
              <w:rPr>
                <w:i/>
                <w:iCs/>
                <w:sz w:val="22"/>
                <w:szCs w:val="22"/>
                <w:lang w:val="de-DE"/>
              </w:rPr>
              <w:t xml:space="preserve"> </w:t>
            </w:r>
            <w:r w:rsidRPr="005555CC">
              <w:rPr>
                <w:sz w:val="22"/>
                <w:szCs w:val="22"/>
                <w:lang w:val="de-DE"/>
              </w:rPr>
              <w:t>Stuttgart 1984.</w:t>
            </w:r>
          </w:p>
          <w:p w:rsidR="005D6212" w:rsidRPr="005555CC" w:rsidRDefault="005D6212" w:rsidP="0002432A">
            <w:pPr>
              <w:pStyle w:val="Akapitzlist"/>
              <w:numPr>
                <w:ilvl w:val="0"/>
                <w:numId w:val="7"/>
              </w:numPr>
              <w:tabs>
                <w:tab w:val="left" w:pos="-431"/>
              </w:tabs>
              <w:suppressAutoHyphens/>
              <w:spacing w:after="0" w:line="240" w:lineRule="auto"/>
              <w:ind w:left="645" w:hanging="588"/>
              <w:rPr>
                <w:sz w:val="22"/>
                <w:szCs w:val="22"/>
              </w:rPr>
            </w:pPr>
            <w:r w:rsidRPr="005555CC">
              <w:rPr>
                <w:sz w:val="22"/>
                <w:szCs w:val="22"/>
              </w:rPr>
              <w:t xml:space="preserve">Czerny, W., </w:t>
            </w:r>
            <w:r w:rsidRPr="005555CC">
              <w:rPr>
                <w:i/>
                <w:sz w:val="22"/>
                <w:szCs w:val="22"/>
              </w:rPr>
              <w:t>Architektura zespołów osiedleńczych</w:t>
            </w:r>
            <w:r w:rsidRPr="005555CC">
              <w:rPr>
                <w:sz w:val="22"/>
                <w:szCs w:val="22"/>
              </w:rPr>
              <w:t>,</w:t>
            </w:r>
            <w:r w:rsidRPr="005555CC">
              <w:rPr>
                <w:i/>
                <w:sz w:val="22"/>
                <w:szCs w:val="22"/>
              </w:rPr>
              <w:t xml:space="preserve"> </w:t>
            </w:r>
            <w:r w:rsidRPr="005555CC">
              <w:rPr>
                <w:sz w:val="22"/>
                <w:szCs w:val="22"/>
              </w:rPr>
              <w:t>Warszawa 1972.</w:t>
            </w:r>
          </w:p>
          <w:p w:rsidR="005D6212" w:rsidRPr="005555CC" w:rsidRDefault="005D6212" w:rsidP="0002432A">
            <w:pPr>
              <w:pStyle w:val="Akapitzlist"/>
              <w:numPr>
                <w:ilvl w:val="0"/>
                <w:numId w:val="7"/>
              </w:numPr>
              <w:tabs>
                <w:tab w:val="left" w:pos="-431"/>
              </w:tabs>
              <w:suppressAutoHyphens/>
              <w:spacing w:after="0" w:line="240" w:lineRule="auto"/>
              <w:ind w:left="645" w:hanging="588"/>
              <w:rPr>
                <w:sz w:val="22"/>
                <w:szCs w:val="22"/>
                <w:lang w:val="fr-FR"/>
              </w:rPr>
            </w:pPr>
            <w:r w:rsidRPr="005555CC">
              <w:rPr>
                <w:sz w:val="22"/>
                <w:szCs w:val="22"/>
                <w:lang w:val="fr-FR"/>
              </w:rPr>
              <w:t xml:space="preserve">Dreysse, D.W., </w:t>
            </w:r>
            <w:r w:rsidRPr="005555CC">
              <w:rPr>
                <w:i/>
                <w:sz w:val="22"/>
                <w:szCs w:val="22"/>
                <w:lang w:val="fr-FR"/>
              </w:rPr>
              <w:t>Les Cites de Ernst May, Guide d’Architecture des Cites Nouvelles de Francfort 1926 – 1930</w:t>
            </w:r>
            <w:r w:rsidRPr="005555CC">
              <w:rPr>
                <w:sz w:val="22"/>
                <w:szCs w:val="22"/>
                <w:lang w:val="fr-FR"/>
              </w:rPr>
              <w:t>, Frankfurt am Main, Strasbourg 1988.</w:t>
            </w:r>
          </w:p>
          <w:p w:rsidR="005D6212" w:rsidRPr="005555CC" w:rsidRDefault="005D6212" w:rsidP="0002432A">
            <w:pPr>
              <w:pStyle w:val="Akapitzlist"/>
              <w:numPr>
                <w:ilvl w:val="0"/>
                <w:numId w:val="7"/>
              </w:numPr>
              <w:tabs>
                <w:tab w:val="left" w:pos="-431"/>
              </w:tabs>
              <w:suppressAutoHyphens/>
              <w:spacing w:after="0" w:line="240" w:lineRule="auto"/>
              <w:ind w:left="645" w:hanging="588"/>
              <w:rPr>
                <w:sz w:val="22"/>
                <w:szCs w:val="22"/>
              </w:rPr>
            </w:pPr>
            <w:r w:rsidRPr="005555CC">
              <w:rPr>
                <w:i/>
                <w:sz w:val="22"/>
                <w:szCs w:val="22"/>
              </w:rPr>
              <w:t>Droga ku nowoczesności, osiedla Werkbundu 1927-1932</w:t>
            </w:r>
            <w:r w:rsidRPr="005555CC">
              <w:rPr>
                <w:sz w:val="22"/>
                <w:szCs w:val="22"/>
              </w:rPr>
              <w:t>, Urbanik, J. (red.), Wrocław 2016.</w:t>
            </w:r>
          </w:p>
          <w:p w:rsidR="005D6212" w:rsidRPr="005555CC" w:rsidRDefault="005D6212" w:rsidP="0002432A">
            <w:pPr>
              <w:pStyle w:val="Akapitzlist"/>
              <w:numPr>
                <w:ilvl w:val="0"/>
                <w:numId w:val="7"/>
              </w:numPr>
              <w:tabs>
                <w:tab w:val="left" w:pos="-431"/>
              </w:tabs>
              <w:suppressAutoHyphens/>
              <w:spacing w:after="0" w:line="240" w:lineRule="auto"/>
              <w:ind w:left="645" w:hanging="588"/>
              <w:rPr>
                <w:sz w:val="22"/>
                <w:szCs w:val="22"/>
              </w:rPr>
            </w:pPr>
            <w:r w:rsidRPr="005555CC">
              <w:rPr>
                <w:sz w:val="22"/>
                <w:szCs w:val="22"/>
              </w:rPr>
              <w:t xml:space="preserve">Durth, W., </w:t>
            </w:r>
            <w:r w:rsidRPr="005555CC">
              <w:rPr>
                <w:i/>
                <w:sz w:val="22"/>
                <w:szCs w:val="22"/>
              </w:rPr>
              <w:t>Miasto -ogród Hellerau oraz Zakład Gimnastyki Rytmicznej Heinricha Tessenowa</w:t>
            </w:r>
            <w:r w:rsidRPr="005555CC">
              <w:rPr>
                <w:sz w:val="22"/>
                <w:szCs w:val="22"/>
              </w:rPr>
              <w:t>, „Architektura i Biznes” 2007, n</w:t>
            </w:r>
            <w:r w:rsidR="003C6345" w:rsidRPr="005555CC">
              <w:rPr>
                <w:sz w:val="22"/>
                <w:szCs w:val="22"/>
              </w:rPr>
              <w:t>o.</w:t>
            </w:r>
            <w:r w:rsidRPr="005555CC">
              <w:rPr>
                <w:sz w:val="22"/>
                <w:szCs w:val="22"/>
              </w:rPr>
              <w:t xml:space="preserve"> 11.</w:t>
            </w:r>
          </w:p>
          <w:p w:rsidR="005D6212" w:rsidRPr="005555CC" w:rsidRDefault="005D6212" w:rsidP="0002432A">
            <w:pPr>
              <w:pStyle w:val="Akapitzlist"/>
              <w:numPr>
                <w:ilvl w:val="0"/>
                <w:numId w:val="7"/>
              </w:numPr>
              <w:tabs>
                <w:tab w:val="left" w:pos="-431"/>
              </w:tabs>
              <w:suppressAutoHyphens/>
              <w:spacing w:after="0" w:line="240" w:lineRule="auto"/>
              <w:ind w:left="645" w:hanging="588"/>
              <w:rPr>
                <w:sz w:val="22"/>
                <w:szCs w:val="22"/>
              </w:rPr>
            </w:pPr>
            <w:r w:rsidRPr="005555CC">
              <w:rPr>
                <w:i/>
                <w:sz w:val="22"/>
                <w:szCs w:val="22"/>
              </w:rPr>
              <w:t xml:space="preserve">Ernst May 1886 </w:t>
            </w:r>
            <w:r w:rsidR="00A54929" w:rsidRPr="005555CC">
              <w:rPr>
                <w:i/>
                <w:sz w:val="22"/>
                <w:szCs w:val="22"/>
              </w:rPr>
              <w:t>-</w:t>
            </w:r>
            <w:r w:rsidRPr="005555CC">
              <w:rPr>
                <w:i/>
                <w:sz w:val="22"/>
                <w:szCs w:val="22"/>
              </w:rPr>
              <w:t xml:space="preserve"> 1970</w:t>
            </w:r>
            <w:r w:rsidRPr="005555CC">
              <w:rPr>
                <w:sz w:val="22"/>
                <w:szCs w:val="22"/>
              </w:rPr>
              <w:t>, Ilkosz, J. (red.), Wrocław 2012.</w:t>
            </w:r>
          </w:p>
          <w:p w:rsidR="005D6212" w:rsidRPr="005555CC" w:rsidRDefault="005D6212" w:rsidP="0002432A">
            <w:pPr>
              <w:pStyle w:val="Akapitzlist"/>
              <w:numPr>
                <w:ilvl w:val="0"/>
                <w:numId w:val="7"/>
              </w:numPr>
              <w:tabs>
                <w:tab w:val="left" w:pos="-431"/>
              </w:tabs>
              <w:suppressAutoHyphens/>
              <w:spacing w:after="0" w:line="240" w:lineRule="auto"/>
              <w:ind w:left="645" w:hanging="588"/>
              <w:rPr>
                <w:sz w:val="22"/>
                <w:szCs w:val="22"/>
                <w:lang w:val="en-US"/>
              </w:rPr>
            </w:pPr>
            <w:r w:rsidRPr="005555CC">
              <w:rPr>
                <w:i/>
                <w:sz w:val="22"/>
                <w:szCs w:val="22"/>
                <w:lang w:val="en-US"/>
              </w:rPr>
              <w:t xml:space="preserve">Ernst May 1886 </w:t>
            </w:r>
            <w:r w:rsidR="00A54929" w:rsidRPr="005555CC">
              <w:rPr>
                <w:i/>
                <w:sz w:val="22"/>
                <w:szCs w:val="22"/>
                <w:lang w:val="en-US"/>
              </w:rPr>
              <w:t>-</w:t>
            </w:r>
            <w:r w:rsidRPr="005555CC">
              <w:rPr>
                <w:i/>
                <w:sz w:val="22"/>
                <w:szCs w:val="22"/>
                <w:lang w:val="en-US"/>
              </w:rPr>
              <w:t xml:space="preserve"> 1970</w:t>
            </w:r>
            <w:r w:rsidRPr="005555CC">
              <w:rPr>
                <w:sz w:val="22"/>
                <w:szCs w:val="22"/>
                <w:lang w:val="en-US"/>
              </w:rPr>
              <w:t xml:space="preserve">, </w:t>
            </w:r>
            <w:proofErr w:type="spellStart"/>
            <w:r w:rsidRPr="005555CC">
              <w:rPr>
                <w:sz w:val="22"/>
                <w:szCs w:val="22"/>
                <w:lang w:val="en-US"/>
              </w:rPr>
              <w:t>Quiring</w:t>
            </w:r>
            <w:proofErr w:type="spellEnd"/>
            <w:r w:rsidRPr="005555CC">
              <w:rPr>
                <w:sz w:val="22"/>
                <w:szCs w:val="22"/>
                <w:lang w:val="en-US"/>
              </w:rPr>
              <w:t xml:space="preserve">, C., Voigt, W., </w:t>
            </w:r>
            <w:proofErr w:type="spellStart"/>
            <w:r w:rsidRPr="005555CC">
              <w:rPr>
                <w:sz w:val="22"/>
                <w:szCs w:val="22"/>
                <w:lang w:val="en-US"/>
              </w:rPr>
              <w:t>Cachola</w:t>
            </w:r>
            <w:proofErr w:type="spellEnd"/>
            <w:r w:rsidRPr="005555CC">
              <w:rPr>
                <w:sz w:val="22"/>
                <w:szCs w:val="22"/>
                <w:lang w:val="en-US"/>
              </w:rPr>
              <w:t xml:space="preserve"> </w:t>
            </w:r>
            <w:proofErr w:type="spellStart"/>
            <w:r w:rsidRPr="005555CC">
              <w:rPr>
                <w:sz w:val="22"/>
                <w:szCs w:val="22"/>
                <w:lang w:val="en-US"/>
              </w:rPr>
              <w:t>Schmal</w:t>
            </w:r>
            <w:proofErr w:type="spellEnd"/>
            <w:r w:rsidRPr="005555CC">
              <w:rPr>
                <w:sz w:val="22"/>
                <w:szCs w:val="22"/>
                <w:lang w:val="en-US"/>
              </w:rPr>
              <w:t xml:space="preserve">, P., </w:t>
            </w:r>
            <w:proofErr w:type="spellStart"/>
            <w:r w:rsidRPr="005555CC">
              <w:rPr>
                <w:sz w:val="22"/>
                <w:szCs w:val="22"/>
                <w:lang w:val="en-US"/>
              </w:rPr>
              <w:t>Eckhard</w:t>
            </w:r>
            <w:proofErr w:type="spellEnd"/>
            <w:r w:rsidRPr="005555CC">
              <w:rPr>
                <w:sz w:val="22"/>
                <w:szCs w:val="22"/>
                <w:lang w:val="en-US"/>
              </w:rPr>
              <w:t>, H. (red</w:t>
            </w:r>
            <w:r w:rsidR="003C6345" w:rsidRPr="005555CC">
              <w:rPr>
                <w:sz w:val="22"/>
                <w:szCs w:val="22"/>
                <w:lang w:val="en-US"/>
              </w:rPr>
              <w:t>s</w:t>
            </w:r>
            <w:r w:rsidRPr="005555CC">
              <w:rPr>
                <w:sz w:val="22"/>
                <w:szCs w:val="22"/>
                <w:lang w:val="en-US"/>
              </w:rPr>
              <w:t>.), Munich, London, New York 2011.</w:t>
            </w:r>
          </w:p>
          <w:p w:rsidR="005D6212" w:rsidRPr="005555CC" w:rsidRDefault="005D6212" w:rsidP="0002432A">
            <w:pPr>
              <w:pStyle w:val="Akapitzlist"/>
              <w:numPr>
                <w:ilvl w:val="0"/>
                <w:numId w:val="7"/>
              </w:numPr>
              <w:tabs>
                <w:tab w:val="left" w:pos="-431"/>
              </w:tabs>
              <w:suppressAutoHyphens/>
              <w:spacing w:after="0" w:line="240" w:lineRule="auto"/>
              <w:ind w:left="645" w:hanging="588"/>
              <w:rPr>
                <w:sz w:val="22"/>
                <w:szCs w:val="22"/>
                <w:lang w:val="en-US"/>
              </w:rPr>
            </w:pPr>
            <w:r w:rsidRPr="005555CC">
              <w:rPr>
                <w:sz w:val="22"/>
                <w:szCs w:val="22"/>
                <w:lang w:val="en-US"/>
              </w:rPr>
              <w:t xml:space="preserve">Fishman, R., </w:t>
            </w:r>
            <w:r w:rsidRPr="005555CC">
              <w:rPr>
                <w:i/>
                <w:sz w:val="22"/>
                <w:szCs w:val="22"/>
                <w:lang w:val="en-US"/>
              </w:rPr>
              <w:t>Urban Utopias in the Twentieth Century. Ebenezer Howard, Frank Lloyd Wright, Le Corbusier</w:t>
            </w:r>
            <w:r w:rsidRPr="005555CC">
              <w:rPr>
                <w:sz w:val="22"/>
                <w:szCs w:val="22"/>
                <w:lang w:val="en-US"/>
              </w:rPr>
              <w:t>, Cambridge-Massachusetts, London 1999.</w:t>
            </w:r>
          </w:p>
          <w:p w:rsidR="005D6212" w:rsidRPr="005555CC" w:rsidRDefault="005D6212" w:rsidP="0002432A">
            <w:pPr>
              <w:pStyle w:val="Akapitzlist"/>
              <w:numPr>
                <w:ilvl w:val="0"/>
                <w:numId w:val="7"/>
              </w:numPr>
              <w:tabs>
                <w:tab w:val="left" w:pos="-431"/>
              </w:tabs>
              <w:suppressAutoHyphens/>
              <w:spacing w:after="0" w:line="240" w:lineRule="auto"/>
              <w:ind w:left="645" w:hanging="588"/>
              <w:rPr>
                <w:sz w:val="22"/>
                <w:szCs w:val="22"/>
              </w:rPr>
            </w:pPr>
            <w:r w:rsidRPr="005555CC">
              <w:rPr>
                <w:sz w:val="22"/>
                <w:szCs w:val="22"/>
              </w:rPr>
              <w:t xml:space="preserve">Furtak, M., </w:t>
            </w:r>
            <w:r w:rsidRPr="005555CC">
              <w:rPr>
                <w:i/>
                <w:sz w:val="22"/>
                <w:szCs w:val="22"/>
              </w:rPr>
              <w:t xml:space="preserve">COP </w:t>
            </w:r>
            <w:r w:rsidR="003C6345" w:rsidRPr="005555CC">
              <w:rPr>
                <w:i/>
                <w:sz w:val="22"/>
                <w:szCs w:val="22"/>
              </w:rPr>
              <w:t>-</w:t>
            </w:r>
            <w:r w:rsidRPr="005555CC">
              <w:rPr>
                <w:i/>
                <w:sz w:val="22"/>
                <w:szCs w:val="22"/>
              </w:rPr>
              <w:t xml:space="preserve"> Centralny Okręg Przemysłowy 1926 </w:t>
            </w:r>
            <w:r w:rsidR="003C6345" w:rsidRPr="005555CC">
              <w:rPr>
                <w:i/>
                <w:sz w:val="22"/>
                <w:szCs w:val="22"/>
              </w:rPr>
              <w:t>-</w:t>
            </w:r>
            <w:r w:rsidRPr="005555CC">
              <w:rPr>
                <w:i/>
                <w:sz w:val="22"/>
                <w:szCs w:val="22"/>
              </w:rPr>
              <w:t xml:space="preserve"> 1939, architektura i urbanistyka; kraj / region / miasto / fabryka / osiedle / budynek</w:t>
            </w:r>
            <w:r w:rsidRPr="005555CC">
              <w:rPr>
                <w:sz w:val="22"/>
                <w:szCs w:val="22"/>
              </w:rPr>
              <w:t>, Kraków, Łódź 2014.</w:t>
            </w:r>
          </w:p>
          <w:p w:rsidR="005D6212" w:rsidRPr="005555CC" w:rsidRDefault="005D6212" w:rsidP="0002432A">
            <w:pPr>
              <w:pStyle w:val="Akapitzlist"/>
              <w:numPr>
                <w:ilvl w:val="0"/>
                <w:numId w:val="7"/>
              </w:numPr>
              <w:tabs>
                <w:tab w:val="left" w:pos="-431"/>
              </w:tabs>
              <w:suppressAutoHyphens/>
              <w:spacing w:after="0" w:line="240" w:lineRule="auto"/>
              <w:ind w:left="645" w:hanging="588"/>
              <w:rPr>
                <w:sz w:val="22"/>
                <w:szCs w:val="22"/>
              </w:rPr>
            </w:pPr>
            <w:r w:rsidRPr="005555CC">
              <w:rPr>
                <w:sz w:val="22"/>
                <w:szCs w:val="22"/>
              </w:rPr>
              <w:t xml:space="preserve">Goldzamt, E., </w:t>
            </w:r>
            <w:r w:rsidRPr="005555CC">
              <w:rPr>
                <w:i/>
                <w:sz w:val="22"/>
                <w:szCs w:val="22"/>
              </w:rPr>
              <w:t>William Morris a geneza społeczna architektury nowoczesnej</w:t>
            </w:r>
            <w:r w:rsidRPr="005555CC">
              <w:rPr>
                <w:sz w:val="22"/>
                <w:szCs w:val="22"/>
              </w:rPr>
              <w:t>, Warszawa 1967.</w:t>
            </w:r>
          </w:p>
          <w:p w:rsidR="005D6212" w:rsidRPr="005555CC" w:rsidRDefault="005D6212" w:rsidP="0002432A">
            <w:pPr>
              <w:pStyle w:val="Akapitzlist"/>
              <w:numPr>
                <w:ilvl w:val="0"/>
                <w:numId w:val="7"/>
              </w:numPr>
              <w:tabs>
                <w:tab w:val="left" w:pos="-431"/>
              </w:tabs>
              <w:suppressAutoHyphens/>
              <w:spacing w:after="0" w:line="240" w:lineRule="auto"/>
              <w:ind w:left="645" w:hanging="588"/>
              <w:rPr>
                <w:sz w:val="22"/>
                <w:szCs w:val="22"/>
              </w:rPr>
            </w:pPr>
            <w:r w:rsidRPr="005555CC">
              <w:rPr>
                <w:sz w:val="22"/>
                <w:szCs w:val="22"/>
              </w:rPr>
              <w:t xml:space="preserve">Graham, W., </w:t>
            </w:r>
            <w:r w:rsidRPr="005555CC">
              <w:rPr>
                <w:i/>
                <w:sz w:val="22"/>
                <w:szCs w:val="22"/>
              </w:rPr>
              <w:t>Miasta wyśnione – siedem wizji urbanistycznych, które kształtują nasz świat</w:t>
            </w:r>
            <w:r w:rsidRPr="005555CC">
              <w:rPr>
                <w:sz w:val="22"/>
                <w:szCs w:val="22"/>
              </w:rPr>
              <w:t>, 2016.</w:t>
            </w:r>
          </w:p>
          <w:p w:rsidR="005D6212" w:rsidRPr="005555CC" w:rsidRDefault="005D6212" w:rsidP="0002432A">
            <w:pPr>
              <w:pStyle w:val="Akapitzlist"/>
              <w:numPr>
                <w:ilvl w:val="0"/>
                <w:numId w:val="7"/>
              </w:numPr>
              <w:tabs>
                <w:tab w:val="left" w:pos="-431"/>
              </w:tabs>
              <w:suppressAutoHyphens/>
              <w:spacing w:after="0" w:line="240" w:lineRule="auto"/>
              <w:ind w:left="645" w:hanging="588"/>
              <w:rPr>
                <w:sz w:val="22"/>
                <w:szCs w:val="22"/>
              </w:rPr>
            </w:pPr>
            <w:r w:rsidRPr="005555CC">
              <w:rPr>
                <w:sz w:val="22"/>
                <w:szCs w:val="22"/>
              </w:rPr>
              <w:t xml:space="preserve">Gurjanowa, H., </w:t>
            </w:r>
            <w:r w:rsidRPr="005555CC">
              <w:rPr>
                <w:i/>
                <w:sz w:val="22"/>
                <w:szCs w:val="22"/>
              </w:rPr>
              <w:t xml:space="preserve">Radzieckie koncepcje nowego osadnictwa z lat 1928 </w:t>
            </w:r>
            <w:r w:rsidR="003C6345" w:rsidRPr="005555CC">
              <w:rPr>
                <w:i/>
                <w:sz w:val="22"/>
                <w:szCs w:val="22"/>
              </w:rPr>
              <w:t>-</w:t>
            </w:r>
            <w:r w:rsidRPr="005555CC">
              <w:rPr>
                <w:i/>
                <w:sz w:val="22"/>
                <w:szCs w:val="22"/>
              </w:rPr>
              <w:t xml:space="preserve"> 1931</w:t>
            </w:r>
            <w:r w:rsidRPr="005555CC">
              <w:rPr>
                <w:sz w:val="22"/>
                <w:szCs w:val="22"/>
              </w:rPr>
              <w:t>,</w:t>
            </w:r>
            <w:r w:rsidRPr="005555CC">
              <w:rPr>
                <w:i/>
                <w:sz w:val="22"/>
                <w:szCs w:val="22"/>
              </w:rPr>
              <w:t xml:space="preserve"> </w:t>
            </w:r>
            <w:r w:rsidRPr="005555CC">
              <w:rPr>
                <w:sz w:val="22"/>
                <w:szCs w:val="22"/>
              </w:rPr>
              <w:t>Warszawa 1967.</w:t>
            </w:r>
          </w:p>
          <w:p w:rsidR="005D6212" w:rsidRPr="005555CC" w:rsidRDefault="005D6212" w:rsidP="0002432A">
            <w:pPr>
              <w:numPr>
                <w:ilvl w:val="0"/>
                <w:numId w:val="7"/>
              </w:numPr>
              <w:suppressAutoHyphens/>
              <w:spacing w:after="0" w:line="240" w:lineRule="auto"/>
              <w:ind w:left="645" w:hanging="588"/>
              <w:rPr>
                <w:sz w:val="22"/>
                <w:szCs w:val="22"/>
                <w:lang w:val="en-US"/>
              </w:rPr>
            </w:pPr>
            <w:proofErr w:type="spellStart"/>
            <w:r w:rsidRPr="005555CC">
              <w:rPr>
                <w:sz w:val="22"/>
                <w:szCs w:val="22"/>
                <w:lang w:val="en-US"/>
              </w:rPr>
              <w:t>Gutkind</w:t>
            </w:r>
            <w:proofErr w:type="spellEnd"/>
            <w:r w:rsidRPr="005555CC">
              <w:rPr>
                <w:sz w:val="22"/>
                <w:szCs w:val="22"/>
                <w:lang w:val="en-US"/>
              </w:rPr>
              <w:t xml:space="preserve">, E. A., </w:t>
            </w:r>
            <w:r w:rsidRPr="005555CC">
              <w:rPr>
                <w:i/>
                <w:sz w:val="22"/>
                <w:szCs w:val="22"/>
                <w:lang w:val="en-US"/>
              </w:rPr>
              <w:t>International History of City Development.</w:t>
            </w:r>
            <w:r w:rsidRPr="005555CC">
              <w:rPr>
                <w:sz w:val="22"/>
                <w:szCs w:val="22"/>
                <w:lang w:val="en-US"/>
              </w:rPr>
              <w:t xml:space="preserve"> New York, 1964</w:t>
            </w:r>
            <w:r w:rsidR="003C6345" w:rsidRPr="005555CC">
              <w:rPr>
                <w:sz w:val="22"/>
                <w:szCs w:val="22"/>
                <w:lang w:val="en-US"/>
              </w:rPr>
              <w:t xml:space="preserve"> </w:t>
            </w:r>
            <w:r w:rsidRPr="005555CC">
              <w:rPr>
                <w:sz w:val="22"/>
                <w:szCs w:val="22"/>
                <w:lang w:val="en-US"/>
              </w:rPr>
              <w:t>-</w:t>
            </w:r>
            <w:r w:rsidR="003C6345" w:rsidRPr="005555CC">
              <w:rPr>
                <w:sz w:val="22"/>
                <w:szCs w:val="22"/>
                <w:lang w:val="en-US"/>
              </w:rPr>
              <w:t xml:space="preserve"> </w:t>
            </w:r>
            <w:r w:rsidRPr="005555CC">
              <w:rPr>
                <w:sz w:val="22"/>
                <w:szCs w:val="22"/>
                <w:lang w:val="en-US"/>
              </w:rPr>
              <w:t xml:space="preserve">1972; </w:t>
            </w:r>
            <w:r w:rsidR="003C6345" w:rsidRPr="005555CC">
              <w:rPr>
                <w:sz w:val="22"/>
                <w:szCs w:val="22"/>
                <w:lang w:val="en-US"/>
              </w:rPr>
              <w:t>vol</w:t>
            </w:r>
            <w:r w:rsidRPr="005555CC">
              <w:rPr>
                <w:sz w:val="22"/>
                <w:szCs w:val="22"/>
                <w:lang w:val="en-US"/>
              </w:rPr>
              <w:t xml:space="preserve">.1: </w:t>
            </w:r>
            <w:r w:rsidRPr="005555CC">
              <w:rPr>
                <w:i/>
                <w:sz w:val="22"/>
                <w:szCs w:val="22"/>
                <w:lang w:val="en-US"/>
              </w:rPr>
              <w:t>Urban Development</w:t>
            </w:r>
            <w:r w:rsidRPr="005555CC">
              <w:rPr>
                <w:sz w:val="22"/>
                <w:szCs w:val="22"/>
                <w:lang w:val="en-US"/>
              </w:rPr>
              <w:t xml:space="preserve"> </w:t>
            </w:r>
            <w:r w:rsidRPr="005555CC">
              <w:rPr>
                <w:i/>
                <w:sz w:val="22"/>
                <w:szCs w:val="22"/>
                <w:lang w:val="en-US"/>
              </w:rPr>
              <w:t xml:space="preserve">in Central Europe. </w:t>
            </w:r>
            <w:r w:rsidRPr="005555CC">
              <w:rPr>
                <w:sz w:val="22"/>
                <w:szCs w:val="22"/>
                <w:lang w:val="en-US"/>
              </w:rPr>
              <w:t xml:space="preserve">New York 1964; </w:t>
            </w:r>
            <w:r w:rsidR="003C6345" w:rsidRPr="005555CC">
              <w:rPr>
                <w:sz w:val="22"/>
                <w:szCs w:val="22"/>
                <w:lang w:val="en-US"/>
              </w:rPr>
              <w:t>vol</w:t>
            </w:r>
            <w:r w:rsidRPr="005555CC">
              <w:rPr>
                <w:sz w:val="22"/>
                <w:szCs w:val="22"/>
                <w:lang w:val="en-US"/>
              </w:rPr>
              <w:t xml:space="preserve">.2: </w:t>
            </w:r>
            <w:r w:rsidRPr="005555CC">
              <w:rPr>
                <w:i/>
                <w:sz w:val="22"/>
                <w:szCs w:val="22"/>
                <w:lang w:val="en-US"/>
              </w:rPr>
              <w:t xml:space="preserve">Urban Development in the </w:t>
            </w:r>
            <w:proofErr w:type="spellStart"/>
            <w:r w:rsidRPr="005555CC">
              <w:rPr>
                <w:i/>
                <w:sz w:val="22"/>
                <w:szCs w:val="22"/>
                <w:lang w:val="en-US"/>
              </w:rPr>
              <w:t>Alpin</w:t>
            </w:r>
            <w:proofErr w:type="spellEnd"/>
            <w:r w:rsidRPr="005555CC">
              <w:rPr>
                <w:i/>
                <w:sz w:val="22"/>
                <w:szCs w:val="22"/>
                <w:lang w:val="en-US"/>
              </w:rPr>
              <w:t xml:space="preserve"> and Scandinavian Countries.</w:t>
            </w:r>
            <w:r w:rsidRPr="005555CC">
              <w:rPr>
                <w:sz w:val="22"/>
                <w:szCs w:val="22"/>
                <w:lang w:val="en-US"/>
              </w:rPr>
              <w:t xml:space="preserve"> New York 1965; </w:t>
            </w:r>
            <w:r w:rsidR="003C6345" w:rsidRPr="005555CC">
              <w:rPr>
                <w:sz w:val="22"/>
                <w:szCs w:val="22"/>
                <w:lang w:val="en-US"/>
              </w:rPr>
              <w:t>vol</w:t>
            </w:r>
            <w:r w:rsidRPr="005555CC">
              <w:rPr>
                <w:sz w:val="22"/>
                <w:szCs w:val="22"/>
                <w:lang w:val="en-US"/>
              </w:rPr>
              <w:t xml:space="preserve">.3: </w:t>
            </w:r>
            <w:r w:rsidRPr="005555CC">
              <w:rPr>
                <w:i/>
                <w:sz w:val="22"/>
                <w:szCs w:val="22"/>
                <w:lang w:val="en-US"/>
              </w:rPr>
              <w:t xml:space="preserve">Urban Development in Southern Europe: Spain and Portugal. </w:t>
            </w:r>
            <w:r w:rsidRPr="005555CC">
              <w:rPr>
                <w:sz w:val="22"/>
                <w:szCs w:val="22"/>
                <w:lang w:val="en-US"/>
              </w:rPr>
              <w:t>New</w:t>
            </w:r>
            <w:r w:rsidRPr="005555CC">
              <w:rPr>
                <w:i/>
                <w:sz w:val="22"/>
                <w:szCs w:val="22"/>
                <w:lang w:val="en-US"/>
              </w:rPr>
              <w:t xml:space="preserve"> </w:t>
            </w:r>
            <w:r w:rsidRPr="005555CC">
              <w:rPr>
                <w:sz w:val="22"/>
                <w:szCs w:val="22"/>
                <w:lang w:val="en-US"/>
              </w:rPr>
              <w:t xml:space="preserve">York 1967; </w:t>
            </w:r>
            <w:r w:rsidR="003C6345" w:rsidRPr="005555CC">
              <w:rPr>
                <w:sz w:val="22"/>
                <w:szCs w:val="22"/>
                <w:lang w:val="en-US"/>
              </w:rPr>
              <w:t>vol</w:t>
            </w:r>
            <w:r w:rsidRPr="005555CC">
              <w:rPr>
                <w:sz w:val="22"/>
                <w:szCs w:val="22"/>
                <w:lang w:val="en-US"/>
              </w:rPr>
              <w:t xml:space="preserve">.4: </w:t>
            </w:r>
            <w:r w:rsidRPr="005555CC">
              <w:rPr>
                <w:i/>
                <w:sz w:val="22"/>
                <w:szCs w:val="22"/>
                <w:lang w:val="en-US"/>
              </w:rPr>
              <w:t>Urban Development in Southern Europe: Italy and Greece.</w:t>
            </w:r>
            <w:r w:rsidRPr="005555CC">
              <w:rPr>
                <w:sz w:val="22"/>
                <w:szCs w:val="22"/>
                <w:lang w:val="en-US"/>
              </w:rPr>
              <w:t xml:space="preserve"> New York 1969; T.5: </w:t>
            </w:r>
            <w:r w:rsidRPr="005555CC">
              <w:rPr>
                <w:i/>
                <w:sz w:val="22"/>
                <w:szCs w:val="22"/>
                <w:lang w:val="en-US"/>
              </w:rPr>
              <w:t>Urban Development in Western Europe: France and Belgium.</w:t>
            </w:r>
            <w:r w:rsidRPr="005555CC">
              <w:rPr>
                <w:sz w:val="22"/>
                <w:szCs w:val="22"/>
                <w:lang w:val="en-US"/>
              </w:rPr>
              <w:t xml:space="preserve"> New York 1970; </w:t>
            </w:r>
            <w:r w:rsidR="003C6345" w:rsidRPr="005555CC">
              <w:rPr>
                <w:sz w:val="22"/>
                <w:szCs w:val="22"/>
                <w:lang w:val="en-US"/>
              </w:rPr>
              <w:t>vol</w:t>
            </w:r>
            <w:r w:rsidRPr="005555CC">
              <w:rPr>
                <w:sz w:val="22"/>
                <w:szCs w:val="22"/>
                <w:lang w:val="en-US"/>
              </w:rPr>
              <w:t xml:space="preserve">.6: </w:t>
            </w:r>
            <w:r w:rsidRPr="005555CC">
              <w:rPr>
                <w:i/>
                <w:sz w:val="22"/>
                <w:szCs w:val="22"/>
                <w:lang w:val="en-US"/>
              </w:rPr>
              <w:t xml:space="preserve">Urban Development in Western Europe: The Netherlands and Great Britain. </w:t>
            </w:r>
            <w:r w:rsidRPr="005555CC">
              <w:rPr>
                <w:sz w:val="22"/>
                <w:szCs w:val="22"/>
                <w:lang w:val="en-US"/>
              </w:rPr>
              <w:t xml:space="preserve">New York 1971; </w:t>
            </w:r>
            <w:r w:rsidR="003C6345" w:rsidRPr="005555CC">
              <w:rPr>
                <w:sz w:val="22"/>
                <w:szCs w:val="22"/>
                <w:lang w:val="en-US"/>
              </w:rPr>
              <w:t>vol</w:t>
            </w:r>
            <w:r w:rsidRPr="005555CC">
              <w:rPr>
                <w:sz w:val="22"/>
                <w:szCs w:val="22"/>
                <w:lang w:val="en-US"/>
              </w:rPr>
              <w:t xml:space="preserve">.7: </w:t>
            </w:r>
            <w:r w:rsidRPr="005555CC">
              <w:rPr>
                <w:i/>
                <w:sz w:val="22"/>
                <w:szCs w:val="22"/>
                <w:lang w:val="en-US"/>
              </w:rPr>
              <w:t>Urban Development in East - Central Europe: Poland Czechoslovakia and Hungary.</w:t>
            </w:r>
            <w:r w:rsidRPr="005555CC">
              <w:rPr>
                <w:sz w:val="22"/>
                <w:szCs w:val="22"/>
                <w:lang w:val="en-US"/>
              </w:rPr>
              <w:t xml:space="preserve"> New York 1972; </w:t>
            </w:r>
            <w:r w:rsidR="003C6345" w:rsidRPr="005555CC">
              <w:rPr>
                <w:sz w:val="22"/>
                <w:szCs w:val="22"/>
                <w:lang w:val="en-US"/>
              </w:rPr>
              <w:t>vol</w:t>
            </w:r>
            <w:r w:rsidRPr="005555CC">
              <w:rPr>
                <w:sz w:val="22"/>
                <w:szCs w:val="22"/>
                <w:lang w:val="en-US"/>
              </w:rPr>
              <w:t xml:space="preserve">.8: </w:t>
            </w:r>
            <w:r w:rsidRPr="005555CC">
              <w:rPr>
                <w:i/>
                <w:sz w:val="22"/>
                <w:szCs w:val="22"/>
                <w:lang w:val="en-US"/>
              </w:rPr>
              <w:t xml:space="preserve">Urban Development in Eastern Europe: Bulgaria, Romania and the U.S.S.R., </w:t>
            </w:r>
            <w:r w:rsidRPr="005555CC">
              <w:rPr>
                <w:sz w:val="22"/>
                <w:szCs w:val="22"/>
                <w:lang w:val="en-US"/>
              </w:rPr>
              <w:t>New York 1972.</w:t>
            </w:r>
          </w:p>
          <w:p w:rsidR="005D6212" w:rsidRPr="005555CC" w:rsidRDefault="005D6212" w:rsidP="0002432A">
            <w:pPr>
              <w:pStyle w:val="Akapitzlist"/>
              <w:numPr>
                <w:ilvl w:val="0"/>
                <w:numId w:val="7"/>
              </w:numPr>
              <w:suppressAutoHyphens/>
              <w:spacing w:after="0" w:line="240" w:lineRule="auto"/>
              <w:ind w:left="645" w:hanging="588"/>
              <w:rPr>
                <w:sz w:val="22"/>
                <w:szCs w:val="22"/>
              </w:rPr>
            </w:pPr>
            <w:r w:rsidRPr="005555CC">
              <w:rPr>
                <w:sz w:val="22"/>
                <w:szCs w:val="22"/>
              </w:rPr>
              <w:t xml:space="preserve">Gutowski, B., </w:t>
            </w:r>
            <w:r w:rsidRPr="005555CC">
              <w:rPr>
                <w:i/>
                <w:sz w:val="22"/>
                <w:szCs w:val="22"/>
              </w:rPr>
              <w:t>Miasto jako projekt utopijny</w:t>
            </w:r>
            <w:r w:rsidRPr="005555CC">
              <w:rPr>
                <w:sz w:val="22"/>
                <w:szCs w:val="22"/>
              </w:rPr>
              <w:t xml:space="preserve">, Warszawa 2016. </w:t>
            </w:r>
            <w:hyperlink r:id="rId7" w:history="1">
              <w:r w:rsidRPr="005555CC">
                <w:rPr>
                  <w:rStyle w:val="Hipercze"/>
                  <w:color w:val="auto"/>
                  <w:sz w:val="22"/>
                  <w:szCs w:val="22"/>
                  <w:u w:val="none"/>
                </w:rPr>
                <w:t>http://www.miastoidealne.sztuka.edu.pl/filozofia_miasta_miasto_jako_projekt_utopijny.pdf</w:t>
              </w:r>
            </w:hyperlink>
          </w:p>
          <w:p w:rsidR="005D6212" w:rsidRPr="005555CC" w:rsidRDefault="005D6212" w:rsidP="0002432A">
            <w:pPr>
              <w:pStyle w:val="Akapitzlist"/>
              <w:numPr>
                <w:ilvl w:val="0"/>
                <w:numId w:val="7"/>
              </w:numPr>
              <w:tabs>
                <w:tab w:val="left" w:pos="-431"/>
              </w:tabs>
              <w:suppressAutoHyphens/>
              <w:spacing w:after="0" w:line="240" w:lineRule="auto"/>
              <w:ind w:left="645" w:hanging="588"/>
              <w:rPr>
                <w:sz w:val="22"/>
                <w:szCs w:val="22"/>
              </w:rPr>
            </w:pPr>
            <w:r w:rsidRPr="005555CC">
              <w:rPr>
                <w:sz w:val="22"/>
                <w:szCs w:val="22"/>
              </w:rPr>
              <w:t xml:space="preserve">Gzell, S., </w:t>
            </w:r>
            <w:r w:rsidRPr="005555CC">
              <w:rPr>
                <w:i/>
                <w:sz w:val="22"/>
                <w:szCs w:val="22"/>
              </w:rPr>
              <w:t>Wzloty i upadki urbanistyki XX wieku</w:t>
            </w:r>
            <w:r w:rsidRPr="005555CC">
              <w:rPr>
                <w:sz w:val="22"/>
                <w:szCs w:val="22"/>
              </w:rPr>
              <w:t xml:space="preserve">, w: </w:t>
            </w:r>
            <w:r w:rsidRPr="005555CC">
              <w:rPr>
                <w:i/>
                <w:sz w:val="22"/>
                <w:szCs w:val="22"/>
              </w:rPr>
              <w:t>Studium urbis. Księga dedykowana Teresie Zarębskiej od przyjaciół, kolegów, współpracowników</w:t>
            </w:r>
            <w:r w:rsidRPr="005555CC">
              <w:rPr>
                <w:sz w:val="22"/>
                <w:szCs w:val="22"/>
              </w:rPr>
              <w:t xml:space="preserve">, Warszawa 2003, </w:t>
            </w:r>
            <w:r w:rsidR="003C6345" w:rsidRPr="005555CC">
              <w:rPr>
                <w:sz w:val="22"/>
                <w:szCs w:val="22"/>
              </w:rPr>
              <w:t>p</w:t>
            </w:r>
            <w:r w:rsidRPr="005555CC">
              <w:rPr>
                <w:sz w:val="22"/>
                <w:szCs w:val="22"/>
              </w:rPr>
              <w:t>. 99-104.</w:t>
            </w:r>
          </w:p>
          <w:p w:rsidR="005D6212" w:rsidRPr="005555CC" w:rsidRDefault="005D6212" w:rsidP="0002432A">
            <w:pPr>
              <w:pStyle w:val="Akapitzlist"/>
              <w:numPr>
                <w:ilvl w:val="0"/>
                <w:numId w:val="7"/>
              </w:numPr>
              <w:tabs>
                <w:tab w:val="left" w:pos="-431"/>
              </w:tabs>
              <w:suppressAutoHyphens/>
              <w:spacing w:after="0" w:line="240" w:lineRule="auto"/>
              <w:ind w:left="645" w:hanging="588"/>
              <w:rPr>
                <w:sz w:val="22"/>
                <w:szCs w:val="22"/>
              </w:rPr>
            </w:pPr>
            <w:r w:rsidRPr="005555CC">
              <w:rPr>
                <w:sz w:val="22"/>
                <w:szCs w:val="22"/>
              </w:rPr>
              <w:t>Heyman,</w:t>
            </w:r>
            <w:r w:rsidRPr="005555CC">
              <w:rPr>
                <w:caps/>
                <w:sz w:val="22"/>
                <w:szCs w:val="22"/>
              </w:rPr>
              <w:t xml:space="preserve"> Ł</w:t>
            </w:r>
            <w:r w:rsidRPr="005555CC">
              <w:rPr>
                <w:sz w:val="22"/>
                <w:szCs w:val="22"/>
              </w:rPr>
              <w:t xml:space="preserve">., </w:t>
            </w:r>
            <w:r w:rsidRPr="005555CC">
              <w:rPr>
                <w:i/>
                <w:sz w:val="22"/>
                <w:szCs w:val="22"/>
              </w:rPr>
              <w:t>Nowy Żoliborz 1918-1939</w:t>
            </w:r>
            <w:r w:rsidRPr="005555CC">
              <w:rPr>
                <w:sz w:val="22"/>
                <w:szCs w:val="22"/>
              </w:rPr>
              <w:t>, Wrocław 1976.</w:t>
            </w:r>
          </w:p>
          <w:p w:rsidR="005D6212" w:rsidRPr="005555CC" w:rsidRDefault="005D6212" w:rsidP="0002432A">
            <w:pPr>
              <w:pStyle w:val="Akapitzlist"/>
              <w:numPr>
                <w:ilvl w:val="0"/>
                <w:numId w:val="7"/>
              </w:numPr>
              <w:tabs>
                <w:tab w:val="left" w:pos="-431"/>
              </w:tabs>
              <w:suppressAutoHyphens/>
              <w:spacing w:after="0" w:line="240" w:lineRule="auto"/>
              <w:ind w:left="645" w:hanging="588"/>
              <w:rPr>
                <w:sz w:val="22"/>
                <w:szCs w:val="22"/>
                <w:lang w:val="en-US"/>
              </w:rPr>
            </w:pPr>
            <w:r w:rsidRPr="005555CC">
              <w:rPr>
                <w:i/>
                <w:sz w:val="22"/>
                <w:szCs w:val="22"/>
                <w:lang w:val="en-US"/>
              </w:rPr>
              <w:t>Housing Estates in the Berlin Modern Style</w:t>
            </w:r>
            <w:r w:rsidRPr="005555CC">
              <w:rPr>
                <w:sz w:val="22"/>
                <w:szCs w:val="22"/>
                <w:lang w:val="en-US"/>
              </w:rPr>
              <w:t xml:space="preserve">, </w:t>
            </w:r>
            <w:proofErr w:type="spellStart"/>
            <w:r w:rsidRPr="005555CC">
              <w:rPr>
                <w:sz w:val="22"/>
                <w:szCs w:val="22"/>
                <w:lang w:val="en-US"/>
              </w:rPr>
              <w:t>Haspel</w:t>
            </w:r>
            <w:proofErr w:type="spellEnd"/>
            <w:r w:rsidRPr="005555CC">
              <w:rPr>
                <w:sz w:val="22"/>
                <w:szCs w:val="22"/>
                <w:lang w:val="en-US"/>
              </w:rPr>
              <w:t xml:space="preserve">, J., </w:t>
            </w:r>
            <w:proofErr w:type="spellStart"/>
            <w:r w:rsidRPr="005555CC">
              <w:rPr>
                <w:sz w:val="22"/>
                <w:szCs w:val="22"/>
                <w:lang w:val="en-US"/>
              </w:rPr>
              <w:t>Jaeggi</w:t>
            </w:r>
            <w:proofErr w:type="spellEnd"/>
            <w:r w:rsidRPr="005555CC">
              <w:rPr>
                <w:sz w:val="22"/>
                <w:szCs w:val="22"/>
                <w:lang w:val="en-US"/>
              </w:rPr>
              <w:t>, A. (red</w:t>
            </w:r>
            <w:r w:rsidR="003C6345" w:rsidRPr="005555CC">
              <w:rPr>
                <w:sz w:val="22"/>
                <w:szCs w:val="22"/>
                <w:lang w:val="en-US"/>
              </w:rPr>
              <w:t>s</w:t>
            </w:r>
            <w:r w:rsidRPr="005555CC">
              <w:rPr>
                <w:sz w:val="22"/>
                <w:szCs w:val="22"/>
                <w:lang w:val="en-US"/>
              </w:rPr>
              <w:t>.), Berlin 2007.</w:t>
            </w:r>
          </w:p>
          <w:p w:rsidR="005D6212" w:rsidRPr="005555CC" w:rsidRDefault="005D6212" w:rsidP="0002432A">
            <w:pPr>
              <w:pStyle w:val="Akapitzlist"/>
              <w:numPr>
                <w:ilvl w:val="0"/>
                <w:numId w:val="7"/>
              </w:numPr>
              <w:tabs>
                <w:tab w:val="left" w:pos="-431"/>
              </w:tabs>
              <w:suppressAutoHyphens/>
              <w:spacing w:after="0" w:line="240" w:lineRule="auto"/>
              <w:ind w:left="645" w:hanging="588"/>
              <w:rPr>
                <w:sz w:val="22"/>
                <w:szCs w:val="22"/>
                <w:lang w:val="en-US"/>
              </w:rPr>
            </w:pPr>
            <w:r w:rsidRPr="005555CC">
              <w:rPr>
                <w:sz w:val="22"/>
                <w:szCs w:val="22"/>
                <w:lang w:val="en-US"/>
              </w:rPr>
              <w:t xml:space="preserve">Howard, E., </w:t>
            </w:r>
            <w:r w:rsidRPr="005555CC">
              <w:rPr>
                <w:i/>
                <w:sz w:val="22"/>
                <w:szCs w:val="22"/>
                <w:lang w:val="en-US"/>
              </w:rPr>
              <w:t>Garden Cities of To-Morrow</w:t>
            </w:r>
            <w:r w:rsidRPr="005555CC">
              <w:rPr>
                <w:sz w:val="22"/>
                <w:szCs w:val="22"/>
                <w:lang w:val="en-US"/>
              </w:rPr>
              <w:t>, London 1902.</w:t>
            </w:r>
          </w:p>
          <w:p w:rsidR="005D6212" w:rsidRPr="005555CC" w:rsidRDefault="005D6212" w:rsidP="0002432A">
            <w:pPr>
              <w:pStyle w:val="Akapitzlist"/>
              <w:numPr>
                <w:ilvl w:val="0"/>
                <w:numId w:val="7"/>
              </w:numPr>
              <w:tabs>
                <w:tab w:val="left" w:pos="-431"/>
              </w:tabs>
              <w:suppressAutoHyphens/>
              <w:spacing w:after="0" w:line="240" w:lineRule="auto"/>
              <w:ind w:left="645" w:hanging="588"/>
              <w:rPr>
                <w:sz w:val="22"/>
                <w:szCs w:val="22"/>
              </w:rPr>
            </w:pPr>
            <w:r w:rsidRPr="005555CC">
              <w:rPr>
                <w:sz w:val="22"/>
                <w:szCs w:val="22"/>
              </w:rPr>
              <w:t>Jałowiecki, B.,</w:t>
            </w:r>
            <w:r w:rsidRPr="005555CC">
              <w:rPr>
                <w:i/>
                <w:sz w:val="22"/>
                <w:szCs w:val="22"/>
              </w:rPr>
              <w:t xml:space="preserve"> Miasto i społeczne problemy urbanizacji</w:t>
            </w:r>
            <w:r w:rsidRPr="005555CC">
              <w:rPr>
                <w:sz w:val="22"/>
                <w:szCs w:val="22"/>
              </w:rPr>
              <w:t>,</w:t>
            </w:r>
            <w:r w:rsidRPr="005555CC">
              <w:rPr>
                <w:i/>
                <w:sz w:val="22"/>
                <w:szCs w:val="22"/>
              </w:rPr>
              <w:t xml:space="preserve"> </w:t>
            </w:r>
            <w:r w:rsidRPr="005555CC">
              <w:rPr>
                <w:sz w:val="22"/>
                <w:szCs w:val="22"/>
              </w:rPr>
              <w:t>Warszawa, Kraków 1972.</w:t>
            </w:r>
          </w:p>
          <w:p w:rsidR="005D6212" w:rsidRPr="005555CC" w:rsidRDefault="005D6212" w:rsidP="0002432A">
            <w:pPr>
              <w:pStyle w:val="Akapitzlist"/>
              <w:numPr>
                <w:ilvl w:val="0"/>
                <w:numId w:val="7"/>
              </w:numPr>
              <w:tabs>
                <w:tab w:val="left" w:pos="-431"/>
              </w:tabs>
              <w:suppressAutoHyphens/>
              <w:spacing w:after="0" w:line="240" w:lineRule="auto"/>
              <w:ind w:left="645" w:hanging="588"/>
              <w:rPr>
                <w:sz w:val="22"/>
                <w:szCs w:val="22"/>
              </w:rPr>
            </w:pPr>
            <w:r w:rsidRPr="005555CC">
              <w:rPr>
                <w:sz w:val="22"/>
                <w:szCs w:val="22"/>
              </w:rPr>
              <w:t>Jankowski,</w:t>
            </w:r>
            <w:r w:rsidRPr="005555CC">
              <w:rPr>
                <w:caps/>
                <w:sz w:val="22"/>
                <w:szCs w:val="22"/>
              </w:rPr>
              <w:t xml:space="preserve"> J</w:t>
            </w:r>
            <w:r w:rsidRPr="005555CC">
              <w:rPr>
                <w:sz w:val="22"/>
                <w:szCs w:val="22"/>
              </w:rPr>
              <w:t xml:space="preserve">., </w:t>
            </w:r>
            <w:r w:rsidRPr="005555CC">
              <w:rPr>
                <w:i/>
                <w:sz w:val="22"/>
                <w:szCs w:val="22"/>
              </w:rPr>
              <w:t>Miejskie budownictwo mieszkaniowe w Łodzi</w:t>
            </w:r>
            <w:r w:rsidRPr="005555CC">
              <w:rPr>
                <w:sz w:val="22"/>
                <w:szCs w:val="22"/>
              </w:rPr>
              <w:t>, „Dom, Osiedle Mieszkanie”, n</w:t>
            </w:r>
            <w:r w:rsidR="003C6345" w:rsidRPr="005555CC">
              <w:rPr>
                <w:sz w:val="22"/>
                <w:szCs w:val="22"/>
              </w:rPr>
              <w:t>o.</w:t>
            </w:r>
            <w:r w:rsidRPr="005555CC">
              <w:rPr>
                <w:sz w:val="22"/>
                <w:szCs w:val="22"/>
              </w:rPr>
              <w:t xml:space="preserve"> 1., </w:t>
            </w:r>
            <w:r w:rsidR="003C6345" w:rsidRPr="005555CC">
              <w:rPr>
                <w:sz w:val="22"/>
                <w:szCs w:val="22"/>
              </w:rPr>
              <w:t>April</w:t>
            </w:r>
            <w:r w:rsidRPr="005555CC">
              <w:rPr>
                <w:sz w:val="22"/>
                <w:szCs w:val="22"/>
              </w:rPr>
              <w:t>, Warszawa, 1929.</w:t>
            </w:r>
          </w:p>
          <w:p w:rsidR="005D6212" w:rsidRPr="005555CC" w:rsidRDefault="005D6212" w:rsidP="0002432A">
            <w:pPr>
              <w:pStyle w:val="Akapitzlist"/>
              <w:numPr>
                <w:ilvl w:val="0"/>
                <w:numId w:val="7"/>
              </w:numPr>
              <w:tabs>
                <w:tab w:val="left" w:pos="-431"/>
              </w:tabs>
              <w:suppressAutoHyphens/>
              <w:spacing w:after="0" w:line="240" w:lineRule="auto"/>
              <w:ind w:left="645" w:hanging="588"/>
              <w:rPr>
                <w:sz w:val="22"/>
                <w:szCs w:val="22"/>
              </w:rPr>
            </w:pPr>
            <w:r w:rsidRPr="005555CC">
              <w:rPr>
                <w:sz w:val="22"/>
                <w:szCs w:val="22"/>
              </w:rPr>
              <w:t xml:space="preserve">Kononowicz, W., </w:t>
            </w:r>
            <w:r w:rsidRPr="005555CC">
              <w:rPr>
                <w:i/>
                <w:iCs/>
                <w:sz w:val="22"/>
                <w:szCs w:val="22"/>
              </w:rPr>
              <w:t>Ewolucja osiedla mieszkaniowego we Wrocławiu okresu Repub</w:t>
            </w:r>
            <w:r w:rsidRPr="005555CC">
              <w:rPr>
                <w:i/>
                <w:sz w:val="22"/>
                <w:szCs w:val="22"/>
              </w:rPr>
              <w:t>liki Weimarskiej - Księże Małe</w:t>
            </w:r>
            <w:r w:rsidRPr="005555CC">
              <w:rPr>
                <w:sz w:val="22"/>
                <w:szCs w:val="22"/>
              </w:rPr>
              <w:t xml:space="preserve">, </w:t>
            </w:r>
            <w:r w:rsidR="003C6345" w:rsidRPr="005555CC">
              <w:rPr>
                <w:sz w:val="22"/>
                <w:szCs w:val="22"/>
              </w:rPr>
              <w:t>in</w:t>
            </w:r>
            <w:r w:rsidRPr="005555CC">
              <w:rPr>
                <w:sz w:val="22"/>
                <w:szCs w:val="22"/>
              </w:rPr>
              <w:t xml:space="preserve">: </w:t>
            </w:r>
            <w:r w:rsidRPr="005555CC">
              <w:rPr>
                <w:i/>
                <w:iCs/>
                <w:sz w:val="22"/>
                <w:szCs w:val="22"/>
              </w:rPr>
              <w:t>Architektura Wrocławia</w:t>
            </w:r>
            <w:r w:rsidRPr="005555CC">
              <w:rPr>
                <w:sz w:val="22"/>
                <w:szCs w:val="22"/>
              </w:rPr>
              <w:t xml:space="preserve">, </w:t>
            </w:r>
            <w:r w:rsidR="003C6345" w:rsidRPr="005555CC">
              <w:rPr>
                <w:sz w:val="22"/>
                <w:szCs w:val="22"/>
              </w:rPr>
              <w:t>vol</w:t>
            </w:r>
            <w:r w:rsidRPr="005555CC">
              <w:rPr>
                <w:sz w:val="22"/>
                <w:szCs w:val="22"/>
              </w:rPr>
              <w:t xml:space="preserve">.2, </w:t>
            </w:r>
            <w:r w:rsidRPr="005555CC">
              <w:rPr>
                <w:i/>
                <w:iCs/>
                <w:sz w:val="22"/>
                <w:szCs w:val="22"/>
              </w:rPr>
              <w:t>Urbanistyka</w:t>
            </w:r>
            <w:r w:rsidRPr="005555CC">
              <w:rPr>
                <w:sz w:val="22"/>
                <w:szCs w:val="22"/>
              </w:rPr>
              <w:t xml:space="preserve">, Rozpędowski, J. (red.), Wrocław 1995, </w:t>
            </w:r>
            <w:r w:rsidR="003C6345" w:rsidRPr="005555CC">
              <w:rPr>
                <w:sz w:val="22"/>
                <w:szCs w:val="22"/>
              </w:rPr>
              <w:t>pp</w:t>
            </w:r>
            <w:r w:rsidRPr="005555CC">
              <w:rPr>
                <w:sz w:val="22"/>
                <w:szCs w:val="22"/>
              </w:rPr>
              <w:t>.445-478.</w:t>
            </w:r>
          </w:p>
          <w:p w:rsidR="005D6212" w:rsidRPr="005555CC" w:rsidRDefault="005D6212" w:rsidP="0002432A">
            <w:pPr>
              <w:pStyle w:val="Akapitzlist"/>
              <w:numPr>
                <w:ilvl w:val="0"/>
                <w:numId w:val="7"/>
              </w:numPr>
              <w:tabs>
                <w:tab w:val="left" w:pos="-431"/>
              </w:tabs>
              <w:suppressAutoHyphens/>
              <w:spacing w:after="0" w:line="240" w:lineRule="auto"/>
              <w:ind w:left="645" w:hanging="588"/>
              <w:rPr>
                <w:sz w:val="22"/>
                <w:szCs w:val="22"/>
              </w:rPr>
            </w:pPr>
            <w:r w:rsidRPr="005555CC">
              <w:rPr>
                <w:sz w:val="22"/>
                <w:szCs w:val="22"/>
              </w:rPr>
              <w:t xml:space="preserve">Kononowicz, W., </w:t>
            </w:r>
            <w:r w:rsidRPr="005555CC">
              <w:rPr>
                <w:i/>
                <w:sz w:val="22"/>
                <w:szCs w:val="22"/>
              </w:rPr>
              <w:t>Pierwszy plan generalny Wrocławia (1924) i początki kompleksowego projektowania urbanistycznego</w:t>
            </w:r>
            <w:r w:rsidR="003C6345" w:rsidRPr="005555CC">
              <w:rPr>
                <w:sz w:val="22"/>
                <w:szCs w:val="22"/>
              </w:rPr>
              <w:t>, in</w:t>
            </w:r>
            <w:r w:rsidRPr="005555CC">
              <w:rPr>
                <w:sz w:val="22"/>
                <w:szCs w:val="22"/>
              </w:rPr>
              <w:t xml:space="preserve">: </w:t>
            </w:r>
            <w:r w:rsidRPr="005555CC">
              <w:rPr>
                <w:i/>
                <w:iCs/>
                <w:sz w:val="22"/>
                <w:szCs w:val="22"/>
              </w:rPr>
              <w:t>Architektura Wrocławia</w:t>
            </w:r>
            <w:r w:rsidRPr="005555CC">
              <w:rPr>
                <w:sz w:val="22"/>
                <w:szCs w:val="22"/>
              </w:rPr>
              <w:t xml:space="preserve">, </w:t>
            </w:r>
            <w:r w:rsidR="003C6345" w:rsidRPr="005555CC">
              <w:rPr>
                <w:sz w:val="22"/>
                <w:szCs w:val="22"/>
              </w:rPr>
              <w:t>vol</w:t>
            </w:r>
            <w:r w:rsidRPr="005555CC">
              <w:rPr>
                <w:sz w:val="22"/>
                <w:szCs w:val="22"/>
              </w:rPr>
              <w:t xml:space="preserve">.2, </w:t>
            </w:r>
            <w:r w:rsidRPr="005555CC">
              <w:rPr>
                <w:i/>
                <w:iCs/>
                <w:sz w:val="22"/>
                <w:szCs w:val="22"/>
              </w:rPr>
              <w:t>Urbanistyka</w:t>
            </w:r>
            <w:r w:rsidRPr="005555CC">
              <w:rPr>
                <w:sz w:val="22"/>
                <w:szCs w:val="22"/>
              </w:rPr>
              <w:t xml:space="preserve">, Rozpędowski, J. (red.), Wrocław 1995, </w:t>
            </w:r>
            <w:r w:rsidR="003C6345" w:rsidRPr="005555CC">
              <w:rPr>
                <w:sz w:val="22"/>
                <w:szCs w:val="22"/>
              </w:rPr>
              <w:t>pp</w:t>
            </w:r>
            <w:r w:rsidRPr="005555CC">
              <w:rPr>
                <w:sz w:val="22"/>
                <w:szCs w:val="22"/>
              </w:rPr>
              <w:t>.301-338.</w:t>
            </w:r>
          </w:p>
          <w:p w:rsidR="005D6212" w:rsidRPr="005555CC" w:rsidRDefault="005D6212" w:rsidP="0002432A">
            <w:pPr>
              <w:pStyle w:val="Akapitzlist"/>
              <w:numPr>
                <w:ilvl w:val="0"/>
                <w:numId w:val="7"/>
              </w:numPr>
              <w:tabs>
                <w:tab w:val="left" w:pos="-431"/>
              </w:tabs>
              <w:suppressAutoHyphens/>
              <w:spacing w:after="0" w:line="240" w:lineRule="auto"/>
              <w:ind w:left="645" w:hanging="588"/>
              <w:rPr>
                <w:sz w:val="22"/>
                <w:szCs w:val="22"/>
              </w:rPr>
            </w:pPr>
            <w:r w:rsidRPr="005555CC">
              <w:rPr>
                <w:sz w:val="22"/>
                <w:szCs w:val="22"/>
              </w:rPr>
              <w:t xml:space="preserve">Kononowicz, W., </w:t>
            </w:r>
            <w:r w:rsidRPr="005555CC">
              <w:rPr>
                <w:i/>
                <w:sz w:val="22"/>
                <w:szCs w:val="22"/>
              </w:rPr>
              <w:t>Wrocław. Kierunki rozwoju urbanistycznego w okresie międzywojennym.</w:t>
            </w:r>
            <w:r w:rsidRPr="005555CC">
              <w:rPr>
                <w:sz w:val="22"/>
                <w:szCs w:val="22"/>
              </w:rPr>
              <w:t xml:space="preserve"> Wrocław 1997.</w:t>
            </w:r>
          </w:p>
          <w:p w:rsidR="005D6212" w:rsidRPr="005555CC" w:rsidRDefault="005D6212" w:rsidP="0002432A">
            <w:pPr>
              <w:pStyle w:val="Akapitzlist"/>
              <w:numPr>
                <w:ilvl w:val="0"/>
                <w:numId w:val="7"/>
              </w:numPr>
              <w:tabs>
                <w:tab w:val="left" w:pos="-431"/>
              </w:tabs>
              <w:suppressAutoHyphens/>
              <w:spacing w:after="0" w:line="240" w:lineRule="auto"/>
              <w:ind w:left="645" w:hanging="588"/>
              <w:rPr>
                <w:sz w:val="22"/>
                <w:szCs w:val="22"/>
              </w:rPr>
            </w:pPr>
            <w:r w:rsidRPr="005555CC">
              <w:rPr>
                <w:sz w:val="22"/>
                <w:szCs w:val="22"/>
              </w:rPr>
              <w:t xml:space="preserve">Kononowicz, W., </w:t>
            </w:r>
            <w:r w:rsidRPr="005555CC">
              <w:rPr>
                <w:i/>
                <w:sz w:val="22"/>
                <w:szCs w:val="22"/>
              </w:rPr>
              <w:t>Z problemów urbanistyki dwudziestolecia międzywojennego. Osiedle ogrodowe Sępolno we Wrocławiu</w:t>
            </w:r>
            <w:r w:rsidRPr="005555CC">
              <w:rPr>
                <w:sz w:val="22"/>
                <w:szCs w:val="22"/>
              </w:rPr>
              <w:t xml:space="preserve">, </w:t>
            </w:r>
            <w:r w:rsidR="003C6345" w:rsidRPr="005555CC">
              <w:rPr>
                <w:sz w:val="22"/>
                <w:szCs w:val="22"/>
              </w:rPr>
              <w:t>in</w:t>
            </w:r>
            <w:r w:rsidRPr="005555CC">
              <w:rPr>
                <w:sz w:val="22"/>
                <w:szCs w:val="22"/>
              </w:rPr>
              <w:t xml:space="preserve">: „Roczniki Sztuki Śląskiej”, </w:t>
            </w:r>
            <w:r w:rsidR="003C6345" w:rsidRPr="005555CC">
              <w:rPr>
                <w:sz w:val="22"/>
                <w:szCs w:val="22"/>
              </w:rPr>
              <w:t>vol</w:t>
            </w:r>
            <w:r w:rsidRPr="005555CC">
              <w:rPr>
                <w:sz w:val="22"/>
                <w:szCs w:val="22"/>
              </w:rPr>
              <w:t xml:space="preserve">. </w:t>
            </w:r>
            <w:r w:rsidR="003C6345" w:rsidRPr="005555CC">
              <w:rPr>
                <w:sz w:val="22"/>
                <w:szCs w:val="22"/>
              </w:rPr>
              <w:t>15</w:t>
            </w:r>
            <w:r w:rsidRPr="005555CC">
              <w:rPr>
                <w:sz w:val="22"/>
                <w:szCs w:val="22"/>
              </w:rPr>
              <w:t xml:space="preserve">, Wrocław 1991, </w:t>
            </w:r>
            <w:r w:rsidR="003C6345" w:rsidRPr="005555CC">
              <w:rPr>
                <w:sz w:val="22"/>
                <w:szCs w:val="22"/>
              </w:rPr>
              <w:t>pp</w:t>
            </w:r>
            <w:r w:rsidRPr="005555CC">
              <w:rPr>
                <w:sz w:val="22"/>
                <w:szCs w:val="22"/>
              </w:rPr>
              <w:t>.59-91.</w:t>
            </w:r>
          </w:p>
          <w:p w:rsidR="005D6212" w:rsidRPr="005555CC" w:rsidRDefault="005D6212" w:rsidP="0002432A">
            <w:pPr>
              <w:pStyle w:val="Akapitzlist"/>
              <w:numPr>
                <w:ilvl w:val="0"/>
                <w:numId w:val="7"/>
              </w:numPr>
              <w:tabs>
                <w:tab w:val="left" w:pos="-431"/>
              </w:tabs>
              <w:suppressAutoHyphens/>
              <w:spacing w:after="0" w:line="240" w:lineRule="auto"/>
              <w:ind w:left="645" w:hanging="588"/>
              <w:rPr>
                <w:sz w:val="22"/>
                <w:szCs w:val="22"/>
              </w:rPr>
            </w:pPr>
            <w:r w:rsidRPr="005555CC">
              <w:rPr>
                <w:sz w:val="22"/>
                <w:szCs w:val="22"/>
              </w:rPr>
              <w:t xml:space="preserve">Kononowicz, W., Ożóg M., </w:t>
            </w:r>
            <w:r w:rsidRPr="005555CC">
              <w:rPr>
                <w:i/>
                <w:sz w:val="22"/>
                <w:szCs w:val="22"/>
              </w:rPr>
              <w:t>„Miasto-ogród” Pawłowice we Wrocławiu</w:t>
            </w:r>
            <w:r w:rsidR="003C6345" w:rsidRPr="005555CC">
              <w:rPr>
                <w:sz w:val="22"/>
                <w:szCs w:val="22"/>
              </w:rPr>
              <w:t>, Architectus, no. 2, 2000, p</w:t>
            </w:r>
            <w:r w:rsidRPr="005555CC">
              <w:rPr>
                <w:sz w:val="22"/>
                <w:szCs w:val="22"/>
              </w:rPr>
              <w:t>. 75.</w:t>
            </w:r>
          </w:p>
          <w:p w:rsidR="005D6212" w:rsidRPr="005555CC" w:rsidRDefault="005D6212" w:rsidP="0002432A">
            <w:pPr>
              <w:pStyle w:val="Akapitzlist"/>
              <w:numPr>
                <w:ilvl w:val="0"/>
                <w:numId w:val="7"/>
              </w:numPr>
              <w:tabs>
                <w:tab w:val="left" w:pos="-431"/>
              </w:tabs>
              <w:suppressAutoHyphens/>
              <w:spacing w:after="0" w:line="240" w:lineRule="auto"/>
              <w:ind w:left="645" w:hanging="588"/>
              <w:rPr>
                <w:sz w:val="22"/>
                <w:szCs w:val="22"/>
                <w:lang w:val="fr-FR"/>
              </w:rPr>
            </w:pPr>
            <w:r w:rsidRPr="005555CC">
              <w:rPr>
                <w:sz w:val="22"/>
                <w:szCs w:val="22"/>
                <w:lang w:val="fr-FR"/>
              </w:rPr>
              <w:t xml:space="preserve">Le Corbusier, </w:t>
            </w:r>
            <w:r w:rsidRPr="005555CC">
              <w:rPr>
                <w:i/>
                <w:sz w:val="22"/>
                <w:szCs w:val="22"/>
                <w:lang w:val="fr-FR"/>
              </w:rPr>
              <w:t>Vers une Architecture</w:t>
            </w:r>
            <w:r w:rsidRPr="005555CC">
              <w:rPr>
                <w:sz w:val="22"/>
                <w:szCs w:val="22"/>
                <w:lang w:val="fr-FR"/>
              </w:rPr>
              <w:t>, Paryż 1923.</w:t>
            </w:r>
          </w:p>
          <w:p w:rsidR="005D6212" w:rsidRPr="005555CC" w:rsidRDefault="005D6212" w:rsidP="0002432A">
            <w:pPr>
              <w:pStyle w:val="Akapitzlist"/>
              <w:numPr>
                <w:ilvl w:val="0"/>
                <w:numId w:val="7"/>
              </w:numPr>
              <w:tabs>
                <w:tab w:val="left" w:pos="-431"/>
              </w:tabs>
              <w:suppressAutoHyphens/>
              <w:spacing w:after="0" w:line="240" w:lineRule="auto"/>
              <w:ind w:left="645" w:hanging="588"/>
              <w:rPr>
                <w:sz w:val="22"/>
                <w:szCs w:val="22"/>
              </w:rPr>
            </w:pPr>
            <w:r w:rsidRPr="005555CC">
              <w:rPr>
                <w:sz w:val="22"/>
                <w:szCs w:val="22"/>
              </w:rPr>
              <w:t xml:space="preserve">Le Corbusier, </w:t>
            </w:r>
            <w:r w:rsidRPr="005555CC">
              <w:rPr>
                <w:i/>
                <w:sz w:val="22"/>
                <w:szCs w:val="22"/>
              </w:rPr>
              <w:t>Urbanisme</w:t>
            </w:r>
            <w:r w:rsidRPr="005555CC">
              <w:rPr>
                <w:sz w:val="22"/>
                <w:szCs w:val="22"/>
              </w:rPr>
              <w:t xml:space="preserve">, Paryż 1925. </w:t>
            </w:r>
          </w:p>
          <w:p w:rsidR="005D6212" w:rsidRPr="005555CC" w:rsidRDefault="005D6212" w:rsidP="0002432A">
            <w:pPr>
              <w:pStyle w:val="Akapitzlist"/>
              <w:numPr>
                <w:ilvl w:val="0"/>
                <w:numId w:val="7"/>
              </w:numPr>
              <w:tabs>
                <w:tab w:val="left" w:pos="-431"/>
              </w:tabs>
              <w:suppressAutoHyphens/>
              <w:spacing w:after="0" w:line="240" w:lineRule="auto"/>
              <w:ind w:left="645" w:hanging="588"/>
              <w:rPr>
                <w:sz w:val="22"/>
                <w:szCs w:val="22"/>
              </w:rPr>
            </w:pPr>
            <w:r w:rsidRPr="005555CC">
              <w:rPr>
                <w:sz w:val="22"/>
                <w:szCs w:val="22"/>
              </w:rPr>
              <w:t xml:space="preserve">Le Corbusier, </w:t>
            </w:r>
            <w:r w:rsidRPr="005555CC">
              <w:rPr>
                <w:i/>
                <w:sz w:val="22"/>
                <w:szCs w:val="22"/>
              </w:rPr>
              <w:t>Karta Ateńska</w:t>
            </w:r>
            <w:r w:rsidRPr="005555CC">
              <w:rPr>
                <w:sz w:val="22"/>
                <w:szCs w:val="22"/>
              </w:rPr>
              <w:t>, Paryż 1943.</w:t>
            </w:r>
          </w:p>
          <w:p w:rsidR="005D6212" w:rsidRPr="005555CC" w:rsidRDefault="005D6212" w:rsidP="0002432A">
            <w:pPr>
              <w:numPr>
                <w:ilvl w:val="0"/>
                <w:numId w:val="7"/>
              </w:numPr>
              <w:suppressAutoHyphens/>
              <w:spacing w:after="0" w:line="240" w:lineRule="auto"/>
              <w:ind w:left="645" w:hanging="588"/>
              <w:rPr>
                <w:sz w:val="22"/>
                <w:szCs w:val="22"/>
              </w:rPr>
            </w:pPr>
            <w:r w:rsidRPr="005555CC">
              <w:rPr>
                <w:i/>
                <w:sz w:val="22"/>
                <w:szCs w:val="22"/>
              </w:rPr>
              <w:t>Leksykon architektury Wrocławia</w:t>
            </w:r>
            <w:r w:rsidRPr="005555CC">
              <w:rPr>
                <w:sz w:val="22"/>
                <w:szCs w:val="22"/>
              </w:rPr>
              <w:t>, Eysymontt, R.,  Ilkosz, J., Tomaszewicz, A., Urbanik, J., Różycka-Rozpędowska, E. (red</w:t>
            </w:r>
            <w:r w:rsidR="003C6345" w:rsidRPr="005555CC">
              <w:rPr>
                <w:sz w:val="22"/>
                <w:szCs w:val="22"/>
              </w:rPr>
              <w:t>s</w:t>
            </w:r>
            <w:r w:rsidRPr="005555CC">
              <w:rPr>
                <w:sz w:val="22"/>
                <w:szCs w:val="22"/>
              </w:rPr>
              <w:t>.), Wrocław 2011.</w:t>
            </w:r>
          </w:p>
          <w:p w:rsidR="005D6212" w:rsidRPr="005555CC" w:rsidRDefault="005D6212" w:rsidP="0002432A">
            <w:pPr>
              <w:pStyle w:val="Akapitzlist"/>
              <w:numPr>
                <w:ilvl w:val="0"/>
                <w:numId w:val="7"/>
              </w:numPr>
              <w:tabs>
                <w:tab w:val="left" w:pos="-431"/>
              </w:tabs>
              <w:suppressAutoHyphens/>
              <w:spacing w:after="0" w:line="240" w:lineRule="auto"/>
              <w:ind w:left="645" w:hanging="588"/>
              <w:rPr>
                <w:sz w:val="22"/>
                <w:szCs w:val="22"/>
              </w:rPr>
            </w:pPr>
            <w:r w:rsidRPr="005555CC">
              <w:rPr>
                <w:i/>
                <w:sz w:val="22"/>
                <w:szCs w:val="22"/>
              </w:rPr>
              <w:t xml:space="preserve">Manifesty urbanistyczne </w:t>
            </w:r>
            <w:r w:rsidR="003C6345" w:rsidRPr="005555CC">
              <w:rPr>
                <w:i/>
                <w:sz w:val="22"/>
                <w:szCs w:val="22"/>
              </w:rPr>
              <w:t>-</w:t>
            </w:r>
            <w:r w:rsidRPr="005555CC">
              <w:rPr>
                <w:i/>
                <w:sz w:val="22"/>
                <w:szCs w:val="22"/>
              </w:rPr>
              <w:t xml:space="preserve"> w poszukiwaniu współczesnego modelu miasta</w:t>
            </w:r>
            <w:r w:rsidRPr="005555CC">
              <w:rPr>
                <w:sz w:val="22"/>
                <w:szCs w:val="22"/>
              </w:rPr>
              <w:t>, Mironowicz, I., Majda, T., Biblioteka Urbanisty</w:t>
            </w:r>
            <w:r w:rsidR="003C6345" w:rsidRPr="005555CC">
              <w:rPr>
                <w:sz w:val="22"/>
                <w:szCs w:val="22"/>
              </w:rPr>
              <w:t>,</w:t>
            </w:r>
            <w:r w:rsidRPr="005555CC">
              <w:rPr>
                <w:sz w:val="22"/>
                <w:szCs w:val="22"/>
              </w:rPr>
              <w:t xml:space="preserve"> n</w:t>
            </w:r>
            <w:r w:rsidR="003C6345" w:rsidRPr="005555CC">
              <w:rPr>
                <w:sz w:val="22"/>
                <w:szCs w:val="22"/>
              </w:rPr>
              <w:t>o.</w:t>
            </w:r>
            <w:r w:rsidRPr="005555CC">
              <w:rPr>
                <w:sz w:val="22"/>
                <w:szCs w:val="22"/>
              </w:rPr>
              <w:t xml:space="preserve"> 15, 2017.</w:t>
            </w:r>
          </w:p>
          <w:p w:rsidR="005D6212" w:rsidRPr="005555CC" w:rsidRDefault="005D6212" w:rsidP="0002432A">
            <w:pPr>
              <w:pStyle w:val="Akapitzlist"/>
              <w:numPr>
                <w:ilvl w:val="0"/>
                <w:numId w:val="7"/>
              </w:numPr>
              <w:tabs>
                <w:tab w:val="left" w:pos="-431"/>
              </w:tabs>
              <w:suppressAutoHyphens/>
              <w:spacing w:after="0" w:line="240" w:lineRule="auto"/>
              <w:ind w:left="645" w:hanging="588"/>
              <w:rPr>
                <w:sz w:val="22"/>
                <w:szCs w:val="22"/>
              </w:rPr>
            </w:pPr>
            <w:r w:rsidRPr="005555CC">
              <w:rPr>
                <w:i/>
                <w:sz w:val="22"/>
                <w:szCs w:val="22"/>
              </w:rPr>
              <w:t>Nowa Karta Ateńska 1998: Zasady planowania miast przyjęte przez Europejska Radę Urbanistów; Karta Ateńska przyjęta przez IV Kongres C.I.A.M. w 1933 r. wraz z komentarzem według wydania z 1941 r</w:t>
            </w:r>
            <w:r w:rsidRPr="005555CC">
              <w:rPr>
                <w:sz w:val="22"/>
                <w:szCs w:val="22"/>
              </w:rPr>
              <w:t xml:space="preserve">., Biuletyn informacyjny Towarzystwa Urbanistów Polskich, </w:t>
            </w:r>
            <w:r w:rsidR="003C6345" w:rsidRPr="005555CC">
              <w:rPr>
                <w:sz w:val="22"/>
                <w:szCs w:val="22"/>
              </w:rPr>
              <w:t>special issue</w:t>
            </w:r>
            <w:r w:rsidRPr="005555CC">
              <w:rPr>
                <w:sz w:val="22"/>
                <w:szCs w:val="22"/>
              </w:rPr>
              <w:t xml:space="preserve">, Warszawa, </w:t>
            </w:r>
            <w:r w:rsidR="003C6345" w:rsidRPr="005555CC">
              <w:rPr>
                <w:sz w:val="22"/>
                <w:szCs w:val="22"/>
              </w:rPr>
              <w:t>September</w:t>
            </w:r>
            <w:r w:rsidRPr="005555CC">
              <w:rPr>
                <w:sz w:val="22"/>
                <w:szCs w:val="22"/>
              </w:rPr>
              <w:t xml:space="preserve"> 1998.</w:t>
            </w:r>
          </w:p>
          <w:p w:rsidR="005D6212" w:rsidRPr="005555CC" w:rsidRDefault="005D6212" w:rsidP="0002432A">
            <w:pPr>
              <w:pStyle w:val="Akapitzlist"/>
              <w:numPr>
                <w:ilvl w:val="0"/>
                <w:numId w:val="7"/>
              </w:numPr>
              <w:tabs>
                <w:tab w:val="left" w:pos="-431"/>
              </w:tabs>
              <w:suppressAutoHyphens/>
              <w:spacing w:after="0" w:line="240" w:lineRule="auto"/>
              <w:ind w:left="645" w:hanging="588"/>
              <w:rPr>
                <w:sz w:val="22"/>
                <w:szCs w:val="22"/>
              </w:rPr>
            </w:pPr>
            <w:r w:rsidRPr="005555CC">
              <w:rPr>
                <w:sz w:val="22"/>
                <w:szCs w:val="22"/>
              </w:rPr>
              <w:t>Olenderek,</w:t>
            </w:r>
            <w:r w:rsidRPr="005555CC">
              <w:rPr>
                <w:caps/>
                <w:sz w:val="22"/>
                <w:szCs w:val="22"/>
              </w:rPr>
              <w:t xml:space="preserve"> J</w:t>
            </w:r>
            <w:r w:rsidRPr="005555CC">
              <w:rPr>
                <w:sz w:val="22"/>
                <w:szCs w:val="22"/>
              </w:rPr>
              <w:t xml:space="preserve">., </w:t>
            </w:r>
            <w:r w:rsidRPr="005555CC">
              <w:rPr>
                <w:i/>
                <w:sz w:val="22"/>
                <w:szCs w:val="22"/>
              </w:rPr>
              <w:t xml:space="preserve">Jak chronić kolonie mieszkalne Łodzi II Rzeczypospolitej w czasach III Rzeczypospolitej?, </w:t>
            </w:r>
            <w:r w:rsidRPr="005555CC">
              <w:rPr>
                <w:sz w:val="22"/>
                <w:szCs w:val="22"/>
              </w:rPr>
              <w:t xml:space="preserve">w: </w:t>
            </w:r>
            <w:r w:rsidRPr="005555CC">
              <w:rPr>
                <w:i/>
                <w:sz w:val="22"/>
                <w:szCs w:val="22"/>
              </w:rPr>
              <w:t>Budownictwo społeczne 1 poł. XX w. w Europie. Problemy ochrony i rewitalizacji</w:t>
            </w:r>
            <w:r w:rsidRPr="005555CC">
              <w:rPr>
                <w:sz w:val="22"/>
                <w:szCs w:val="22"/>
              </w:rPr>
              <w:t>, Gdańsk 2000.</w:t>
            </w:r>
          </w:p>
          <w:p w:rsidR="005D6212" w:rsidRPr="005555CC" w:rsidRDefault="005D6212" w:rsidP="0002432A">
            <w:pPr>
              <w:pStyle w:val="Akapitzlist"/>
              <w:numPr>
                <w:ilvl w:val="0"/>
                <w:numId w:val="7"/>
              </w:numPr>
              <w:tabs>
                <w:tab w:val="left" w:pos="-431"/>
              </w:tabs>
              <w:suppressAutoHyphens/>
              <w:spacing w:after="0" w:line="240" w:lineRule="auto"/>
              <w:ind w:left="645" w:hanging="588"/>
              <w:rPr>
                <w:sz w:val="22"/>
                <w:szCs w:val="22"/>
              </w:rPr>
            </w:pPr>
            <w:r w:rsidRPr="005555CC">
              <w:rPr>
                <w:sz w:val="22"/>
                <w:szCs w:val="22"/>
              </w:rPr>
              <w:t xml:space="preserve">Olenderek, J., </w:t>
            </w:r>
            <w:r w:rsidRPr="005555CC">
              <w:rPr>
                <w:i/>
                <w:sz w:val="22"/>
                <w:szCs w:val="22"/>
              </w:rPr>
              <w:t>Łódzki modernizm i inne nurty przedwojennego budownictwa</w:t>
            </w:r>
            <w:r w:rsidRPr="005555CC">
              <w:rPr>
                <w:sz w:val="22"/>
                <w:szCs w:val="22"/>
              </w:rPr>
              <w:t xml:space="preserve">, </w:t>
            </w:r>
            <w:r w:rsidR="003C6345" w:rsidRPr="005555CC">
              <w:rPr>
                <w:sz w:val="22"/>
                <w:szCs w:val="22"/>
              </w:rPr>
              <w:t>vol</w:t>
            </w:r>
            <w:r w:rsidRPr="005555CC">
              <w:rPr>
                <w:sz w:val="22"/>
                <w:szCs w:val="22"/>
              </w:rPr>
              <w:t xml:space="preserve">.2, </w:t>
            </w:r>
            <w:r w:rsidRPr="005555CC">
              <w:rPr>
                <w:i/>
                <w:sz w:val="22"/>
                <w:szCs w:val="22"/>
              </w:rPr>
              <w:t>Osiedla i obiekty mieszkalne</w:t>
            </w:r>
            <w:r w:rsidRPr="005555CC">
              <w:rPr>
                <w:sz w:val="22"/>
                <w:szCs w:val="22"/>
              </w:rPr>
              <w:t>, Łódź 2012.</w:t>
            </w:r>
          </w:p>
          <w:p w:rsidR="005D6212" w:rsidRPr="005555CC" w:rsidRDefault="005D6212" w:rsidP="0002432A">
            <w:pPr>
              <w:pStyle w:val="Akapitzlist"/>
              <w:numPr>
                <w:ilvl w:val="0"/>
                <w:numId w:val="7"/>
              </w:numPr>
              <w:tabs>
                <w:tab w:val="left" w:pos="-431"/>
              </w:tabs>
              <w:suppressAutoHyphens/>
              <w:spacing w:after="0" w:line="240" w:lineRule="auto"/>
              <w:ind w:left="645" w:hanging="588"/>
              <w:rPr>
                <w:sz w:val="22"/>
                <w:szCs w:val="22"/>
              </w:rPr>
            </w:pPr>
            <w:r w:rsidRPr="005555CC">
              <w:rPr>
                <w:sz w:val="22"/>
                <w:szCs w:val="22"/>
              </w:rPr>
              <w:t xml:space="preserve">Ostrowski, W., </w:t>
            </w:r>
            <w:r w:rsidRPr="005555CC">
              <w:rPr>
                <w:i/>
                <w:sz w:val="22"/>
                <w:szCs w:val="22"/>
              </w:rPr>
              <w:t xml:space="preserve">Ebenezer Howard </w:t>
            </w:r>
            <w:r w:rsidR="003C6345" w:rsidRPr="005555CC">
              <w:rPr>
                <w:i/>
                <w:sz w:val="22"/>
                <w:szCs w:val="22"/>
              </w:rPr>
              <w:t>-</w:t>
            </w:r>
            <w:r w:rsidRPr="005555CC">
              <w:rPr>
                <w:i/>
                <w:sz w:val="22"/>
                <w:szCs w:val="22"/>
              </w:rPr>
              <w:t xml:space="preserve"> pionier współczesnej urbanistyki</w:t>
            </w:r>
            <w:r w:rsidRPr="005555CC">
              <w:rPr>
                <w:sz w:val="22"/>
                <w:szCs w:val="22"/>
              </w:rPr>
              <w:t>, Studia i Materiały do Teorii i Historii Architektury i Urbanistyki, n</w:t>
            </w:r>
            <w:r w:rsidR="003C6345" w:rsidRPr="005555CC">
              <w:rPr>
                <w:sz w:val="22"/>
                <w:szCs w:val="22"/>
              </w:rPr>
              <w:t>o.</w:t>
            </w:r>
            <w:r w:rsidRPr="005555CC">
              <w:rPr>
                <w:sz w:val="22"/>
                <w:szCs w:val="22"/>
              </w:rPr>
              <w:t xml:space="preserve"> </w:t>
            </w:r>
            <w:r w:rsidR="003C6345" w:rsidRPr="005555CC">
              <w:rPr>
                <w:sz w:val="22"/>
                <w:szCs w:val="22"/>
              </w:rPr>
              <w:t>9</w:t>
            </w:r>
            <w:r w:rsidRPr="005555CC">
              <w:rPr>
                <w:sz w:val="22"/>
                <w:szCs w:val="22"/>
              </w:rPr>
              <w:t xml:space="preserve">, 1971, </w:t>
            </w:r>
            <w:r w:rsidR="003C6345" w:rsidRPr="005555CC">
              <w:rPr>
                <w:sz w:val="22"/>
                <w:szCs w:val="22"/>
              </w:rPr>
              <w:t>pp</w:t>
            </w:r>
            <w:r w:rsidRPr="005555CC">
              <w:rPr>
                <w:sz w:val="22"/>
                <w:szCs w:val="22"/>
              </w:rPr>
              <w:t>. 127-134.</w:t>
            </w:r>
          </w:p>
          <w:p w:rsidR="003C6345" w:rsidRPr="005555CC" w:rsidRDefault="005D6212" w:rsidP="005F5024">
            <w:pPr>
              <w:pStyle w:val="Akapitzlist"/>
              <w:numPr>
                <w:ilvl w:val="0"/>
                <w:numId w:val="7"/>
              </w:numPr>
              <w:suppressAutoHyphens/>
              <w:spacing w:after="0" w:line="240" w:lineRule="auto"/>
              <w:ind w:hanging="632"/>
              <w:rPr>
                <w:sz w:val="22"/>
                <w:szCs w:val="22"/>
              </w:rPr>
            </w:pPr>
            <w:proofErr w:type="spellStart"/>
            <w:r w:rsidRPr="005555CC">
              <w:rPr>
                <w:sz w:val="22"/>
                <w:szCs w:val="22"/>
                <w:lang w:val="en-US"/>
              </w:rPr>
              <w:t>Panerai</w:t>
            </w:r>
            <w:proofErr w:type="spellEnd"/>
            <w:r w:rsidRPr="005555CC">
              <w:rPr>
                <w:sz w:val="22"/>
                <w:szCs w:val="22"/>
                <w:lang w:val="en-US"/>
              </w:rPr>
              <w:t xml:space="preserve">, P., </w:t>
            </w:r>
            <w:proofErr w:type="spellStart"/>
            <w:r w:rsidRPr="005555CC">
              <w:rPr>
                <w:sz w:val="22"/>
                <w:szCs w:val="22"/>
                <w:lang w:val="en-US"/>
              </w:rPr>
              <w:t>Castex</w:t>
            </w:r>
            <w:proofErr w:type="spellEnd"/>
            <w:r w:rsidRPr="005555CC">
              <w:rPr>
                <w:sz w:val="22"/>
                <w:szCs w:val="22"/>
                <w:lang w:val="en-US"/>
              </w:rPr>
              <w:t xml:space="preserve">, J., </w:t>
            </w:r>
            <w:proofErr w:type="spellStart"/>
            <w:r w:rsidRPr="005555CC">
              <w:rPr>
                <w:sz w:val="22"/>
                <w:szCs w:val="22"/>
                <w:lang w:val="en-US"/>
              </w:rPr>
              <w:t>Depaule</w:t>
            </w:r>
            <w:proofErr w:type="spellEnd"/>
            <w:r w:rsidRPr="005555CC">
              <w:rPr>
                <w:sz w:val="22"/>
                <w:szCs w:val="22"/>
                <w:lang w:val="en-US"/>
              </w:rPr>
              <w:t xml:space="preserve">, J. Ch., Samuels, I., </w:t>
            </w:r>
            <w:r w:rsidRPr="005555CC">
              <w:rPr>
                <w:i/>
                <w:sz w:val="22"/>
                <w:szCs w:val="22"/>
                <w:lang w:val="en-US"/>
              </w:rPr>
              <w:t>Urban Forms – The Death and Life of the Urban Block</w:t>
            </w:r>
            <w:r w:rsidRPr="005555CC">
              <w:rPr>
                <w:sz w:val="22"/>
                <w:szCs w:val="22"/>
                <w:lang w:val="en-US"/>
              </w:rPr>
              <w:t xml:space="preserve">, Architectural Press, 2004. </w:t>
            </w:r>
            <w:hyperlink r:id="rId8" w:history="1">
              <w:r w:rsidR="003C6345" w:rsidRPr="005555CC">
                <w:rPr>
                  <w:rStyle w:val="Hipercze"/>
                  <w:color w:val="auto"/>
                  <w:sz w:val="22"/>
                  <w:szCs w:val="22"/>
                  <w:u w:val="none"/>
                </w:rPr>
                <w:t>http://www.cmecc.com/uploads/%E8%AF%BE%E6%9C%AC%E5%92%8C%E8%AE%BA%E6%96%87/[89][%E8%A7%84%E5%88%92%E8%AE%BE%E8%AE%A1]Philippe.Panerai.&amp;.Jean.Castex(2004)Urban.forms_the.death.and.life.of.the.urban.block.pdf</w:t>
              </w:r>
            </w:hyperlink>
          </w:p>
          <w:p w:rsidR="005D6212" w:rsidRPr="005555CC" w:rsidRDefault="005D6212" w:rsidP="005F5024">
            <w:pPr>
              <w:pStyle w:val="Akapitzlist"/>
              <w:numPr>
                <w:ilvl w:val="0"/>
                <w:numId w:val="7"/>
              </w:numPr>
              <w:suppressAutoHyphens/>
              <w:spacing w:after="0" w:line="240" w:lineRule="auto"/>
              <w:ind w:left="645" w:hanging="588"/>
              <w:rPr>
                <w:sz w:val="22"/>
                <w:szCs w:val="22"/>
              </w:rPr>
            </w:pPr>
            <w:r w:rsidRPr="005555CC">
              <w:rPr>
                <w:sz w:val="22"/>
                <w:szCs w:val="22"/>
              </w:rPr>
              <w:t xml:space="preserve">Paszkowski, Z., </w:t>
            </w:r>
            <w:r w:rsidRPr="005555CC">
              <w:rPr>
                <w:i/>
                <w:sz w:val="22"/>
                <w:szCs w:val="22"/>
              </w:rPr>
              <w:t>Miasto idealne w perspektywie europejskiej i jego związki z urbanistyką współczesną</w:t>
            </w:r>
            <w:r w:rsidRPr="005555CC">
              <w:rPr>
                <w:sz w:val="22"/>
                <w:szCs w:val="22"/>
              </w:rPr>
              <w:t>, Kraków 2011.</w:t>
            </w:r>
          </w:p>
          <w:p w:rsidR="005D6212" w:rsidRPr="005555CC" w:rsidRDefault="005D6212" w:rsidP="005F5024">
            <w:pPr>
              <w:pStyle w:val="Akapitzlist"/>
              <w:numPr>
                <w:ilvl w:val="0"/>
                <w:numId w:val="7"/>
              </w:numPr>
              <w:tabs>
                <w:tab w:val="left" w:pos="-431"/>
              </w:tabs>
              <w:suppressAutoHyphens/>
              <w:spacing w:after="0" w:line="240" w:lineRule="auto"/>
              <w:ind w:left="645" w:hanging="588"/>
              <w:rPr>
                <w:sz w:val="22"/>
                <w:szCs w:val="22"/>
                <w:lang w:val="fr-FR"/>
              </w:rPr>
            </w:pPr>
            <w:r w:rsidRPr="005555CC">
              <w:rPr>
                <w:sz w:val="22"/>
                <w:szCs w:val="22"/>
                <w:lang w:val="fr-FR"/>
              </w:rPr>
              <w:t xml:space="preserve">Pawłowski, K., </w:t>
            </w:r>
            <w:r w:rsidRPr="005555CC">
              <w:rPr>
                <w:i/>
                <w:sz w:val="22"/>
                <w:szCs w:val="22"/>
                <w:lang w:val="fr-FR"/>
              </w:rPr>
              <w:t>Tony Garnier et les débuts de l’urbanisme fonctionnal en France</w:t>
            </w:r>
            <w:r w:rsidRPr="005555CC">
              <w:rPr>
                <w:sz w:val="22"/>
                <w:szCs w:val="22"/>
                <w:lang w:val="fr-FR"/>
              </w:rPr>
              <w:t>, Paris 1967.</w:t>
            </w:r>
          </w:p>
          <w:p w:rsidR="005D6212" w:rsidRPr="005555CC" w:rsidRDefault="005D6212" w:rsidP="005F5024">
            <w:pPr>
              <w:pStyle w:val="Akapitzlist"/>
              <w:numPr>
                <w:ilvl w:val="0"/>
                <w:numId w:val="7"/>
              </w:numPr>
              <w:tabs>
                <w:tab w:val="left" w:pos="-431"/>
              </w:tabs>
              <w:suppressAutoHyphens/>
              <w:spacing w:after="0" w:line="240" w:lineRule="auto"/>
              <w:ind w:left="645" w:hanging="588"/>
              <w:rPr>
                <w:sz w:val="22"/>
                <w:szCs w:val="22"/>
                <w:lang w:val="en-US"/>
              </w:rPr>
            </w:pPr>
            <w:proofErr w:type="spellStart"/>
            <w:r w:rsidRPr="005555CC">
              <w:rPr>
                <w:sz w:val="22"/>
                <w:szCs w:val="22"/>
                <w:lang w:val="en-US"/>
              </w:rPr>
              <w:t>Piccinato</w:t>
            </w:r>
            <w:proofErr w:type="spellEnd"/>
            <w:r w:rsidRPr="005555CC">
              <w:rPr>
                <w:sz w:val="22"/>
                <w:szCs w:val="22"/>
                <w:lang w:val="en-US"/>
              </w:rPr>
              <w:t xml:space="preserve">, G., </w:t>
            </w:r>
            <w:r w:rsidRPr="005555CC">
              <w:rPr>
                <w:i/>
                <w:sz w:val="22"/>
                <w:szCs w:val="22"/>
                <w:lang w:val="en-US"/>
              </w:rPr>
              <w:t xml:space="preserve">La </w:t>
            </w:r>
            <w:proofErr w:type="spellStart"/>
            <w:r w:rsidRPr="005555CC">
              <w:rPr>
                <w:i/>
                <w:sz w:val="22"/>
                <w:szCs w:val="22"/>
                <w:lang w:val="en-US"/>
              </w:rPr>
              <w:t>costruzione</w:t>
            </w:r>
            <w:proofErr w:type="spellEnd"/>
            <w:r w:rsidRPr="005555CC">
              <w:rPr>
                <w:i/>
                <w:sz w:val="22"/>
                <w:szCs w:val="22"/>
                <w:lang w:val="en-US"/>
              </w:rPr>
              <w:t xml:space="preserve"> </w:t>
            </w:r>
            <w:proofErr w:type="spellStart"/>
            <w:r w:rsidRPr="005555CC">
              <w:rPr>
                <w:i/>
                <w:sz w:val="22"/>
                <w:szCs w:val="22"/>
                <w:lang w:val="en-US"/>
              </w:rPr>
              <w:t>dell’urbanistica</w:t>
            </w:r>
            <w:proofErr w:type="spellEnd"/>
            <w:r w:rsidRPr="005555CC">
              <w:rPr>
                <w:i/>
                <w:sz w:val="22"/>
                <w:szCs w:val="22"/>
                <w:lang w:val="en-US"/>
              </w:rPr>
              <w:t xml:space="preserve"> </w:t>
            </w:r>
            <w:proofErr w:type="spellStart"/>
            <w:r w:rsidRPr="005555CC">
              <w:rPr>
                <w:i/>
                <w:sz w:val="22"/>
                <w:szCs w:val="22"/>
                <w:lang w:val="en-US"/>
              </w:rPr>
              <w:t>moderna</w:t>
            </w:r>
            <w:proofErr w:type="spellEnd"/>
            <w:r w:rsidRPr="005555CC">
              <w:rPr>
                <w:i/>
                <w:sz w:val="22"/>
                <w:szCs w:val="22"/>
                <w:lang w:val="en-US"/>
              </w:rPr>
              <w:t xml:space="preserve"> - Germania 1871-1914</w:t>
            </w:r>
            <w:r w:rsidRPr="005555CC">
              <w:rPr>
                <w:sz w:val="22"/>
                <w:szCs w:val="22"/>
                <w:lang w:val="en-US"/>
              </w:rPr>
              <w:t>,</w:t>
            </w:r>
            <w:r w:rsidRPr="005555CC">
              <w:rPr>
                <w:i/>
                <w:sz w:val="22"/>
                <w:szCs w:val="22"/>
                <w:lang w:val="en-US"/>
              </w:rPr>
              <w:t xml:space="preserve"> </w:t>
            </w:r>
            <w:r w:rsidRPr="005555CC">
              <w:rPr>
                <w:sz w:val="22"/>
                <w:szCs w:val="22"/>
                <w:lang w:val="en-US"/>
              </w:rPr>
              <w:t>Roma 1974.</w:t>
            </w:r>
          </w:p>
          <w:p w:rsidR="005D6212" w:rsidRPr="005555CC" w:rsidRDefault="005D6212" w:rsidP="005F5024">
            <w:pPr>
              <w:pStyle w:val="Akapitzlist"/>
              <w:numPr>
                <w:ilvl w:val="0"/>
                <w:numId w:val="7"/>
              </w:numPr>
              <w:tabs>
                <w:tab w:val="left" w:pos="-431"/>
              </w:tabs>
              <w:suppressAutoHyphens/>
              <w:spacing w:after="0" w:line="240" w:lineRule="auto"/>
              <w:ind w:left="645" w:hanging="588"/>
              <w:rPr>
                <w:sz w:val="22"/>
                <w:szCs w:val="22"/>
                <w:lang w:val="en-US"/>
              </w:rPr>
            </w:pPr>
            <w:proofErr w:type="spellStart"/>
            <w:r w:rsidRPr="005555CC">
              <w:rPr>
                <w:sz w:val="22"/>
                <w:szCs w:val="22"/>
                <w:lang w:val="en-US"/>
              </w:rPr>
              <w:t>Pinder</w:t>
            </w:r>
            <w:proofErr w:type="spellEnd"/>
            <w:r w:rsidRPr="005555CC">
              <w:rPr>
                <w:sz w:val="22"/>
                <w:szCs w:val="22"/>
                <w:lang w:val="en-US"/>
              </w:rPr>
              <w:t xml:space="preserve">, D., </w:t>
            </w:r>
            <w:r w:rsidRPr="005555CC">
              <w:rPr>
                <w:i/>
                <w:sz w:val="22"/>
                <w:szCs w:val="22"/>
                <w:lang w:val="en-US"/>
              </w:rPr>
              <w:t>Visions of the City. Utopianism, Power and Politics in 20thCentury Urbanism</w:t>
            </w:r>
            <w:r w:rsidRPr="005555CC">
              <w:rPr>
                <w:sz w:val="22"/>
                <w:szCs w:val="22"/>
                <w:lang w:val="en-US"/>
              </w:rPr>
              <w:t>, Edinburgh 2005.</w:t>
            </w:r>
          </w:p>
          <w:p w:rsidR="005D6212" w:rsidRPr="005555CC" w:rsidRDefault="005D6212" w:rsidP="005F5024">
            <w:pPr>
              <w:pStyle w:val="Akapitzlist"/>
              <w:numPr>
                <w:ilvl w:val="0"/>
                <w:numId w:val="7"/>
              </w:numPr>
              <w:tabs>
                <w:tab w:val="left" w:pos="-431"/>
              </w:tabs>
              <w:suppressAutoHyphens/>
              <w:spacing w:after="0" w:line="240" w:lineRule="auto"/>
              <w:ind w:left="645" w:hanging="588"/>
              <w:rPr>
                <w:sz w:val="22"/>
                <w:szCs w:val="22"/>
                <w:lang w:val="de-DE"/>
              </w:rPr>
            </w:pPr>
            <w:r w:rsidRPr="005555CC">
              <w:rPr>
                <w:i/>
                <w:sz w:val="22"/>
                <w:szCs w:val="22"/>
                <w:lang w:val="de-DE"/>
              </w:rPr>
              <w:t>Siedlungem der 20er Jahre</w:t>
            </w:r>
            <w:r w:rsidRPr="005555CC">
              <w:rPr>
                <w:sz w:val="22"/>
                <w:szCs w:val="22"/>
                <w:lang w:val="de-DE"/>
              </w:rPr>
              <w:t>, Deutsches Nationalkomitee für Denkmalschutz, Köln 1985.</w:t>
            </w:r>
          </w:p>
          <w:p w:rsidR="005D6212" w:rsidRPr="005555CC" w:rsidRDefault="005D6212" w:rsidP="005F5024">
            <w:pPr>
              <w:pStyle w:val="Akapitzlist"/>
              <w:numPr>
                <w:ilvl w:val="0"/>
                <w:numId w:val="7"/>
              </w:numPr>
              <w:tabs>
                <w:tab w:val="left" w:pos="-431"/>
              </w:tabs>
              <w:suppressAutoHyphens/>
              <w:spacing w:after="0" w:line="240" w:lineRule="auto"/>
              <w:ind w:left="645" w:hanging="588"/>
              <w:rPr>
                <w:sz w:val="22"/>
                <w:szCs w:val="22"/>
              </w:rPr>
            </w:pPr>
            <w:r w:rsidRPr="005555CC">
              <w:rPr>
                <w:sz w:val="22"/>
                <w:szCs w:val="22"/>
              </w:rPr>
              <w:t xml:space="preserve">Skibniewska, H., </w:t>
            </w:r>
            <w:r w:rsidRPr="005555CC">
              <w:rPr>
                <w:i/>
                <w:sz w:val="22"/>
                <w:szCs w:val="22"/>
              </w:rPr>
              <w:t>Mieszkanie społeczne</w:t>
            </w:r>
            <w:r w:rsidRPr="005555CC">
              <w:rPr>
                <w:sz w:val="22"/>
                <w:szCs w:val="22"/>
              </w:rPr>
              <w:t xml:space="preserve">, </w:t>
            </w:r>
            <w:r w:rsidR="003C6345" w:rsidRPr="005555CC">
              <w:rPr>
                <w:sz w:val="22"/>
                <w:szCs w:val="22"/>
              </w:rPr>
              <w:t>in</w:t>
            </w:r>
            <w:r w:rsidRPr="005555CC">
              <w:rPr>
                <w:sz w:val="22"/>
                <w:szCs w:val="22"/>
              </w:rPr>
              <w:t xml:space="preserve">: </w:t>
            </w:r>
            <w:r w:rsidRPr="005555CC">
              <w:rPr>
                <w:i/>
                <w:sz w:val="22"/>
                <w:szCs w:val="22"/>
              </w:rPr>
              <w:t>Studium urbis, charisteria Teresiae Zarębska anno iubilaei oblata</w:t>
            </w:r>
            <w:r w:rsidRPr="005555CC">
              <w:rPr>
                <w:sz w:val="22"/>
                <w:szCs w:val="22"/>
              </w:rPr>
              <w:t>, Warszawa 2003.</w:t>
            </w:r>
          </w:p>
          <w:p w:rsidR="005D6212" w:rsidRPr="005555CC" w:rsidRDefault="005D6212" w:rsidP="005F5024">
            <w:pPr>
              <w:pStyle w:val="Akapitzlist"/>
              <w:numPr>
                <w:ilvl w:val="0"/>
                <w:numId w:val="7"/>
              </w:numPr>
              <w:tabs>
                <w:tab w:val="left" w:pos="-431"/>
              </w:tabs>
              <w:suppressAutoHyphens/>
              <w:spacing w:after="0" w:line="240" w:lineRule="auto"/>
              <w:ind w:left="645" w:hanging="588"/>
              <w:rPr>
                <w:sz w:val="22"/>
                <w:szCs w:val="22"/>
              </w:rPr>
            </w:pPr>
            <w:r w:rsidRPr="005555CC">
              <w:rPr>
                <w:sz w:val="22"/>
                <w:szCs w:val="22"/>
              </w:rPr>
              <w:t xml:space="preserve">Solarek, K., </w:t>
            </w:r>
            <w:r w:rsidRPr="005555CC">
              <w:rPr>
                <w:i/>
                <w:sz w:val="22"/>
                <w:szCs w:val="22"/>
              </w:rPr>
              <w:t>Współczesne koncepcje rozwoju miasta</w:t>
            </w:r>
            <w:r w:rsidRPr="005555CC">
              <w:rPr>
                <w:sz w:val="22"/>
                <w:szCs w:val="22"/>
              </w:rPr>
              <w:t xml:space="preserve">, </w:t>
            </w:r>
            <w:r w:rsidR="003C6345" w:rsidRPr="005555CC">
              <w:rPr>
                <w:sz w:val="22"/>
                <w:szCs w:val="22"/>
              </w:rPr>
              <w:t>„</w:t>
            </w:r>
            <w:r w:rsidRPr="005555CC">
              <w:rPr>
                <w:sz w:val="22"/>
                <w:szCs w:val="22"/>
              </w:rPr>
              <w:t>Kwartalnik Architektury i Urbanistyki</w:t>
            </w:r>
            <w:r w:rsidR="003C6345" w:rsidRPr="005555CC">
              <w:rPr>
                <w:sz w:val="22"/>
                <w:szCs w:val="22"/>
              </w:rPr>
              <w:t>”</w:t>
            </w:r>
            <w:r w:rsidRPr="005555CC">
              <w:rPr>
                <w:sz w:val="22"/>
                <w:szCs w:val="22"/>
              </w:rPr>
              <w:t xml:space="preserve">, </w:t>
            </w:r>
            <w:r w:rsidR="003C6345" w:rsidRPr="005555CC">
              <w:rPr>
                <w:sz w:val="22"/>
                <w:szCs w:val="22"/>
              </w:rPr>
              <w:t>vol</w:t>
            </w:r>
            <w:r w:rsidRPr="005555CC">
              <w:rPr>
                <w:sz w:val="22"/>
                <w:szCs w:val="22"/>
              </w:rPr>
              <w:t xml:space="preserve">. </w:t>
            </w:r>
            <w:r w:rsidR="003C6345" w:rsidRPr="005555CC">
              <w:rPr>
                <w:sz w:val="22"/>
                <w:szCs w:val="22"/>
              </w:rPr>
              <w:t>56</w:t>
            </w:r>
            <w:r w:rsidRPr="005555CC">
              <w:rPr>
                <w:sz w:val="22"/>
                <w:szCs w:val="22"/>
              </w:rPr>
              <w:t xml:space="preserve">, </w:t>
            </w:r>
            <w:r w:rsidR="003C6345" w:rsidRPr="005555CC">
              <w:rPr>
                <w:sz w:val="22"/>
                <w:szCs w:val="22"/>
              </w:rPr>
              <w:t>no.</w:t>
            </w:r>
            <w:r w:rsidRPr="005555CC">
              <w:rPr>
                <w:sz w:val="22"/>
                <w:szCs w:val="22"/>
              </w:rPr>
              <w:t xml:space="preserve"> 4, </w:t>
            </w:r>
            <w:r w:rsidR="003C6345" w:rsidRPr="005555CC">
              <w:rPr>
                <w:sz w:val="22"/>
                <w:szCs w:val="22"/>
              </w:rPr>
              <w:t>pp</w:t>
            </w:r>
            <w:r w:rsidRPr="005555CC">
              <w:rPr>
                <w:sz w:val="22"/>
                <w:szCs w:val="22"/>
              </w:rPr>
              <w:t>. 51–71, Warszawa 2011.</w:t>
            </w:r>
          </w:p>
          <w:p w:rsidR="005D6212" w:rsidRPr="005555CC" w:rsidRDefault="005D6212" w:rsidP="005F5024">
            <w:pPr>
              <w:pStyle w:val="Akapitzlist"/>
              <w:numPr>
                <w:ilvl w:val="0"/>
                <w:numId w:val="7"/>
              </w:numPr>
              <w:tabs>
                <w:tab w:val="left" w:pos="-431"/>
              </w:tabs>
              <w:suppressAutoHyphens/>
              <w:spacing w:after="0" w:line="240" w:lineRule="auto"/>
              <w:ind w:left="645" w:hanging="588"/>
              <w:rPr>
                <w:sz w:val="22"/>
                <w:szCs w:val="22"/>
              </w:rPr>
            </w:pPr>
            <w:r w:rsidRPr="005555CC">
              <w:rPr>
                <w:sz w:val="22"/>
                <w:szCs w:val="22"/>
              </w:rPr>
              <w:t>Sołtysik,</w:t>
            </w:r>
            <w:r w:rsidRPr="005555CC">
              <w:rPr>
                <w:caps/>
                <w:sz w:val="22"/>
                <w:szCs w:val="22"/>
              </w:rPr>
              <w:t xml:space="preserve"> M</w:t>
            </w:r>
            <w:r w:rsidRPr="005555CC">
              <w:rPr>
                <w:sz w:val="22"/>
                <w:szCs w:val="22"/>
              </w:rPr>
              <w:t xml:space="preserve">., </w:t>
            </w:r>
            <w:r w:rsidRPr="005555CC">
              <w:rPr>
                <w:i/>
                <w:sz w:val="22"/>
                <w:szCs w:val="22"/>
              </w:rPr>
              <w:t>Gdynia miasto dwudziestolecia międzywojennego. Urbanistyka i architektura</w:t>
            </w:r>
            <w:r w:rsidRPr="005555CC">
              <w:rPr>
                <w:sz w:val="22"/>
                <w:szCs w:val="22"/>
              </w:rPr>
              <w:t>, Warszawa 1993.</w:t>
            </w:r>
          </w:p>
          <w:p w:rsidR="005D6212" w:rsidRPr="005555CC" w:rsidRDefault="005D6212" w:rsidP="005F5024">
            <w:pPr>
              <w:pStyle w:val="Akapitzlist"/>
              <w:numPr>
                <w:ilvl w:val="0"/>
                <w:numId w:val="7"/>
              </w:numPr>
              <w:tabs>
                <w:tab w:val="left" w:pos="-431"/>
              </w:tabs>
              <w:suppressAutoHyphens/>
              <w:spacing w:after="0" w:line="240" w:lineRule="auto"/>
              <w:ind w:left="645" w:hanging="588"/>
              <w:rPr>
                <w:sz w:val="22"/>
                <w:szCs w:val="22"/>
              </w:rPr>
            </w:pPr>
            <w:r w:rsidRPr="005555CC">
              <w:rPr>
                <w:i/>
                <w:sz w:val="22"/>
                <w:szCs w:val="22"/>
              </w:rPr>
              <w:t>Społeczne i ekonomiczne aspekty urbanizacji i metropolizacji</w:t>
            </w:r>
            <w:r w:rsidRPr="005555CC">
              <w:rPr>
                <w:sz w:val="22"/>
                <w:szCs w:val="22"/>
              </w:rPr>
              <w:t>, Malikowski, M., Palak, M., Halik, J. (red</w:t>
            </w:r>
            <w:r w:rsidR="003C6345" w:rsidRPr="005555CC">
              <w:rPr>
                <w:sz w:val="22"/>
                <w:szCs w:val="22"/>
              </w:rPr>
              <w:t>s</w:t>
            </w:r>
            <w:r w:rsidRPr="005555CC">
              <w:rPr>
                <w:sz w:val="22"/>
                <w:szCs w:val="22"/>
              </w:rPr>
              <w:t>.), Rzeszów 2015.</w:t>
            </w:r>
          </w:p>
          <w:p w:rsidR="005D6212" w:rsidRPr="005555CC" w:rsidRDefault="005D6212" w:rsidP="005F5024">
            <w:pPr>
              <w:pStyle w:val="Akapitzlist"/>
              <w:numPr>
                <w:ilvl w:val="0"/>
                <w:numId w:val="7"/>
              </w:numPr>
              <w:suppressAutoHyphens/>
              <w:spacing w:after="0" w:line="240" w:lineRule="auto"/>
              <w:ind w:left="645" w:hanging="588"/>
              <w:rPr>
                <w:sz w:val="22"/>
                <w:szCs w:val="22"/>
              </w:rPr>
            </w:pPr>
            <w:r w:rsidRPr="005555CC">
              <w:rPr>
                <w:sz w:val="22"/>
                <w:szCs w:val="22"/>
              </w:rPr>
              <w:t xml:space="preserve">Szpakowska, E., </w:t>
            </w:r>
            <w:r w:rsidRPr="005555CC">
              <w:rPr>
                <w:i/>
                <w:sz w:val="22"/>
                <w:szCs w:val="22"/>
              </w:rPr>
              <w:t>Architektura miasta idealnego, wprowadzenie</w:t>
            </w:r>
            <w:r w:rsidRPr="005555CC">
              <w:rPr>
                <w:sz w:val="22"/>
                <w:szCs w:val="22"/>
              </w:rPr>
              <w:t>, Kraków 2011.</w:t>
            </w:r>
          </w:p>
          <w:p w:rsidR="005D6212" w:rsidRPr="005555CC" w:rsidRDefault="005D6212" w:rsidP="005F5024">
            <w:pPr>
              <w:pStyle w:val="Akapitzlist"/>
              <w:numPr>
                <w:ilvl w:val="0"/>
                <w:numId w:val="7"/>
              </w:numPr>
              <w:tabs>
                <w:tab w:val="left" w:pos="-431"/>
              </w:tabs>
              <w:suppressAutoHyphens/>
              <w:spacing w:after="0" w:line="240" w:lineRule="auto"/>
              <w:ind w:left="645" w:hanging="588"/>
              <w:rPr>
                <w:sz w:val="22"/>
                <w:szCs w:val="22"/>
              </w:rPr>
            </w:pPr>
            <w:r w:rsidRPr="005555CC">
              <w:rPr>
                <w:sz w:val="22"/>
                <w:szCs w:val="22"/>
              </w:rPr>
              <w:t xml:space="preserve">Urbanik, J., </w:t>
            </w:r>
            <w:r w:rsidRPr="005555CC">
              <w:rPr>
                <w:i/>
                <w:sz w:val="22"/>
                <w:szCs w:val="22"/>
              </w:rPr>
              <w:t>WUWA 1929-2009 - Wrocławska wystawa Werkbundu</w:t>
            </w:r>
            <w:r w:rsidRPr="005555CC">
              <w:rPr>
                <w:sz w:val="22"/>
                <w:szCs w:val="22"/>
              </w:rPr>
              <w:t>, Wrocław 2009.</w:t>
            </w:r>
          </w:p>
          <w:p w:rsidR="005D6212" w:rsidRPr="005555CC" w:rsidRDefault="005D6212" w:rsidP="005F5024">
            <w:pPr>
              <w:pStyle w:val="Akapitzlist"/>
              <w:numPr>
                <w:ilvl w:val="0"/>
                <w:numId w:val="7"/>
              </w:numPr>
              <w:tabs>
                <w:tab w:val="left" w:pos="-431"/>
              </w:tabs>
              <w:suppressAutoHyphens/>
              <w:spacing w:after="0" w:line="240" w:lineRule="auto"/>
              <w:ind w:left="645" w:hanging="588"/>
              <w:rPr>
                <w:sz w:val="22"/>
                <w:szCs w:val="22"/>
                <w:lang w:val="en-US"/>
              </w:rPr>
            </w:pPr>
            <w:r w:rsidRPr="005555CC">
              <w:rPr>
                <w:sz w:val="22"/>
                <w:szCs w:val="22"/>
                <w:lang w:val="en-US"/>
              </w:rPr>
              <w:t xml:space="preserve">Ward Stephan, V., </w:t>
            </w:r>
            <w:r w:rsidRPr="005555CC">
              <w:rPr>
                <w:i/>
                <w:sz w:val="22"/>
                <w:szCs w:val="22"/>
                <w:lang w:val="en-US"/>
              </w:rPr>
              <w:t>Planning the Twentieth – Century City. The Advanced Capitalist World</w:t>
            </w:r>
            <w:r w:rsidRPr="005555CC">
              <w:rPr>
                <w:sz w:val="22"/>
                <w:szCs w:val="22"/>
                <w:lang w:val="en-US"/>
              </w:rPr>
              <w:t xml:space="preserve">, </w:t>
            </w:r>
            <w:proofErr w:type="spellStart"/>
            <w:r w:rsidRPr="005555CC">
              <w:rPr>
                <w:sz w:val="22"/>
                <w:szCs w:val="22"/>
                <w:lang w:val="en-US"/>
              </w:rPr>
              <w:t>Chichester</w:t>
            </w:r>
            <w:proofErr w:type="spellEnd"/>
            <w:r w:rsidRPr="005555CC">
              <w:rPr>
                <w:sz w:val="22"/>
                <w:szCs w:val="22"/>
                <w:lang w:val="en-US"/>
              </w:rPr>
              <w:t xml:space="preserve"> 2002.</w:t>
            </w:r>
          </w:p>
          <w:p w:rsidR="005D6212" w:rsidRPr="005555CC" w:rsidRDefault="005D6212" w:rsidP="005F5024">
            <w:pPr>
              <w:pStyle w:val="Akapitzlist"/>
              <w:numPr>
                <w:ilvl w:val="0"/>
                <w:numId w:val="7"/>
              </w:numPr>
              <w:tabs>
                <w:tab w:val="left" w:pos="-431"/>
              </w:tabs>
              <w:suppressAutoHyphens/>
              <w:spacing w:after="0" w:line="240" w:lineRule="auto"/>
              <w:ind w:left="645" w:hanging="588"/>
              <w:rPr>
                <w:sz w:val="22"/>
                <w:szCs w:val="22"/>
              </w:rPr>
            </w:pPr>
            <w:r w:rsidRPr="005555CC">
              <w:rPr>
                <w:sz w:val="22"/>
                <w:szCs w:val="22"/>
              </w:rPr>
              <w:t xml:space="preserve">Wisłocka, I., </w:t>
            </w:r>
            <w:r w:rsidRPr="005555CC">
              <w:rPr>
                <w:i/>
                <w:sz w:val="22"/>
                <w:szCs w:val="22"/>
              </w:rPr>
              <w:t>Awangardowa architektura polska 1918 – 1939</w:t>
            </w:r>
            <w:r w:rsidRPr="005555CC">
              <w:rPr>
                <w:sz w:val="22"/>
                <w:szCs w:val="22"/>
              </w:rPr>
              <w:t>,</w:t>
            </w:r>
            <w:r w:rsidRPr="005555CC">
              <w:rPr>
                <w:i/>
                <w:sz w:val="22"/>
                <w:szCs w:val="22"/>
              </w:rPr>
              <w:t xml:space="preserve"> </w:t>
            </w:r>
            <w:r w:rsidRPr="005555CC">
              <w:rPr>
                <w:sz w:val="22"/>
                <w:szCs w:val="22"/>
              </w:rPr>
              <w:t>Warszawa 1968.</w:t>
            </w:r>
          </w:p>
          <w:p w:rsidR="005D6212" w:rsidRPr="005555CC" w:rsidRDefault="005D6212" w:rsidP="005F5024">
            <w:pPr>
              <w:pStyle w:val="Akapitzlist"/>
              <w:numPr>
                <w:ilvl w:val="0"/>
                <w:numId w:val="7"/>
              </w:numPr>
              <w:tabs>
                <w:tab w:val="left" w:pos="-431"/>
              </w:tabs>
              <w:suppressAutoHyphens/>
              <w:spacing w:after="0" w:line="240" w:lineRule="auto"/>
              <w:ind w:left="645" w:hanging="588"/>
              <w:rPr>
                <w:sz w:val="22"/>
                <w:szCs w:val="22"/>
              </w:rPr>
            </w:pPr>
            <w:r w:rsidRPr="005555CC">
              <w:rPr>
                <w:sz w:val="22"/>
                <w:szCs w:val="22"/>
              </w:rPr>
              <w:t xml:space="preserve">Wisłocka, I., </w:t>
            </w:r>
            <w:r w:rsidRPr="005555CC">
              <w:rPr>
                <w:i/>
                <w:sz w:val="22"/>
                <w:szCs w:val="22"/>
              </w:rPr>
              <w:t>Dom i miasto jutra</w:t>
            </w:r>
            <w:r w:rsidRPr="005555CC">
              <w:rPr>
                <w:sz w:val="22"/>
                <w:szCs w:val="22"/>
              </w:rPr>
              <w:t>,</w:t>
            </w:r>
            <w:r w:rsidRPr="005555CC">
              <w:rPr>
                <w:i/>
                <w:sz w:val="22"/>
                <w:szCs w:val="22"/>
              </w:rPr>
              <w:t xml:space="preserve"> </w:t>
            </w:r>
            <w:r w:rsidRPr="005555CC">
              <w:rPr>
                <w:sz w:val="22"/>
                <w:szCs w:val="22"/>
              </w:rPr>
              <w:t>Warszawa 1971.</w:t>
            </w:r>
          </w:p>
          <w:p w:rsidR="005D6212" w:rsidRPr="005555CC" w:rsidRDefault="005D6212" w:rsidP="005F5024">
            <w:pPr>
              <w:pStyle w:val="Akapitzlist"/>
              <w:numPr>
                <w:ilvl w:val="0"/>
                <w:numId w:val="7"/>
              </w:numPr>
              <w:tabs>
                <w:tab w:val="left" w:pos="-431"/>
              </w:tabs>
              <w:suppressAutoHyphens/>
              <w:spacing w:after="0" w:line="240" w:lineRule="auto"/>
              <w:ind w:left="645" w:hanging="588"/>
              <w:rPr>
                <w:sz w:val="22"/>
                <w:szCs w:val="22"/>
              </w:rPr>
            </w:pPr>
            <w:r w:rsidRPr="005555CC">
              <w:rPr>
                <w:sz w:val="22"/>
                <w:szCs w:val="22"/>
              </w:rPr>
              <w:t xml:space="preserve">Wróblewski, B., </w:t>
            </w:r>
            <w:r w:rsidRPr="005555CC">
              <w:rPr>
                <w:i/>
                <w:sz w:val="22"/>
                <w:szCs w:val="22"/>
              </w:rPr>
              <w:t>Podkowa Leśna. Miasto-ogród do 1939 roku</w:t>
            </w:r>
            <w:r w:rsidRPr="005555CC">
              <w:rPr>
                <w:sz w:val="22"/>
                <w:szCs w:val="22"/>
              </w:rPr>
              <w:t>, Towarzystwo Przyjaciół Miasta-Ogrodu Podkowa Leśna, Podkowa Leśna 1995.</w:t>
            </w:r>
          </w:p>
          <w:p w:rsidR="005D6212" w:rsidRPr="005555CC" w:rsidRDefault="005D6212" w:rsidP="005F5024">
            <w:pPr>
              <w:pStyle w:val="Akapitzlist"/>
              <w:numPr>
                <w:ilvl w:val="0"/>
                <w:numId w:val="7"/>
              </w:numPr>
              <w:suppressAutoHyphens/>
              <w:spacing w:after="0" w:line="240" w:lineRule="auto"/>
              <w:ind w:left="645" w:hanging="588"/>
              <w:rPr>
                <w:sz w:val="22"/>
                <w:szCs w:val="22"/>
              </w:rPr>
            </w:pPr>
            <w:r w:rsidRPr="005555CC">
              <w:rPr>
                <w:i/>
                <w:sz w:val="22"/>
                <w:szCs w:val="22"/>
              </w:rPr>
              <w:t xml:space="preserve">Wybrane teorie współczesnej urbanistyki </w:t>
            </w:r>
            <w:r w:rsidR="003C6345" w:rsidRPr="005555CC">
              <w:rPr>
                <w:i/>
                <w:sz w:val="22"/>
                <w:szCs w:val="22"/>
              </w:rPr>
              <w:t>-</w:t>
            </w:r>
            <w:r w:rsidRPr="005555CC">
              <w:rPr>
                <w:i/>
                <w:sz w:val="22"/>
                <w:szCs w:val="22"/>
              </w:rPr>
              <w:t xml:space="preserve"> miasto, metropolia, region</w:t>
            </w:r>
            <w:r w:rsidRPr="005555CC">
              <w:rPr>
                <w:sz w:val="22"/>
                <w:szCs w:val="22"/>
              </w:rPr>
              <w:t>, Mironowicz, I., Lorens, P., (red</w:t>
            </w:r>
            <w:r w:rsidR="003C6345" w:rsidRPr="005555CC">
              <w:rPr>
                <w:sz w:val="22"/>
                <w:szCs w:val="22"/>
              </w:rPr>
              <w:t>s</w:t>
            </w:r>
            <w:r w:rsidRPr="005555CC">
              <w:rPr>
                <w:sz w:val="22"/>
                <w:szCs w:val="22"/>
              </w:rPr>
              <w:t xml:space="preserve">.), Gdańsk 2013. </w:t>
            </w:r>
            <w:hyperlink r:id="rId9" w:history="1">
              <w:r w:rsidRPr="005555CC">
                <w:rPr>
                  <w:rStyle w:val="Hipercze"/>
                  <w:color w:val="auto"/>
                  <w:sz w:val="22"/>
                  <w:szCs w:val="22"/>
                  <w:u w:val="none"/>
                </w:rPr>
                <w:t>https://www.researchgate.net/publication/269995425_Wybrane_teorie_urbanistyki_wspolczesnej</w:t>
              </w:r>
            </w:hyperlink>
          </w:p>
          <w:p w:rsidR="005D6212" w:rsidRPr="005555CC" w:rsidRDefault="005D6212" w:rsidP="005F5024">
            <w:pPr>
              <w:numPr>
                <w:ilvl w:val="0"/>
                <w:numId w:val="7"/>
              </w:numPr>
              <w:suppressAutoHyphens/>
              <w:spacing w:after="0" w:line="240" w:lineRule="auto"/>
              <w:ind w:left="645" w:hanging="588"/>
            </w:pPr>
            <w:r w:rsidRPr="005555CC">
              <w:rPr>
                <w:sz w:val="22"/>
                <w:szCs w:val="22"/>
              </w:rPr>
              <w:t xml:space="preserve">Zielińska, K., </w:t>
            </w:r>
            <w:r w:rsidRPr="005555CC">
              <w:rPr>
                <w:i/>
                <w:sz w:val="22"/>
                <w:szCs w:val="22"/>
              </w:rPr>
              <w:t>Miasto-komuna czyli radziecka utopia urbanistyczna okresu międzywojnia</w:t>
            </w:r>
            <w:r w:rsidRPr="005555CC">
              <w:rPr>
                <w:sz w:val="22"/>
                <w:szCs w:val="22"/>
              </w:rPr>
              <w:t xml:space="preserve">, </w:t>
            </w:r>
            <w:r w:rsidR="003C6345" w:rsidRPr="005555CC">
              <w:rPr>
                <w:sz w:val="22"/>
                <w:szCs w:val="22"/>
              </w:rPr>
              <w:t>„</w:t>
            </w:r>
            <w:r w:rsidRPr="005555CC">
              <w:rPr>
                <w:sz w:val="22"/>
                <w:szCs w:val="22"/>
              </w:rPr>
              <w:t>Artifex</w:t>
            </w:r>
            <w:r w:rsidR="003C6345" w:rsidRPr="005555CC">
              <w:rPr>
                <w:sz w:val="22"/>
                <w:szCs w:val="22"/>
              </w:rPr>
              <w:t>”</w:t>
            </w:r>
            <w:r w:rsidRPr="005555CC">
              <w:rPr>
                <w:sz w:val="22"/>
                <w:szCs w:val="22"/>
              </w:rPr>
              <w:t>, n</w:t>
            </w:r>
            <w:r w:rsidR="003C6345" w:rsidRPr="005555CC">
              <w:rPr>
                <w:sz w:val="22"/>
                <w:szCs w:val="22"/>
              </w:rPr>
              <w:t>o.</w:t>
            </w:r>
            <w:r w:rsidRPr="005555CC">
              <w:rPr>
                <w:sz w:val="22"/>
                <w:szCs w:val="22"/>
              </w:rPr>
              <w:t xml:space="preserve"> 11, </w:t>
            </w:r>
            <w:r w:rsidR="003C6345" w:rsidRPr="005555CC">
              <w:rPr>
                <w:sz w:val="22"/>
                <w:szCs w:val="22"/>
              </w:rPr>
              <w:t>pp</w:t>
            </w:r>
            <w:r w:rsidRPr="005555CC">
              <w:rPr>
                <w:sz w:val="22"/>
                <w:szCs w:val="22"/>
              </w:rPr>
              <w:t>. 4–17, Warszawa 2009.</w:t>
            </w:r>
          </w:p>
        </w:tc>
      </w:tr>
    </w:tbl>
    <w:p w:rsidR="00A434E1" w:rsidRPr="005555CC" w:rsidRDefault="00A434E1" w:rsidP="00A434E1">
      <w:pPr>
        <w:spacing w:after="0"/>
        <w:rPr>
          <w:sz w:val="22"/>
          <w:szCs w:val="22"/>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5555CC" w:rsidRPr="00462BF6" w:rsidTr="00410D80">
        <w:trPr>
          <w:trHeight w:val="283"/>
        </w:trPr>
        <w:tc>
          <w:tcPr>
            <w:tcW w:w="0" w:type="auto"/>
            <w:vAlign w:val="center"/>
            <w:hideMark/>
          </w:tcPr>
          <w:p w:rsidR="00551CD3" w:rsidRPr="005555CC" w:rsidRDefault="009F503B" w:rsidP="000C3A79">
            <w:pPr>
              <w:spacing w:after="0" w:line="210" w:lineRule="atLeast"/>
              <w:jc w:val="center"/>
              <w:rPr>
                <w:rFonts w:eastAsia="Times New Roman"/>
                <w:lang w:val="en-US" w:eastAsia="pl-PL"/>
              </w:rPr>
            </w:pPr>
            <w:r w:rsidRPr="005555CC">
              <w:rPr>
                <w:rFonts w:eastAsia="Times New Roman"/>
                <w:b/>
                <w:bCs/>
                <w:lang w:val="en-US" w:eastAsia="pl-PL"/>
              </w:rPr>
              <w:t>COURSE</w:t>
            </w:r>
            <w:r w:rsidR="00551CD3" w:rsidRPr="005555CC">
              <w:rPr>
                <w:rFonts w:eastAsia="Times New Roman"/>
                <w:b/>
                <w:bCs/>
                <w:lang w:val="en-US" w:eastAsia="pl-PL"/>
              </w:rPr>
              <w:t xml:space="preserve"> SUPERVISOR (NAME AND SURNAME, E-MAIL ADDRESS)</w:t>
            </w:r>
          </w:p>
        </w:tc>
      </w:tr>
      <w:tr w:rsidR="00364489" w:rsidRPr="005555CC" w:rsidTr="00410D80">
        <w:trPr>
          <w:trHeight w:val="300"/>
        </w:trPr>
        <w:tc>
          <w:tcPr>
            <w:tcW w:w="0" w:type="auto"/>
            <w:hideMark/>
          </w:tcPr>
          <w:p w:rsidR="005D6212" w:rsidRPr="005555CC" w:rsidRDefault="005D6212" w:rsidP="005D6212">
            <w:pPr>
              <w:snapToGrid w:val="0"/>
              <w:spacing w:after="0" w:line="240" w:lineRule="auto"/>
              <w:rPr>
                <w:b/>
                <w:bCs/>
              </w:rPr>
            </w:pPr>
            <w:r w:rsidRPr="005555CC">
              <w:rPr>
                <w:b/>
                <w:bCs/>
              </w:rPr>
              <w:t>dr hab. inż. arch. Jadwiga Urbanik</w:t>
            </w:r>
          </w:p>
          <w:p w:rsidR="005D6212" w:rsidRPr="005555CC" w:rsidRDefault="00462BF6" w:rsidP="005D6212">
            <w:pPr>
              <w:snapToGrid w:val="0"/>
              <w:spacing w:after="0" w:line="240" w:lineRule="auto"/>
              <w:rPr>
                <w:bCs/>
                <w:lang w:val="de-DE"/>
              </w:rPr>
            </w:pPr>
            <w:hyperlink r:id="rId10" w:history="1">
              <w:r w:rsidR="005D6212" w:rsidRPr="005555CC">
                <w:rPr>
                  <w:rStyle w:val="Hipercze"/>
                  <w:bCs/>
                  <w:color w:val="auto"/>
                  <w:u w:val="none"/>
                  <w:lang w:val="de-DE"/>
                </w:rPr>
                <w:t>jadwiga.urbanik@pwr.edu.pl</w:t>
              </w:r>
            </w:hyperlink>
          </w:p>
          <w:p w:rsidR="005D6212" w:rsidRPr="005555CC" w:rsidRDefault="005D6212" w:rsidP="005D6212">
            <w:pPr>
              <w:snapToGrid w:val="0"/>
              <w:spacing w:after="0" w:line="240" w:lineRule="auto"/>
              <w:rPr>
                <w:b/>
                <w:bCs/>
                <w:lang w:val="de-DE"/>
              </w:rPr>
            </w:pPr>
          </w:p>
          <w:p w:rsidR="005D6212" w:rsidRPr="005555CC" w:rsidRDefault="005D6212" w:rsidP="005D6212">
            <w:pPr>
              <w:snapToGrid w:val="0"/>
              <w:spacing w:after="0" w:line="240" w:lineRule="auto"/>
              <w:rPr>
                <w:b/>
                <w:bCs/>
              </w:rPr>
            </w:pPr>
            <w:r w:rsidRPr="005555CC">
              <w:rPr>
                <w:b/>
                <w:bCs/>
                <w:lang w:val="de-DE"/>
              </w:rPr>
              <w:t xml:space="preserve">dr hab. inż. arch. </w:t>
            </w:r>
            <w:r w:rsidRPr="005555CC">
              <w:rPr>
                <w:b/>
                <w:bCs/>
              </w:rPr>
              <w:t>Agnieszka Tomaszewicz</w:t>
            </w:r>
          </w:p>
          <w:p w:rsidR="005D6212" w:rsidRPr="005555CC" w:rsidRDefault="00462BF6" w:rsidP="005D6212">
            <w:pPr>
              <w:snapToGrid w:val="0"/>
              <w:spacing w:after="0" w:line="240" w:lineRule="auto"/>
              <w:rPr>
                <w:bCs/>
              </w:rPr>
            </w:pPr>
            <w:hyperlink r:id="rId11" w:history="1">
              <w:r w:rsidR="005D6212" w:rsidRPr="005555CC">
                <w:rPr>
                  <w:rStyle w:val="Hipercze"/>
                  <w:bCs/>
                  <w:color w:val="auto"/>
                  <w:u w:val="none"/>
                </w:rPr>
                <w:t>agnieszka.tomaszewicz@pwr.edu.pl</w:t>
              </w:r>
            </w:hyperlink>
          </w:p>
          <w:p w:rsidR="005D6212" w:rsidRPr="005555CC" w:rsidRDefault="005D6212" w:rsidP="005D6212">
            <w:pPr>
              <w:snapToGrid w:val="0"/>
              <w:spacing w:after="0" w:line="240" w:lineRule="auto"/>
              <w:rPr>
                <w:b/>
                <w:bCs/>
              </w:rPr>
            </w:pPr>
          </w:p>
          <w:p w:rsidR="005D6212" w:rsidRPr="005555CC" w:rsidRDefault="005D6212" w:rsidP="005D6212">
            <w:pPr>
              <w:snapToGrid w:val="0"/>
              <w:spacing w:after="0" w:line="240" w:lineRule="auto"/>
              <w:rPr>
                <w:b/>
                <w:bCs/>
              </w:rPr>
            </w:pPr>
            <w:r w:rsidRPr="005555CC">
              <w:rPr>
                <w:b/>
                <w:bCs/>
              </w:rPr>
              <w:t>dr inż. arch. Marta Rudnicka-Bogusz</w:t>
            </w:r>
          </w:p>
          <w:p w:rsidR="0046179D" w:rsidRPr="005555CC" w:rsidRDefault="005D6212" w:rsidP="005D6212">
            <w:pPr>
              <w:spacing w:after="0" w:line="240" w:lineRule="auto"/>
              <w:rPr>
                <w:rFonts w:eastAsia="Times New Roman"/>
                <w:lang w:eastAsia="pl-PL"/>
              </w:rPr>
            </w:pPr>
            <w:r w:rsidRPr="005555CC">
              <w:rPr>
                <w:bCs/>
              </w:rPr>
              <w:t>marta.rudnicka-bogusz@pwr.edu.pl</w:t>
            </w:r>
          </w:p>
        </w:tc>
      </w:tr>
    </w:tbl>
    <w:p w:rsidR="00551CD3" w:rsidRPr="005555CC" w:rsidRDefault="00551CD3" w:rsidP="005D6212">
      <w:pPr>
        <w:spacing w:after="0" w:line="240" w:lineRule="auto"/>
        <w:rPr>
          <w:rFonts w:eastAsia="Times New Roman"/>
          <w:lang w:eastAsia="pl-PL"/>
        </w:rPr>
      </w:pPr>
    </w:p>
    <w:sectPr w:rsidR="00551CD3" w:rsidRPr="005555CC" w:rsidSect="00FE3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font225">
    <w:altName w:val="Calibri"/>
    <w:charset w:val="01"/>
    <w:family w:val="auto"/>
    <w:pitch w:val="variable"/>
    <w:sig w:usb0="00000001"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5"/>
    <w:multiLevelType w:val="singleLevel"/>
    <w:tmpl w:val="AB22B90C"/>
    <w:lvl w:ilvl="0">
      <w:start w:val="1"/>
      <w:numFmt w:val="decimal"/>
      <w:lvlText w:val="[%1]"/>
      <w:lvlJc w:val="left"/>
      <w:pPr>
        <w:ind w:left="720" w:hanging="360"/>
      </w:pPr>
      <w:rPr>
        <w:rFonts w:hint="default"/>
      </w:rPr>
    </w:lvl>
  </w:abstractNum>
  <w:abstractNum w:abstractNumId="2" w15:restartNumberingAfterBreak="0">
    <w:nsid w:val="131820E1"/>
    <w:multiLevelType w:val="singleLevel"/>
    <w:tmpl w:val="571E8024"/>
    <w:lvl w:ilvl="0">
      <w:start w:val="1"/>
      <w:numFmt w:val="decimal"/>
      <w:lvlText w:val="[%1]"/>
      <w:lvlJc w:val="left"/>
      <w:pPr>
        <w:ind w:left="720" w:hanging="360"/>
      </w:pPr>
      <w:rPr>
        <w:rFonts w:hint="default"/>
        <w:sz w:val="22"/>
        <w:szCs w:val="22"/>
      </w:rPr>
    </w:lvl>
  </w:abstractNum>
  <w:abstractNum w:abstractNumId="3" w15:restartNumberingAfterBreak="0">
    <w:nsid w:val="1BEB2B69"/>
    <w:multiLevelType w:val="singleLevel"/>
    <w:tmpl w:val="37BA26EC"/>
    <w:lvl w:ilvl="0">
      <w:start w:val="1"/>
      <w:numFmt w:val="decimal"/>
      <w:lvlText w:val="[%1]"/>
      <w:lvlJc w:val="left"/>
      <w:pPr>
        <w:ind w:left="720" w:hanging="360"/>
      </w:pPr>
      <w:rPr>
        <w:rFonts w:hint="default"/>
        <w:sz w:val="22"/>
        <w:szCs w:val="22"/>
      </w:rPr>
    </w:lvl>
  </w:abstractNum>
  <w:abstractNum w:abstractNumId="4" w15:restartNumberingAfterBreak="0">
    <w:nsid w:val="3D8435F9"/>
    <w:multiLevelType w:val="hybridMultilevel"/>
    <w:tmpl w:val="23F48D1C"/>
    <w:lvl w:ilvl="0" w:tplc="CCF0C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ECD753F"/>
    <w:multiLevelType w:val="hybridMultilevel"/>
    <w:tmpl w:val="A508B38A"/>
    <w:lvl w:ilvl="0" w:tplc="CA688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1E766A"/>
    <w:multiLevelType w:val="hybridMultilevel"/>
    <w:tmpl w:val="45B0EC2C"/>
    <w:lvl w:ilvl="0" w:tplc="C6869A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E44A22"/>
    <w:multiLevelType w:val="hybridMultilevel"/>
    <w:tmpl w:val="7B1097E0"/>
    <w:lvl w:ilvl="0" w:tplc="E2009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E5148D0"/>
    <w:multiLevelType w:val="hybridMultilevel"/>
    <w:tmpl w:val="6ADC1B76"/>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7"/>
  </w:num>
  <w:num w:numId="5">
    <w:abstractNumId w:val="1"/>
  </w:num>
  <w:num w:numId="6">
    <w:abstractNumId w:val="0"/>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D3"/>
    <w:rsid w:val="0002432A"/>
    <w:rsid w:val="000449AF"/>
    <w:rsid w:val="00096A7B"/>
    <w:rsid w:val="000B6B77"/>
    <w:rsid w:val="000C3A79"/>
    <w:rsid w:val="000D2937"/>
    <w:rsid w:val="00103BCA"/>
    <w:rsid w:val="00111634"/>
    <w:rsid w:val="00125A18"/>
    <w:rsid w:val="001503EC"/>
    <w:rsid w:val="0016450C"/>
    <w:rsid w:val="001B676B"/>
    <w:rsid w:val="001D5063"/>
    <w:rsid w:val="002302A0"/>
    <w:rsid w:val="002B6520"/>
    <w:rsid w:val="002D46A7"/>
    <w:rsid w:val="00364489"/>
    <w:rsid w:val="003B6C96"/>
    <w:rsid w:val="003B7CCA"/>
    <w:rsid w:val="003C337D"/>
    <w:rsid w:val="003C6345"/>
    <w:rsid w:val="00410D80"/>
    <w:rsid w:val="0043123B"/>
    <w:rsid w:val="0046179D"/>
    <w:rsid w:val="00462BF6"/>
    <w:rsid w:val="0055078F"/>
    <w:rsid w:val="00551CD3"/>
    <w:rsid w:val="005548EF"/>
    <w:rsid w:val="005555CC"/>
    <w:rsid w:val="0059600D"/>
    <w:rsid w:val="005D6212"/>
    <w:rsid w:val="005E15C5"/>
    <w:rsid w:val="005F5024"/>
    <w:rsid w:val="00640ABB"/>
    <w:rsid w:val="00674051"/>
    <w:rsid w:val="00686555"/>
    <w:rsid w:val="006B3375"/>
    <w:rsid w:val="006F2115"/>
    <w:rsid w:val="00733690"/>
    <w:rsid w:val="0076154C"/>
    <w:rsid w:val="0077451C"/>
    <w:rsid w:val="00783845"/>
    <w:rsid w:val="00876A91"/>
    <w:rsid w:val="008C3360"/>
    <w:rsid w:val="008D5923"/>
    <w:rsid w:val="00933DFD"/>
    <w:rsid w:val="00944AC1"/>
    <w:rsid w:val="00944E59"/>
    <w:rsid w:val="009737C5"/>
    <w:rsid w:val="009A0B60"/>
    <w:rsid w:val="009C0D7F"/>
    <w:rsid w:val="009F503B"/>
    <w:rsid w:val="00A063A6"/>
    <w:rsid w:val="00A407D8"/>
    <w:rsid w:val="00A40962"/>
    <w:rsid w:val="00A434E1"/>
    <w:rsid w:val="00A54929"/>
    <w:rsid w:val="00A61E21"/>
    <w:rsid w:val="00A75E6B"/>
    <w:rsid w:val="00A97B44"/>
    <w:rsid w:val="00AA13D5"/>
    <w:rsid w:val="00AE1D93"/>
    <w:rsid w:val="00B03638"/>
    <w:rsid w:val="00B341B6"/>
    <w:rsid w:val="00B40D11"/>
    <w:rsid w:val="00B6151E"/>
    <w:rsid w:val="00BA602F"/>
    <w:rsid w:val="00BE7673"/>
    <w:rsid w:val="00C03D3A"/>
    <w:rsid w:val="00C14286"/>
    <w:rsid w:val="00C20EF7"/>
    <w:rsid w:val="00C25E8B"/>
    <w:rsid w:val="00C51981"/>
    <w:rsid w:val="00C54E55"/>
    <w:rsid w:val="00C5511B"/>
    <w:rsid w:val="00C72F94"/>
    <w:rsid w:val="00C84B10"/>
    <w:rsid w:val="00CB0BC5"/>
    <w:rsid w:val="00CF4654"/>
    <w:rsid w:val="00CF52A9"/>
    <w:rsid w:val="00D435E3"/>
    <w:rsid w:val="00D509FD"/>
    <w:rsid w:val="00D5178F"/>
    <w:rsid w:val="00D61615"/>
    <w:rsid w:val="00F03D27"/>
    <w:rsid w:val="00F1743F"/>
    <w:rsid w:val="00F56B81"/>
    <w:rsid w:val="00F7619C"/>
    <w:rsid w:val="00FA2E7A"/>
    <w:rsid w:val="00FE3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3B78A-D55D-4801-8B4C-CD5BCC54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3AD9"/>
  </w:style>
  <w:style w:type="paragraph" w:styleId="Nagwek2">
    <w:name w:val="heading 2"/>
    <w:basedOn w:val="Normalny"/>
    <w:link w:val="Nagwek2Znak"/>
    <w:uiPriority w:val="9"/>
    <w:qFormat/>
    <w:rsid w:val="00551CD3"/>
    <w:pPr>
      <w:spacing w:after="0" w:line="240" w:lineRule="auto"/>
      <w:outlineLvl w:val="1"/>
    </w:pPr>
    <w:rPr>
      <w:rFonts w:eastAsia="Times New Roman"/>
      <w:b/>
      <w:bCs/>
      <w:sz w:val="36"/>
      <w:szCs w:val="36"/>
      <w:lang w:eastAsia="pl-PL"/>
    </w:rPr>
  </w:style>
  <w:style w:type="paragraph" w:styleId="Nagwek3">
    <w:name w:val="heading 3"/>
    <w:basedOn w:val="Normalny"/>
    <w:link w:val="Nagwek3Znak"/>
    <w:uiPriority w:val="9"/>
    <w:qFormat/>
    <w:rsid w:val="00551CD3"/>
    <w:pPr>
      <w:spacing w:after="0" w:line="240" w:lineRule="auto"/>
      <w:outlineLvl w:val="2"/>
    </w:pPr>
    <w:rPr>
      <w:rFonts w:eastAsia="Times New Roman"/>
      <w:b/>
      <w:bCs/>
      <w:sz w:val="27"/>
      <w:szCs w:val="27"/>
      <w:lang w:eastAsia="pl-PL"/>
    </w:rPr>
  </w:style>
  <w:style w:type="paragraph" w:styleId="Nagwek4">
    <w:name w:val="heading 4"/>
    <w:basedOn w:val="Normalny"/>
    <w:link w:val="Nagwek4Znak"/>
    <w:uiPriority w:val="9"/>
    <w:qFormat/>
    <w:rsid w:val="00551CD3"/>
    <w:pPr>
      <w:spacing w:after="0" w:line="240" w:lineRule="auto"/>
      <w:outlineLvl w:val="3"/>
    </w:pPr>
    <w:rPr>
      <w:rFonts w:eastAsia="Times New Roman"/>
      <w:b/>
      <w:bCs/>
      <w:lang w:eastAsia="pl-PL"/>
    </w:rPr>
  </w:style>
  <w:style w:type="paragraph" w:styleId="Nagwek5">
    <w:name w:val="heading 5"/>
    <w:basedOn w:val="Normalny"/>
    <w:link w:val="Nagwek5Znak"/>
    <w:uiPriority w:val="9"/>
    <w:qFormat/>
    <w:rsid w:val="00551CD3"/>
    <w:pPr>
      <w:spacing w:after="0" w:line="240" w:lineRule="auto"/>
      <w:outlineLvl w:val="4"/>
    </w:pPr>
    <w:rPr>
      <w:rFonts w:eastAsia="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51CD3"/>
    <w:rPr>
      <w:rFonts w:eastAsia="Times New Roman"/>
      <w:b/>
      <w:bCs/>
      <w:sz w:val="36"/>
      <w:szCs w:val="36"/>
      <w:lang w:eastAsia="pl-PL"/>
    </w:rPr>
  </w:style>
  <w:style w:type="character" w:customStyle="1" w:styleId="Nagwek3Znak">
    <w:name w:val="Nagłówek 3 Znak"/>
    <w:basedOn w:val="Domylnaczcionkaakapitu"/>
    <w:link w:val="Nagwek3"/>
    <w:uiPriority w:val="9"/>
    <w:rsid w:val="00551CD3"/>
    <w:rPr>
      <w:rFonts w:eastAsia="Times New Roman"/>
      <w:b/>
      <w:bCs/>
      <w:sz w:val="27"/>
      <w:szCs w:val="27"/>
      <w:lang w:eastAsia="pl-PL"/>
    </w:rPr>
  </w:style>
  <w:style w:type="character" w:customStyle="1" w:styleId="Nagwek4Znak">
    <w:name w:val="Nagłówek 4 Znak"/>
    <w:basedOn w:val="Domylnaczcionkaakapitu"/>
    <w:link w:val="Nagwek4"/>
    <w:uiPriority w:val="9"/>
    <w:rsid w:val="00551CD3"/>
    <w:rPr>
      <w:rFonts w:eastAsia="Times New Roman"/>
      <w:b/>
      <w:bCs/>
      <w:lang w:eastAsia="pl-PL"/>
    </w:rPr>
  </w:style>
  <w:style w:type="character" w:customStyle="1" w:styleId="Nagwek5Znak">
    <w:name w:val="Nagłówek 5 Znak"/>
    <w:basedOn w:val="Domylnaczcionkaakapitu"/>
    <w:link w:val="Nagwek5"/>
    <w:uiPriority w:val="9"/>
    <w:rsid w:val="00551CD3"/>
    <w:rPr>
      <w:rFonts w:eastAsia="Times New Roman"/>
      <w:b/>
      <w:bCs/>
      <w:sz w:val="20"/>
      <w:szCs w:val="20"/>
      <w:lang w:eastAsia="pl-PL"/>
    </w:rPr>
  </w:style>
  <w:style w:type="paragraph" w:styleId="NormalnyWeb">
    <w:name w:val="Normal (Web)"/>
    <w:basedOn w:val="Normalny"/>
    <w:uiPriority w:val="99"/>
    <w:semiHidden/>
    <w:unhideWhenUsed/>
    <w:rsid w:val="00551CD3"/>
    <w:pPr>
      <w:spacing w:after="0" w:line="240" w:lineRule="auto"/>
    </w:pPr>
    <w:rPr>
      <w:rFonts w:eastAsia="Times New Roman"/>
      <w:lang w:eastAsia="pl-PL"/>
    </w:rPr>
  </w:style>
  <w:style w:type="paragraph" w:customStyle="1" w:styleId="normalny0">
    <w:name w:val="normalny"/>
    <w:basedOn w:val="Normalny"/>
    <w:rsid w:val="00551CD3"/>
    <w:pPr>
      <w:spacing w:after="0" w:line="240" w:lineRule="auto"/>
    </w:pPr>
    <w:rPr>
      <w:rFonts w:eastAsia="Times New Roman"/>
      <w:lang w:eastAsia="pl-PL"/>
    </w:rPr>
  </w:style>
  <w:style w:type="paragraph" w:customStyle="1" w:styleId="stopka">
    <w:name w:val="stopka"/>
    <w:basedOn w:val="Normalny"/>
    <w:rsid w:val="00551CD3"/>
    <w:pPr>
      <w:spacing w:after="0" w:line="240" w:lineRule="auto"/>
    </w:pPr>
    <w:rPr>
      <w:rFonts w:eastAsia="Times New Roman"/>
      <w:lang w:eastAsia="pl-PL"/>
    </w:rPr>
  </w:style>
  <w:style w:type="character" w:customStyle="1" w:styleId="normalnychar1">
    <w:name w:val="normalny__char1"/>
    <w:basedOn w:val="Domylnaczcionkaakapitu"/>
    <w:rsid w:val="00551CD3"/>
    <w:rPr>
      <w:rFonts w:ascii="Times New Roman" w:hAnsi="Times New Roman" w:cs="Times New Roman" w:hint="default"/>
      <w:sz w:val="24"/>
      <w:szCs w:val="24"/>
    </w:rPr>
  </w:style>
  <w:style w:type="paragraph" w:customStyle="1" w:styleId="normalny1">
    <w:name w:val="normalny1"/>
    <w:basedOn w:val="Normalny"/>
    <w:rsid w:val="00551CD3"/>
    <w:pPr>
      <w:spacing w:after="0" w:line="240" w:lineRule="auto"/>
    </w:pPr>
    <w:rPr>
      <w:rFonts w:eastAsia="Times New Roman"/>
      <w:lang w:eastAsia="pl-PL"/>
    </w:rPr>
  </w:style>
  <w:style w:type="character" w:customStyle="1" w:styleId="nag014200f3wek00202char1">
    <w:name w:val="nag_0142_00f3wek_00202__char1"/>
    <w:basedOn w:val="Domylnaczcionkaakapitu"/>
    <w:rsid w:val="00551CD3"/>
    <w:rPr>
      <w:rFonts w:ascii="Times New Roman" w:hAnsi="Times New Roman" w:cs="Times New Roman" w:hint="default"/>
      <w:b/>
      <w:bCs/>
      <w:sz w:val="24"/>
      <w:szCs w:val="24"/>
    </w:rPr>
  </w:style>
  <w:style w:type="paragraph" w:customStyle="1" w:styleId="tekst0020podstawowy1">
    <w:name w:val="tekst_0020podstawowy1"/>
    <w:basedOn w:val="Normalny"/>
    <w:rsid w:val="00551CD3"/>
    <w:pPr>
      <w:spacing w:after="0" w:line="240" w:lineRule="auto"/>
      <w:jc w:val="center"/>
    </w:pPr>
    <w:rPr>
      <w:rFonts w:eastAsia="Times New Roman"/>
      <w:lang w:eastAsia="pl-PL"/>
    </w:rPr>
  </w:style>
  <w:style w:type="character" w:customStyle="1" w:styleId="tekst0020podstawowychar1">
    <w:name w:val="tekst_0020podstawowy__char1"/>
    <w:basedOn w:val="Domylnaczcionkaakapitu"/>
    <w:rsid w:val="00551CD3"/>
    <w:rPr>
      <w:rFonts w:ascii="Times New Roman" w:hAnsi="Times New Roman" w:cs="Times New Roman" w:hint="default"/>
      <w:sz w:val="24"/>
      <w:szCs w:val="24"/>
    </w:rPr>
  </w:style>
  <w:style w:type="character" w:customStyle="1" w:styleId="nag014200f3wek00204char1">
    <w:name w:val="nag_0142_00f3wek_00204__char1"/>
    <w:basedOn w:val="Domylnaczcionkaakapitu"/>
    <w:rsid w:val="00551CD3"/>
    <w:rPr>
      <w:rFonts w:ascii="Times New Roman" w:hAnsi="Times New Roman" w:cs="Times New Roman" w:hint="default"/>
      <w:b/>
      <w:bCs/>
      <w:sz w:val="22"/>
      <w:szCs w:val="22"/>
    </w:rPr>
  </w:style>
  <w:style w:type="character" w:customStyle="1" w:styleId="nag014200f3wek00203char1">
    <w:name w:val="nag_0142_00f3wek_00203__char1"/>
    <w:basedOn w:val="Domylnaczcionkaakapitu"/>
    <w:rsid w:val="00551CD3"/>
    <w:rPr>
      <w:rFonts w:ascii="Times New Roman" w:hAnsi="Times New Roman" w:cs="Times New Roman" w:hint="default"/>
      <w:b/>
      <w:bCs/>
      <w:sz w:val="24"/>
      <w:szCs w:val="24"/>
    </w:rPr>
  </w:style>
  <w:style w:type="character" w:customStyle="1" w:styleId="nag014200f3wek00205char1">
    <w:name w:val="nag_0142_00f3wek_00205__char1"/>
    <w:basedOn w:val="Domylnaczcionkaakapitu"/>
    <w:rsid w:val="00551CD3"/>
    <w:rPr>
      <w:rFonts w:ascii="Times New Roman" w:hAnsi="Times New Roman" w:cs="Times New Roman" w:hint="default"/>
      <w:b/>
      <w:bCs/>
      <w:sz w:val="18"/>
      <w:szCs w:val="18"/>
    </w:rPr>
  </w:style>
  <w:style w:type="paragraph" w:styleId="Akapitzlist">
    <w:name w:val="List Paragraph"/>
    <w:basedOn w:val="Normalny"/>
    <w:uiPriority w:val="34"/>
    <w:qFormat/>
    <w:rsid w:val="000C3A79"/>
    <w:pPr>
      <w:ind w:left="720"/>
      <w:contextualSpacing/>
    </w:pPr>
  </w:style>
  <w:style w:type="paragraph" w:customStyle="1" w:styleId="Tekstpodstawowy21">
    <w:name w:val="Tekst podstawowy 21"/>
    <w:basedOn w:val="Normalny"/>
    <w:rsid w:val="001D5063"/>
    <w:pPr>
      <w:suppressAutoHyphens/>
      <w:spacing w:after="0" w:line="240" w:lineRule="auto"/>
    </w:pPr>
    <w:rPr>
      <w:rFonts w:eastAsia="Times New Roman"/>
      <w:sz w:val="22"/>
      <w:lang w:eastAsia="ar-SA"/>
    </w:rPr>
  </w:style>
  <w:style w:type="paragraph" w:customStyle="1" w:styleId="PKTpunkt">
    <w:name w:val="PKT – punkt"/>
    <w:rsid w:val="001D5063"/>
    <w:pPr>
      <w:suppressAutoHyphens/>
      <w:spacing w:after="0" w:line="240" w:lineRule="auto"/>
      <w:ind w:left="510" w:hanging="510"/>
      <w:jc w:val="both"/>
    </w:pPr>
    <w:rPr>
      <w:rFonts w:ascii="Times" w:eastAsia="font225" w:hAnsi="Times" w:cs="Arial"/>
      <w:bCs/>
      <w:szCs w:val="20"/>
      <w:lang w:eastAsia="pl-PL"/>
    </w:rPr>
  </w:style>
  <w:style w:type="character" w:customStyle="1" w:styleId="tlid-translationtranslation">
    <w:name w:val="tlid-translation translation"/>
    <w:rsid w:val="001D5063"/>
  </w:style>
  <w:style w:type="character" w:styleId="Hipercze">
    <w:name w:val="Hyperlink"/>
    <w:rsid w:val="005D6212"/>
    <w:rPr>
      <w:color w:val="0000FF"/>
      <w:u w:val="single"/>
    </w:rPr>
  </w:style>
  <w:style w:type="paragraph" w:styleId="Nagwek">
    <w:name w:val="header"/>
    <w:basedOn w:val="Normalny"/>
    <w:link w:val="NagwekZnak"/>
    <w:rsid w:val="005D6212"/>
    <w:pPr>
      <w:tabs>
        <w:tab w:val="center" w:pos="4536"/>
        <w:tab w:val="right" w:pos="9072"/>
      </w:tabs>
      <w:suppressAutoHyphens/>
      <w:spacing w:after="0" w:line="240" w:lineRule="auto"/>
    </w:pPr>
    <w:rPr>
      <w:rFonts w:eastAsia="Times New Roman"/>
      <w:lang w:eastAsia="ar-SA"/>
    </w:rPr>
  </w:style>
  <w:style w:type="character" w:customStyle="1" w:styleId="NagwekZnak">
    <w:name w:val="Nagłówek Znak"/>
    <w:basedOn w:val="Domylnaczcionkaakapitu"/>
    <w:link w:val="Nagwek"/>
    <w:rsid w:val="005D6212"/>
    <w:rPr>
      <w:rFonts w:eastAsia="Times New Roman"/>
      <w:lang w:eastAsia="ar-SA"/>
    </w:rPr>
  </w:style>
  <w:style w:type="paragraph" w:styleId="Tekstdymka">
    <w:name w:val="Balloon Text"/>
    <w:basedOn w:val="Normalny"/>
    <w:link w:val="TekstdymkaZnak"/>
    <w:uiPriority w:val="99"/>
    <w:semiHidden/>
    <w:unhideWhenUsed/>
    <w:rsid w:val="00A75E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5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850485">
      <w:bodyDiv w:val="1"/>
      <w:marLeft w:val="1400"/>
      <w:marRight w:val="1400"/>
      <w:marTop w:val="1400"/>
      <w:marBottom w:val="1400"/>
      <w:divBdr>
        <w:top w:val="none" w:sz="0" w:space="0" w:color="auto"/>
        <w:left w:val="none" w:sz="0" w:space="0" w:color="auto"/>
        <w:bottom w:val="none" w:sz="0" w:space="0" w:color="auto"/>
        <w:right w:val="none" w:sz="0" w:space="0" w:color="auto"/>
      </w:divBdr>
    </w:div>
    <w:div w:id="16717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ecc.com/uploads/%E8%AF%BE%E6%9C%AC%E5%92%8C%E8%AE%BA%E6%96%87/%5b89%5d%5b%E8%A7%84%E5%88%92%E8%AE%BE%E8%AE%A1%5dPhilippe.Panerai.&amp;.Jean.Castex(2004)Urban.forms_the.death.and.life.of.the.urban.block.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iastoidealne.sztuka.edu.pl/filozofia_miasta_miasto_jako_projekt_utopijny.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rch.pg.edu.pl/documents/174968/51761959/skrypt%206.pdf" TargetMode="External"/><Relationship Id="rId11" Type="http://schemas.openxmlformats.org/officeDocument/2006/relationships/hyperlink" Target="mailto:agnieszka.tomaszewicz@pwr.edu.pl" TargetMode="External"/><Relationship Id="rId5" Type="http://schemas.openxmlformats.org/officeDocument/2006/relationships/webSettings" Target="webSettings.xml"/><Relationship Id="rId10" Type="http://schemas.openxmlformats.org/officeDocument/2006/relationships/hyperlink" Target="mailto:jadwiga.urbanik@pwr.edu.pl" TargetMode="External"/><Relationship Id="rId4" Type="http://schemas.openxmlformats.org/officeDocument/2006/relationships/settings" Target="settings.xml"/><Relationship Id="rId9" Type="http://schemas.openxmlformats.org/officeDocument/2006/relationships/hyperlink" Target="https://www.researchgate.net/publication/269995425_Wybrane_teorie_urbanistyki_wspolczesne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76F78-AD36-4889-9E7B-87E87F41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11091</TotalTime>
  <Pages>6</Pages>
  <Words>2330</Words>
  <Characters>13980</Characters>
  <Application>Microsoft Office Word</Application>
  <DocSecurity>0</DocSecurity>
  <Lines>116</Lines>
  <Paragraphs>32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16278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Jaga</cp:lastModifiedBy>
  <cp:revision>47</cp:revision>
  <dcterms:created xsi:type="dcterms:W3CDTF">2018-05-07T13:16:00Z</dcterms:created>
  <dcterms:modified xsi:type="dcterms:W3CDTF">2020-11-13T05:14:00Z</dcterms:modified>
</cp:coreProperties>
</file>