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bookmarkStart w:id="0" w:name="_GoBack"/>
      <w:bookmarkEnd w:id="0"/>
    </w:p>
    <w:p w:rsidR="00C14286" w:rsidRPr="009A7F0B" w:rsidRDefault="00C14286" w:rsidP="00C14286">
      <w:pPr>
        <w:spacing w:after="0"/>
        <w:jc w:val="right"/>
        <w:rPr>
          <w:lang w:val="en-GB"/>
        </w:rPr>
      </w:pPr>
      <w:r w:rsidRPr="009A7F0B">
        <w:rPr>
          <w:lang w:val="en-GB"/>
        </w:rPr>
        <w:t xml:space="preserve">Attachment no. </w:t>
      </w:r>
      <w:r w:rsidR="00B03B53" w:rsidRPr="00B03B53">
        <w:rPr>
          <w:b/>
          <w:lang w:val="en-GB"/>
        </w:rPr>
        <w:t>37</w:t>
      </w:r>
      <w:r w:rsidRPr="009A7F0B">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FE2BB3" w:rsidTr="00FE2BB3">
        <w:tc>
          <w:tcPr>
            <w:tcW w:w="9225" w:type="dxa"/>
            <w:hideMark/>
          </w:tcPr>
          <w:p w:rsidR="00551CD3" w:rsidRPr="009A0B60" w:rsidRDefault="00551CD3" w:rsidP="00674051">
            <w:pPr>
              <w:spacing w:after="0" w:line="240" w:lineRule="auto"/>
              <w:ind w:left="57"/>
              <w:rPr>
                <w:b/>
                <w:lang w:val="en-US" w:eastAsia="pl-PL"/>
              </w:rPr>
            </w:pPr>
            <w:bookmarkStart w:id="1" w:name="table01"/>
            <w:bookmarkEnd w:id="1"/>
            <w:r w:rsidRPr="009A0B60">
              <w:rPr>
                <w:b/>
                <w:lang w:val="en-US" w:eastAsia="pl-PL"/>
              </w:rPr>
              <w:t xml:space="preserve">FACULTY </w:t>
            </w:r>
            <w:r w:rsidR="000C3A79" w:rsidRPr="009A0B60">
              <w:rPr>
                <w:b/>
                <w:lang w:val="en-US" w:eastAsia="pl-PL"/>
              </w:rPr>
              <w:t>OF ARCHITECTURE</w:t>
            </w:r>
          </w:p>
          <w:p w:rsidR="003C337D" w:rsidRPr="00FE2BB3" w:rsidRDefault="003C337D" w:rsidP="0076154C">
            <w:pPr>
              <w:spacing w:after="0" w:line="240" w:lineRule="auto"/>
              <w:ind w:left="617" w:hanging="560"/>
              <w:outlineLvl w:val="1"/>
              <w:rPr>
                <w:bCs/>
                <w:lang w:val="en-US" w:eastAsia="pl-PL"/>
              </w:rPr>
            </w:pPr>
          </w:p>
          <w:p w:rsidR="00551CD3" w:rsidRPr="00364489" w:rsidRDefault="00D61615" w:rsidP="0076154C">
            <w:pPr>
              <w:spacing w:after="0" w:line="240" w:lineRule="auto"/>
              <w:ind w:left="617" w:hanging="560"/>
              <w:jc w:val="center"/>
              <w:outlineLvl w:val="1"/>
              <w:rPr>
                <w:b/>
                <w:bCs/>
                <w:lang w:val="en-US" w:eastAsia="pl-PL"/>
              </w:rPr>
            </w:pPr>
            <w:r w:rsidRPr="00364489">
              <w:rPr>
                <w:b/>
                <w:bCs/>
                <w:lang w:val="en-US" w:eastAsia="pl-PL"/>
              </w:rPr>
              <w:t>COURSE SYLLABUS</w:t>
            </w:r>
          </w:p>
          <w:p w:rsidR="005548EF" w:rsidRPr="00FE2BB3" w:rsidRDefault="005548EF" w:rsidP="0076154C">
            <w:pPr>
              <w:spacing w:after="0" w:line="240" w:lineRule="auto"/>
              <w:ind w:left="617" w:hanging="560"/>
              <w:outlineLvl w:val="1"/>
              <w:rPr>
                <w:bCs/>
                <w:lang w:val="en-US" w:eastAsia="pl-PL"/>
              </w:rPr>
            </w:pPr>
          </w:p>
          <w:p w:rsidR="00551CD3" w:rsidRPr="00FE2BB3" w:rsidRDefault="000C3A79" w:rsidP="0076154C">
            <w:pPr>
              <w:spacing w:after="0" w:line="240" w:lineRule="auto"/>
              <w:ind w:left="617" w:hanging="560"/>
              <w:outlineLvl w:val="1"/>
              <w:rPr>
                <w:bCs/>
                <w:lang w:val="en-US" w:eastAsia="pl-PL"/>
              </w:rPr>
            </w:pPr>
            <w:r w:rsidRPr="00FE2BB3">
              <w:rPr>
                <w:lang w:val="en-US"/>
              </w:rPr>
              <w:t>Course title in Polish</w:t>
            </w:r>
            <w:r w:rsidR="00D61615" w:rsidRPr="00FE2BB3">
              <w:rPr>
                <w:bCs/>
                <w:lang w:val="en-US" w:eastAsia="pl-PL"/>
              </w:rPr>
              <w:t>:</w:t>
            </w:r>
            <w:r w:rsidR="00551CD3" w:rsidRPr="00FE2BB3">
              <w:rPr>
                <w:bCs/>
                <w:lang w:val="en-US" w:eastAsia="pl-PL"/>
              </w:rPr>
              <w:t xml:space="preserve"> </w:t>
            </w:r>
            <w:proofErr w:type="spellStart"/>
            <w:r w:rsidR="00633F6F" w:rsidRPr="00FE2BB3">
              <w:rPr>
                <w:b/>
                <w:lang w:val="en-US"/>
              </w:rPr>
              <w:t>Analizy</w:t>
            </w:r>
            <w:proofErr w:type="spellEnd"/>
            <w:r w:rsidR="00633F6F" w:rsidRPr="00FE2BB3">
              <w:rPr>
                <w:b/>
                <w:lang w:val="en-US"/>
              </w:rPr>
              <w:t xml:space="preserve"> </w:t>
            </w:r>
            <w:proofErr w:type="spellStart"/>
            <w:r w:rsidR="00633F6F" w:rsidRPr="00FE2BB3">
              <w:rPr>
                <w:b/>
                <w:lang w:val="en-US"/>
              </w:rPr>
              <w:t>przestrzenne</w:t>
            </w:r>
            <w:proofErr w:type="spellEnd"/>
            <w:r w:rsidR="00633F6F" w:rsidRPr="00FE2BB3">
              <w:rPr>
                <w:b/>
                <w:lang w:val="en-US"/>
              </w:rPr>
              <w:t xml:space="preserve"> GIS w </w:t>
            </w:r>
            <w:proofErr w:type="spellStart"/>
            <w:r w:rsidR="00633F6F" w:rsidRPr="00FE2BB3">
              <w:rPr>
                <w:b/>
                <w:lang w:val="en-US"/>
              </w:rPr>
              <w:t>architekturze</w:t>
            </w:r>
            <w:proofErr w:type="spellEnd"/>
          </w:p>
          <w:p w:rsidR="00551CD3" w:rsidRPr="00633F6F" w:rsidRDefault="000C3A79" w:rsidP="0076154C">
            <w:pPr>
              <w:spacing w:after="0" w:line="240" w:lineRule="auto"/>
              <w:ind w:left="617" w:hanging="560"/>
              <w:outlineLvl w:val="1"/>
              <w:rPr>
                <w:bCs/>
                <w:lang w:val="en-US" w:eastAsia="pl-PL"/>
              </w:rPr>
            </w:pPr>
            <w:r w:rsidRPr="00364489">
              <w:rPr>
                <w:lang w:val="en-US"/>
              </w:rPr>
              <w:t>Course title in English</w:t>
            </w:r>
            <w:r w:rsidR="00D61615" w:rsidRPr="00364489">
              <w:rPr>
                <w:bCs/>
                <w:lang w:val="en-US" w:eastAsia="pl-PL"/>
              </w:rPr>
              <w:t>:</w:t>
            </w:r>
            <w:r w:rsidR="00551CD3" w:rsidRPr="00364489">
              <w:rPr>
                <w:bCs/>
                <w:lang w:val="en-US" w:eastAsia="pl-PL"/>
              </w:rPr>
              <w:t xml:space="preserve"> </w:t>
            </w:r>
            <w:r w:rsidR="00633F6F" w:rsidRPr="00633F6F">
              <w:rPr>
                <w:b/>
                <w:lang w:val="en-US"/>
              </w:rPr>
              <w:t>GIS Spatial Analysis in Architecture</w:t>
            </w:r>
          </w:p>
          <w:p w:rsidR="00551CD3" w:rsidRPr="00364489" w:rsidRDefault="00551CD3" w:rsidP="0076154C">
            <w:pPr>
              <w:spacing w:after="0" w:line="240" w:lineRule="auto"/>
              <w:ind w:left="617" w:hanging="560"/>
              <w:outlineLvl w:val="1"/>
              <w:rPr>
                <w:bCs/>
                <w:lang w:val="en-US" w:eastAsia="pl-PL"/>
              </w:rPr>
            </w:pPr>
            <w:r w:rsidRPr="00364489">
              <w:rPr>
                <w:bCs/>
                <w:lang w:val="en-US" w:eastAsia="pl-PL"/>
              </w:rPr>
              <w:t xml:space="preserve">Specialization (if applicable): </w:t>
            </w:r>
            <w:r w:rsidR="00633F6F" w:rsidRPr="00633F6F">
              <w:rPr>
                <w:b/>
                <w:bCs/>
                <w:lang w:val="en-US" w:eastAsia="pl-PL"/>
              </w:rPr>
              <w:t>Architecture</w:t>
            </w:r>
          </w:p>
          <w:p w:rsidR="003C337D" w:rsidRPr="00CB0BC5" w:rsidRDefault="003C337D" w:rsidP="0076154C">
            <w:pPr>
              <w:spacing w:after="0" w:line="240" w:lineRule="auto"/>
              <w:ind w:left="617" w:hanging="560"/>
              <w:outlineLvl w:val="1"/>
              <w:rPr>
                <w:bCs/>
                <w:lang w:val="en-US" w:eastAsia="pl-PL"/>
              </w:rPr>
            </w:pPr>
            <w:r w:rsidRPr="00364489">
              <w:rPr>
                <w:bCs/>
                <w:lang w:val="en-US" w:eastAsia="pl-PL"/>
              </w:rPr>
              <w:t>Profile</w:t>
            </w:r>
            <w:r w:rsidR="00CB0BC5">
              <w:rPr>
                <w:bCs/>
                <w:lang w:val="en-US" w:eastAsia="pl-PL"/>
              </w:rPr>
              <w:t xml:space="preserve"> </w:t>
            </w:r>
            <w:r w:rsidR="00CB0BC5" w:rsidRPr="00364489">
              <w:rPr>
                <w:bCs/>
                <w:lang w:val="en-US" w:eastAsia="pl-PL"/>
              </w:rPr>
              <w:t>(if applicable</w:t>
            </w:r>
            <w:r w:rsidR="00CB0BC5" w:rsidRPr="00CB0BC5">
              <w:rPr>
                <w:bCs/>
                <w:lang w:val="en-US" w:eastAsia="pl-PL"/>
              </w:rPr>
              <w:t>):</w:t>
            </w:r>
            <w:r w:rsidRPr="00CB0BC5">
              <w:rPr>
                <w:bCs/>
                <w:lang w:val="en-US" w:eastAsia="pl-PL"/>
              </w:rPr>
              <w:t xml:space="preserve"> </w:t>
            </w:r>
            <w:r w:rsidR="007F7803" w:rsidRPr="00190E16">
              <w:rPr>
                <w:b/>
                <w:lang w:val="en-US"/>
              </w:rPr>
              <w:t>Architecture</w:t>
            </w:r>
            <w:r w:rsidR="007F7803">
              <w:rPr>
                <w:b/>
                <w:lang w:val="en-US"/>
              </w:rPr>
              <w:t xml:space="preserve"> and Urban Design</w:t>
            </w:r>
          </w:p>
          <w:p w:rsidR="00551CD3" w:rsidRDefault="00551CD3" w:rsidP="0076154C">
            <w:pPr>
              <w:spacing w:after="0" w:line="240" w:lineRule="auto"/>
              <w:ind w:left="57"/>
              <w:rPr>
                <w:b/>
                <w:bCs/>
                <w:lang w:val="en-US" w:eastAsia="pl-PL"/>
              </w:rPr>
            </w:pPr>
            <w:r w:rsidRPr="00364489">
              <w:rPr>
                <w:bCs/>
                <w:lang w:val="en-US" w:eastAsia="pl-PL"/>
              </w:rPr>
              <w:t>Level and form of studies:</w:t>
            </w:r>
            <w:r w:rsidRPr="00364489">
              <w:rPr>
                <w:b/>
                <w:bCs/>
                <w:lang w:val="en-US" w:eastAsia="pl-PL"/>
              </w:rPr>
              <w:t xml:space="preserve"> 2nd level</w:t>
            </w:r>
            <w:r w:rsidRPr="00CB0BC5">
              <w:rPr>
                <w:b/>
                <w:bCs/>
                <w:lang w:val="en-US" w:eastAsia="pl-PL"/>
              </w:rPr>
              <w:t xml:space="preserve">, </w:t>
            </w:r>
            <w:r w:rsidR="00CB0BC5" w:rsidRPr="00CB0BC5">
              <w:rPr>
                <w:b/>
                <w:bCs/>
                <w:lang w:val="en-US" w:eastAsia="pl-PL"/>
              </w:rPr>
              <w:t>full-time</w:t>
            </w:r>
          </w:p>
          <w:p w:rsidR="00674051" w:rsidRPr="00674051" w:rsidRDefault="00674051" w:rsidP="0076154C">
            <w:pPr>
              <w:spacing w:after="0" w:line="240" w:lineRule="auto"/>
              <w:ind w:left="57"/>
              <w:rPr>
                <w:lang w:val="en-US" w:eastAsia="pl-PL"/>
              </w:rPr>
            </w:pPr>
            <w:r w:rsidRPr="00674051">
              <w:rPr>
                <w:bCs/>
                <w:lang w:val="en-US" w:eastAsia="pl-PL"/>
              </w:rPr>
              <w:t>Semest</w:t>
            </w:r>
            <w:r>
              <w:rPr>
                <w:bCs/>
                <w:lang w:val="en-US" w:eastAsia="pl-PL"/>
              </w:rPr>
              <w:t>e</w:t>
            </w:r>
            <w:r w:rsidRPr="00674051">
              <w:rPr>
                <w:bCs/>
                <w:lang w:val="en-US" w:eastAsia="pl-PL"/>
              </w:rPr>
              <w:t>r:</w:t>
            </w:r>
            <w:r>
              <w:rPr>
                <w:bCs/>
                <w:lang w:val="en-US" w:eastAsia="pl-PL"/>
              </w:rPr>
              <w:t xml:space="preserve"> </w:t>
            </w:r>
            <w:r w:rsidR="00633F6F" w:rsidRPr="004E3CEC">
              <w:rPr>
                <w:b/>
                <w:bCs/>
                <w:lang w:val="en-US" w:eastAsia="pl-PL"/>
              </w:rPr>
              <w:t>2</w:t>
            </w:r>
          </w:p>
          <w:p w:rsidR="00551CD3" w:rsidRPr="00364489" w:rsidRDefault="00C5511B" w:rsidP="0076154C">
            <w:pPr>
              <w:spacing w:after="0" w:line="240" w:lineRule="auto"/>
              <w:ind w:left="57"/>
              <w:rPr>
                <w:lang w:val="en-US" w:eastAsia="pl-PL"/>
              </w:rPr>
            </w:pPr>
            <w:r w:rsidRPr="00364489">
              <w:rPr>
                <w:bCs/>
                <w:lang w:val="en-US" w:eastAsia="pl-PL"/>
              </w:rPr>
              <w:t>Course type</w:t>
            </w:r>
            <w:r w:rsidR="00551CD3" w:rsidRPr="00364489">
              <w:rPr>
                <w:bCs/>
                <w:lang w:val="en-US" w:eastAsia="pl-PL"/>
              </w:rPr>
              <w:t>:</w:t>
            </w:r>
            <w:r w:rsidR="00633F6F">
              <w:rPr>
                <w:b/>
                <w:bCs/>
                <w:lang w:val="en-US" w:eastAsia="pl-PL"/>
              </w:rPr>
              <w:t xml:space="preserve"> o</w:t>
            </w:r>
            <w:r w:rsidR="00FE2BB3">
              <w:rPr>
                <w:b/>
                <w:bCs/>
                <w:lang w:val="en-US" w:eastAsia="pl-PL"/>
              </w:rPr>
              <w:t>ptional</w:t>
            </w:r>
          </w:p>
          <w:p w:rsidR="00551CD3" w:rsidRPr="00FE2BB3" w:rsidRDefault="00944AC1" w:rsidP="0076154C">
            <w:pPr>
              <w:spacing w:after="0" w:line="240" w:lineRule="auto"/>
              <w:ind w:left="57"/>
              <w:rPr>
                <w:b/>
                <w:lang w:val="en-US" w:eastAsia="pl-PL"/>
              </w:rPr>
            </w:pPr>
            <w:r w:rsidRPr="00364489">
              <w:rPr>
                <w:bCs/>
                <w:lang w:val="en-US" w:eastAsia="pl-PL"/>
              </w:rPr>
              <w:t>Course</w:t>
            </w:r>
            <w:r w:rsidR="00551CD3" w:rsidRPr="00364489">
              <w:rPr>
                <w:bCs/>
                <w:lang w:val="en-US" w:eastAsia="pl-PL"/>
              </w:rPr>
              <w:t xml:space="preserve"> code</w:t>
            </w:r>
            <w:r w:rsidR="00D61615" w:rsidRPr="00FE2BB3">
              <w:rPr>
                <w:b/>
                <w:bCs/>
                <w:lang w:val="en-US" w:eastAsia="pl-PL"/>
              </w:rPr>
              <w:t>:</w:t>
            </w:r>
            <w:r w:rsidR="00551CD3" w:rsidRPr="00FE2BB3">
              <w:rPr>
                <w:b/>
                <w:bCs/>
                <w:lang w:val="en-US" w:eastAsia="pl-PL"/>
              </w:rPr>
              <w:t xml:space="preserve"> </w:t>
            </w:r>
            <w:r w:rsidR="00FE2BB3" w:rsidRPr="00FE2BB3">
              <w:rPr>
                <w:b/>
                <w:lang w:val="en-US"/>
              </w:rPr>
              <w:t>AUA117735wL</w:t>
            </w:r>
          </w:p>
          <w:p w:rsidR="00551CD3" w:rsidRPr="00364489" w:rsidRDefault="00551CD3" w:rsidP="00FE2BB3">
            <w:pPr>
              <w:spacing w:after="0" w:line="240" w:lineRule="auto"/>
              <w:ind w:left="57"/>
              <w:rPr>
                <w:lang w:val="en-US" w:eastAsia="pl-PL"/>
              </w:rPr>
            </w:pPr>
            <w:r w:rsidRPr="00364489">
              <w:rPr>
                <w:bCs/>
                <w:lang w:val="en-US" w:eastAsia="pl-PL"/>
              </w:rPr>
              <w:t>Group of courses</w:t>
            </w:r>
            <w:r w:rsidR="00D61615" w:rsidRPr="00364489">
              <w:rPr>
                <w:bCs/>
                <w:lang w:val="en-US" w:eastAsia="pl-PL"/>
              </w:rPr>
              <w:t>:</w:t>
            </w:r>
            <w:r w:rsidRPr="00364489">
              <w:rPr>
                <w:b/>
                <w:bCs/>
                <w:lang w:val="en-US" w:eastAsia="pl-PL"/>
              </w:rPr>
              <w:t xml:space="preserve"> </w:t>
            </w:r>
            <w:r w:rsidR="00FE2BB3">
              <w:rPr>
                <w:b/>
                <w:bCs/>
                <w:lang w:val="en-US" w:eastAsia="pl-PL"/>
              </w:rPr>
              <w:t>YES</w:t>
            </w:r>
          </w:p>
        </w:tc>
      </w:tr>
    </w:tbl>
    <w:p w:rsidR="00551CD3" w:rsidRPr="00FE2BB3" w:rsidRDefault="00551CD3" w:rsidP="004E3CEC">
      <w:pPr>
        <w:spacing w:after="0"/>
        <w:rPr>
          <w:sz w:val="22"/>
          <w:lang w:val="en-US"/>
        </w:rPr>
      </w:pPr>
      <w:bookmarkStart w:id="2" w:name="table02"/>
      <w:bookmarkEnd w:id="2"/>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865"/>
        <w:gridCol w:w="1057"/>
        <w:gridCol w:w="1018"/>
        <w:gridCol w:w="1314"/>
        <w:gridCol w:w="921"/>
        <w:gridCol w:w="1029"/>
      </w:tblGrid>
      <w:tr w:rsidR="0046179D" w:rsidRPr="00364489" w:rsidTr="00A8749B">
        <w:trPr>
          <w:trHeight w:val="283"/>
        </w:trPr>
        <w:tc>
          <w:tcPr>
            <w:tcW w:w="3787" w:type="dxa"/>
            <w:hideMark/>
          </w:tcPr>
          <w:p w:rsidR="00551CD3" w:rsidRPr="00364489" w:rsidRDefault="00551CD3" w:rsidP="00551CD3">
            <w:pPr>
              <w:spacing w:after="0" w:line="240" w:lineRule="auto"/>
              <w:rPr>
                <w:lang w:val="en-US" w:eastAsia="pl-PL"/>
              </w:rPr>
            </w:pPr>
          </w:p>
        </w:tc>
        <w:tc>
          <w:tcPr>
            <w:tcW w:w="1073" w:type="dxa"/>
            <w:vAlign w:val="center"/>
            <w:hideMark/>
          </w:tcPr>
          <w:p w:rsidR="00551CD3" w:rsidRPr="00364489" w:rsidRDefault="00551CD3" w:rsidP="000C3A79">
            <w:pPr>
              <w:spacing w:after="0" w:line="240" w:lineRule="auto"/>
              <w:jc w:val="center"/>
              <w:rPr>
                <w:b/>
                <w:lang w:eastAsia="pl-PL"/>
              </w:rPr>
            </w:pPr>
            <w:proofErr w:type="spellStart"/>
            <w:r w:rsidRPr="00364489">
              <w:rPr>
                <w:b/>
                <w:sz w:val="22"/>
                <w:lang w:eastAsia="pl-PL"/>
              </w:rPr>
              <w:t>Lecture</w:t>
            </w:r>
            <w:proofErr w:type="spellEnd"/>
          </w:p>
        </w:tc>
        <w:tc>
          <w:tcPr>
            <w:tcW w:w="1036" w:type="dxa"/>
            <w:vAlign w:val="center"/>
            <w:hideMark/>
          </w:tcPr>
          <w:p w:rsidR="00551CD3" w:rsidRPr="00364489" w:rsidRDefault="000C3A79" w:rsidP="000C3A79">
            <w:pPr>
              <w:spacing w:after="0" w:line="240" w:lineRule="auto"/>
              <w:jc w:val="center"/>
              <w:rPr>
                <w:b/>
                <w:lang w:eastAsia="pl-PL"/>
              </w:rPr>
            </w:pPr>
            <w:r w:rsidRPr="00364489">
              <w:rPr>
                <w:b/>
                <w:sz w:val="22"/>
                <w:lang w:eastAsia="pl-PL"/>
              </w:rPr>
              <w:t>Tutorial</w:t>
            </w:r>
          </w:p>
        </w:tc>
        <w:tc>
          <w:tcPr>
            <w:tcW w:w="1315" w:type="dxa"/>
            <w:vAlign w:val="center"/>
            <w:hideMark/>
          </w:tcPr>
          <w:p w:rsidR="00551CD3" w:rsidRPr="00364489" w:rsidRDefault="00551CD3" w:rsidP="000C3A79">
            <w:pPr>
              <w:spacing w:after="0" w:line="240" w:lineRule="auto"/>
              <w:jc w:val="center"/>
              <w:rPr>
                <w:b/>
                <w:lang w:eastAsia="pl-PL"/>
              </w:rPr>
            </w:pPr>
            <w:proofErr w:type="spellStart"/>
            <w:r w:rsidRPr="00364489">
              <w:rPr>
                <w:b/>
                <w:sz w:val="22"/>
                <w:lang w:eastAsia="pl-PL"/>
              </w:rPr>
              <w:t>Laboratory</w:t>
            </w:r>
            <w:proofErr w:type="spellEnd"/>
          </w:p>
        </w:tc>
        <w:tc>
          <w:tcPr>
            <w:tcW w:w="946" w:type="dxa"/>
            <w:vAlign w:val="center"/>
            <w:hideMark/>
          </w:tcPr>
          <w:p w:rsidR="00551CD3" w:rsidRPr="00364489" w:rsidRDefault="00551CD3" w:rsidP="000C3A79">
            <w:pPr>
              <w:spacing w:after="0" w:line="240" w:lineRule="auto"/>
              <w:jc w:val="center"/>
              <w:rPr>
                <w:b/>
                <w:lang w:eastAsia="pl-PL"/>
              </w:rPr>
            </w:pPr>
            <w:r w:rsidRPr="00364489">
              <w:rPr>
                <w:b/>
                <w:sz w:val="22"/>
                <w:lang w:eastAsia="pl-PL"/>
              </w:rPr>
              <w:t>Project</w:t>
            </w:r>
          </w:p>
        </w:tc>
        <w:tc>
          <w:tcPr>
            <w:tcW w:w="1047" w:type="dxa"/>
            <w:vAlign w:val="center"/>
            <w:hideMark/>
          </w:tcPr>
          <w:p w:rsidR="00551CD3" w:rsidRPr="00364489" w:rsidRDefault="00551CD3" w:rsidP="000C3A79">
            <w:pPr>
              <w:spacing w:after="0" w:line="240" w:lineRule="auto"/>
              <w:jc w:val="center"/>
              <w:rPr>
                <w:b/>
                <w:lang w:eastAsia="pl-PL"/>
              </w:rPr>
            </w:pPr>
            <w:proofErr w:type="spellStart"/>
            <w:r w:rsidRPr="00364489">
              <w:rPr>
                <w:b/>
                <w:sz w:val="22"/>
                <w:lang w:eastAsia="pl-PL"/>
              </w:rPr>
              <w:t>Seminar</w:t>
            </w:r>
            <w:proofErr w:type="spellEnd"/>
          </w:p>
        </w:tc>
      </w:tr>
      <w:tr w:rsidR="00633F6F" w:rsidRPr="00633F6F" w:rsidTr="00A8749B">
        <w:tc>
          <w:tcPr>
            <w:tcW w:w="0" w:type="auto"/>
            <w:hideMark/>
          </w:tcPr>
          <w:p w:rsidR="00633F6F" w:rsidRPr="00364489" w:rsidRDefault="00633F6F" w:rsidP="00633F6F">
            <w:pPr>
              <w:spacing w:after="0" w:line="240" w:lineRule="auto"/>
              <w:ind w:left="57"/>
              <w:rPr>
                <w:lang w:val="en-US" w:eastAsia="pl-PL"/>
              </w:rPr>
            </w:pPr>
            <w:r w:rsidRPr="00364489">
              <w:rPr>
                <w:sz w:val="22"/>
                <w:lang w:val="en-US" w:eastAsia="pl-PL"/>
              </w:rPr>
              <w:t>Number of hours of organized classes in University (ZZU)</w:t>
            </w:r>
          </w:p>
        </w:tc>
        <w:tc>
          <w:tcPr>
            <w:tcW w:w="1073" w:type="dxa"/>
            <w:vAlign w:val="center"/>
            <w:hideMark/>
          </w:tcPr>
          <w:p w:rsidR="00633F6F" w:rsidRPr="00A171A6" w:rsidRDefault="00633F6F" w:rsidP="00FE2BB3">
            <w:pPr>
              <w:spacing w:after="0"/>
              <w:jc w:val="center"/>
              <w:rPr>
                <w:b/>
                <w:sz w:val="22"/>
                <w:szCs w:val="22"/>
              </w:rPr>
            </w:pPr>
            <w:r w:rsidRPr="00A171A6">
              <w:rPr>
                <w:b/>
                <w:sz w:val="22"/>
                <w:szCs w:val="22"/>
              </w:rPr>
              <w:t>15</w:t>
            </w:r>
          </w:p>
        </w:tc>
        <w:tc>
          <w:tcPr>
            <w:tcW w:w="1036" w:type="dxa"/>
            <w:vAlign w:val="center"/>
            <w:hideMark/>
          </w:tcPr>
          <w:p w:rsidR="00633F6F" w:rsidRPr="00FE2BB3" w:rsidRDefault="00633F6F" w:rsidP="00633F6F">
            <w:pPr>
              <w:spacing w:after="0" w:line="240" w:lineRule="auto"/>
              <w:jc w:val="center"/>
              <w:rPr>
                <w:sz w:val="22"/>
                <w:szCs w:val="22"/>
                <w:lang w:val="en-US" w:eastAsia="pl-PL"/>
              </w:rPr>
            </w:pPr>
          </w:p>
        </w:tc>
        <w:tc>
          <w:tcPr>
            <w:tcW w:w="1315" w:type="dxa"/>
            <w:vAlign w:val="center"/>
            <w:hideMark/>
          </w:tcPr>
          <w:p w:rsidR="00633F6F" w:rsidRPr="00A171A6" w:rsidRDefault="00633F6F" w:rsidP="00FE2BB3">
            <w:pPr>
              <w:spacing w:after="0"/>
              <w:jc w:val="center"/>
              <w:rPr>
                <w:b/>
                <w:sz w:val="22"/>
                <w:szCs w:val="22"/>
              </w:rPr>
            </w:pPr>
            <w:r w:rsidRPr="00A171A6">
              <w:rPr>
                <w:b/>
                <w:sz w:val="22"/>
                <w:szCs w:val="22"/>
              </w:rPr>
              <w:t>30</w:t>
            </w:r>
          </w:p>
        </w:tc>
        <w:tc>
          <w:tcPr>
            <w:tcW w:w="946" w:type="dxa"/>
            <w:vAlign w:val="center"/>
            <w:hideMark/>
          </w:tcPr>
          <w:p w:rsidR="00633F6F" w:rsidRPr="00FE2BB3" w:rsidRDefault="00633F6F" w:rsidP="00633F6F">
            <w:pPr>
              <w:spacing w:after="0" w:line="240" w:lineRule="auto"/>
              <w:jc w:val="center"/>
              <w:rPr>
                <w:sz w:val="22"/>
                <w:szCs w:val="22"/>
                <w:lang w:val="en-US" w:eastAsia="pl-PL"/>
              </w:rPr>
            </w:pPr>
          </w:p>
        </w:tc>
        <w:tc>
          <w:tcPr>
            <w:tcW w:w="1047" w:type="dxa"/>
            <w:vAlign w:val="center"/>
            <w:hideMark/>
          </w:tcPr>
          <w:p w:rsidR="00633F6F" w:rsidRPr="00FE2BB3" w:rsidRDefault="00633F6F" w:rsidP="00633F6F">
            <w:pPr>
              <w:spacing w:after="0" w:line="240" w:lineRule="auto"/>
              <w:jc w:val="center"/>
              <w:rPr>
                <w:sz w:val="22"/>
                <w:szCs w:val="22"/>
                <w:lang w:val="en-US" w:eastAsia="pl-PL"/>
              </w:rPr>
            </w:pPr>
          </w:p>
        </w:tc>
      </w:tr>
      <w:tr w:rsidR="00633F6F" w:rsidRPr="00633F6F" w:rsidTr="00A8749B">
        <w:tc>
          <w:tcPr>
            <w:tcW w:w="0" w:type="auto"/>
            <w:hideMark/>
          </w:tcPr>
          <w:p w:rsidR="00633F6F" w:rsidRPr="00364489" w:rsidRDefault="00633F6F" w:rsidP="00633F6F">
            <w:pPr>
              <w:spacing w:after="0" w:line="240" w:lineRule="auto"/>
              <w:ind w:left="57"/>
              <w:rPr>
                <w:lang w:val="en-US" w:eastAsia="pl-PL"/>
              </w:rPr>
            </w:pPr>
            <w:r w:rsidRPr="00364489">
              <w:rPr>
                <w:sz w:val="22"/>
                <w:lang w:val="en-US" w:eastAsia="pl-PL"/>
              </w:rPr>
              <w:t>Number of hours of total student workload (CNPS)</w:t>
            </w:r>
          </w:p>
        </w:tc>
        <w:tc>
          <w:tcPr>
            <w:tcW w:w="1073" w:type="dxa"/>
            <w:vAlign w:val="center"/>
            <w:hideMark/>
          </w:tcPr>
          <w:p w:rsidR="00633F6F" w:rsidRPr="00A171A6" w:rsidRDefault="00633F6F" w:rsidP="00FE2BB3">
            <w:pPr>
              <w:spacing w:after="0"/>
              <w:jc w:val="center"/>
              <w:rPr>
                <w:b/>
                <w:sz w:val="22"/>
                <w:szCs w:val="22"/>
              </w:rPr>
            </w:pPr>
            <w:r w:rsidRPr="00A171A6">
              <w:rPr>
                <w:b/>
                <w:sz w:val="22"/>
                <w:szCs w:val="22"/>
              </w:rPr>
              <w:t>2</w:t>
            </w:r>
            <w:r w:rsidR="00FE2BB3">
              <w:rPr>
                <w:b/>
                <w:sz w:val="22"/>
                <w:szCs w:val="22"/>
              </w:rPr>
              <w:t>5</w:t>
            </w:r>
          </w:p>
        </w:tc>
        <w:tc>
          <w:tcPr>
            <w:tcW w:w="1036" w:type="dxa"/>
            <w:vAlign w:val="center"/>
            <w:hideMark/>
          </w:tcPr>
          <w:p w:rsidR="00633F6F" w:rsidRPr="00FE2BB3" w:rsidRDefault="00633F6F" w:rsidP="00633F6F">
            <w:pPr>
              <w:spacing w:after="0" w:line="240" w:lineRule="auto"/>
              <w:jc w:val="center"/>
              <w:rPr>
                <w:sz w:val="22"/>
                <w:szCs w:val="22"/>
                <w:lang w:val="en-US" w:eastAsia="pl-PL"/>
              </w:rPr>
            </w:pPr>
          </w:p>
        </w:tc>
        <w:tc>
          <w:tcPr>
            <w:tcW w:w="1315" w:type="dxa"/>
            <w:vAlign w:val="center"/>
            <w:hideMark/>
          </w:tcPr>
          <w:p w:rsidR="00633F6F" w:rsidRPr="00A171A6" w:rsidRDefault="00FE2BB3" w:rsidP="00FE2BB3">
            <w:pPr>
              <w:spacing w:after="0"/>
              <w:jc w:val="center"/>
              <w:rPr>
                <w:b/>
                <w:sz w:val="22"/>
                <w:szCs w:val="22"/>
              </w:rPr>
            </w:pPr>
            <w:r>
              <w:rPr>
                <w:b/>
                <w:sz w:val="22"/>
                <w:szCs w:val="22"/>
              </w:rPr>
              <w:t>50</w:t>
            </w:r>
          </w:p>
        </w:tc>
        <w:tc>
          <w:tcPr>
            <w:tcW w:w="946" w:type="dxa"/>
            <w:vAlign w:val="center"/>
            <w:hideMark/>
          </w:tcPr>
          <w:p w:rsidR="00633F6F" w:rsidRPr="00FE2BB3" w:rsidRDefault="00633F6F" w:rsidP="00633F6F">
            <w:pPr>
              <w:spacing w:after="0" w:line="240" w:lineRule="auto"/>
              <w:jc w:val="center"/>
              <w:rPr>
                <w:sz w:val="22"/>
                <w:szCs w:val="22"/>
                <w:lang w:val="en-US" w:eastAsia="pl-PL"/>
              </w:rPr>
            </w:pPr>
          </w:p>
        </w:tc>
        <w:tc>
          <w:tcPr>
            <w:tcW w:w="1047" w:type="dxa"/>
            <w:vAlign w:val="center"/>
            <w:hideMark/>
          </w:tcPr>
          <w:p w:rsidR="00633F6F" w:rsidRPr="00FE2BB3" w:rsidRDefault="00633F6F" w:rsidP="00633F6F">
            <w:pPr>
              <w:spacing w:after="0" w:line="240" w:lineRule="auto"/>
              <w:jc w:val="center"/>
              <w:rPr>
                <w:sz w:val="22"/>
                <w:szCs w:val="22"/>
                <w:lang w:val="en-US" w:eastAsia="pl-PL"/>
              </w:rPr>
            </w:pPr>
          </w:p>
        </w:tc>
      </w:tr>
      <w:tr w:rsidR="00633F6F" w:rsidRPr="00364489" w:rsidTr="00A8749B">
        <w:tc>
          <w:tcPr>
            <w:tcW w:w="0" w:type="auto"/>
            <w:hideMark/>
          </w:tcPr>
          <w:p w:rsidR="00633F6F" w:rsidRPr="00364489" w:rsidRDefault="00633F6F" w:rsidP="00633F6F">
            <w:pPr>
              <w:spacing w:after="0" w:line="240" w:lineRule="auto"/>
              <w:ind w:left="57"/>
              <w:rPr>
                <w:lang w:eastAsia="pl-PL"/>
              </w:rPr>
            </w:pPr>
            <w:r w:rsidRPr="00364489">
              <w:rPr>
                <w:sz w:val="22"/>
                <w:lang w:eastAsia="pl-PL"/>
              </w:rPr>
              <w:t xml:space="preserve">Form of </w:t>
            </w:r>
            <w:proofErr w:type="spellStart"/>
            <w:r w:rsidRPr="00364489">
              <w:rPr>
                <w:sz w:val="22"/>
                <w:lang w:eastAsia="pl-PL"/>
              </w:rPr>
              <w:t>crediting</w:t>
            </w:r>
            <w:proofErr w:type="spellEnd"/>
          </w:p>
        </w:tc>
        <w:tc>
          <w:tcPr>
            <w:tcW w:w="1073" w:type="dxa"/>
            <w:vAlign w:val="center"/>
            <w:hideMark/>
          </w:tcPr>
          <w:p w:rsidR="00633F6F" w:rsidRPr="0046179D" w:rsidRDefault="004E3CEC" w:rsidP="00633F6F">
            <w:pPr>
              <w:spacing w:after="0" w:line="240" w:lineRule="auto"/>
              <w:jc w:val="center"/>
              <w:rPr>
                <w:b/>
                <w:sz w:val="20"/>
                <w:szCs w:val="20"/>
                <w:lang w:eastAsia="pl-PL"/>
              </w:rPr>
            </w:pPr>
            <w:proofErr w:type="spellStart"/>
            <w:r>
              <w:rPr>
                <w:b/>
                <w:sz w:val="20"/>
                <w:szCs w:val="20"/>
                <w:lang w:eastAsia="pl-PL"/>
              </w:rPr>
              <w:t>C</w:t>
            </w:r>
            <w:r w:rsidR="00633F6F">
              <w:rPr>
                <w:b/>
                <w:sz w:val="20"/>
                <w:szCs w:val="20"/>
                <w:lang w:eastAsia="pl-PL"/>
              </w:rPr>
              <w:t>rediting</w:t>
            </w:r>
            <w:proofErr w:type="spellEnd"/>
            <w:r w:rsidR="00633F6F">
              <w:rPr>
                <w:b/>
                <w:sz w:val="20"/>
                <w:szCs w:val="20"/>
                <w:lang w:eastAsia="pl-PL"/>
              </w:rPr>
              <w:t xml:space="preserve"> with </w:t>
            </w:r>
            <w:proofErr w:type="spellStart"/>
            <w:r w:rsidR="00633F6F">
              <w:rPr>
                <w:b/>
                <w:sz w:val="20"/>
                <w:szCs w:val="20"/>
                <w:lang w:eastAsia="pl-PL"/>
              </w:rPr>
              <w:t>grade</w:t>
            </w:r>
            <w:proofErr w:type="spellEnd"/>
          </w:p>
        </w:tc>
        <w:tc>
          <w:tcPr>
            <w:tcW w:w="1036" w:type="dxa"/>
            <w:vAlign w:val="center"/>
          </w:tcPr>
          <w:p w:rsidR="00633F6F" w:rsidRPr="00FE2BB3" w:rsidRDefault="00633F6F" w:rsidP="00633F6F">
            <w:pPr>
              <w:spacing w:after="0" w:line="240" w:lineRule="auto"/>
              <w:jc w:val="center"/>
              <w:rPr>
                <w:b/>
                <w:sz w:val="22"/>
                <w:szCs w:val="22"/>
                <w:lang w:eastAsia="pl-PL"/>
              </w:rPr>
            </w:pPr>
          </w:p>
        </w:tc>
        <w:tc>
          <w:tcPr>
            <w:tcW w:w="1315" w:type="dxa"/>
            <w:vAlign w:val="center"/>
            <w:hideMark/>
          </w:tcPr>
          <w:p w:rsidR="00633F6F" w:rsidRPr="0046179D" w:rsidRDefault="00633F6F" w:rsidP="00633F6F">
            <w:pPr>
              <w:spacing w:after="0" w:line="240" w:lineRule="auto"/>
              <w:jc w:val="center"/>
              <w:rPr>
                <w:b/>
                <w:sz w:val="20"/>
                <w:szCs w:val="20"/>
                <w:lang w:eastAsia="pl-PL"/>
              </w:rPr>
            </w:pPr>
            <w:proofErr w:type="spellStart"/>
            <w:r>
              <w:rPr>
                <w:b/>
                <w:sz w:val="20"/>
                <w:szCs w:val="20"/>
                <w:lang w:eastAsia="pl-PL"/>
              </w:rPr>
              <w:t>Crediting</w:t>
            </w:r>
            <w:proofErr w:type="spellEnd"/>
            <w:r>
              <w:rPr>
                <w:b/>
                <w:sz w:val="20"/>
                <w:szCs w:val="20"/>
                <w:lang w:eastAsia="pl-PL"/>
              </w:rPr>
              <w:t xml:space="preserve"> with </w:t>
            </w:r>
            <w:proofErr w:type="spellStart"/>
            <w:r>
              <w:rPr>
                <w:b/>
                <w:sz w:val="20"/>
                <w:szCs w:val="20"/>
                <w:lang w:eastAsia="pl-PL"/>
              </w:rPr>
              <w:t>grade</w:t>
            </w:r>
            <w:proofErr w:type="spellEnd"/>
          </w:p>
        </w:tc>
        <w:tc>
          <w:tcPr>
            <w:tcW w:w="946" w:type="dxa"/>
            <w:vAlign w:val="center"/>
          </w:tcPr>
          <w:p w:rsidR="00633F6F" w:rsidRPr="00FE2BB3" w:rsidRDefault="00633F6F" w:rsidP="00633F6F">
            <w:pPr>
              <w:spacing w:after="0" w:line="240" w:lineRule="auto"/>
              <w:jc w:val="center"/>
              <w:rPr>
                <w:b/>
                <w:sz w:val="22"/>
                <w:szCs w:val="22"/>
                <w:lang w:eastAsia="pl-PL"/>
              </w:rPr>
            </w:pPr>
          </w:p>
        </w:tc>
        <w:tc>
          <w:tcPr>
            <w:tcW w:w="1047" w:type="dxa"/>
            <w:vAlign w:val="center"/>
          </w:tcPr>
          <w:p w:rsidR="00633F6F" w:rsidRPr="00FE2BB3" w:rsidRDefault="00633F6F" w:rsidP="00633F6F">
            <w:pPr>
              <w:spacing w:after="0" w:line="240" w:lineRule="auto"/>
              <w:jc w:val="center"/>
              <w:rPr>
                <w:b/>
                <w:sz w:val="22"/>
                <w:szCs w:val="22"/>
                <w:lang w:eastAsia="pl-PL"/>
              </w:rPr>
            </w:pPr>
          </w:p>
        </w:tc>
      </w:tr>
      <w:tr w:rsidR="00633F6F" w:rsidRPr="00FE2BB3" w:rsidTr="00A8749B">
        <w:tc>
          <w:tcPr>
            <w:tcW w:w="0" w:type="auto"/>
            <w:hideMark/>
          </w:tcPr>
          <w:p w:rsidR="00633F6F" w:rsidRPr="00364489" w:rsidRDefault="00633F6F" w:rsidP="00633F6F">
            <w:pPr>
              <w:spacing w:after="0" w:line="240" w:lineRule="auto"/>
              <w:ind w:left="57"/>
              <w:rPr>
                <w:lang w:val="en-US" w:eastAsia="pl-PL"/>
              </w:rPr>
            </w:pPr>
            <w:r w:rsidRPr="00364489">
              <w:rPr>
                <w:sz w:val="22"/>
                <w:lang w:val="en-US" w:eastAsia="pl-PL"/>
              </w:rPr>
              <w:t>For group of courses mark (X) final course</w:t>
            </w:r>
          </w:p>
        </w:tc>
        <w:tc>
          <w:tcPr>
            <w:tcW w:w="1073" w:type="dxa"/>
            <w:vAlign w:val="center"/>
            <w:hideMark/>
          </w:tcPr>
          <w:p w:rsidR="00633F6F" w:rsidRPr="00364489" w:rsidRDefault="00633F6F" w:rsidP="00633F6F">
            <w:pPr>
              <w:spacing w:after="0" w:line="240" w:lineRule="auto"/>
              <w:jc w:val="center"/>
              <w:rPr>
                <w:lang w:val="en-US" w:eastAsia="pl-PL"/>
              </w:rPr>
            </w:pPr>
          </w:p>
        </w:tc>
        <w:tc>
          <w:tcPr>
            <w:tcW w:w="1036" w:type="dxa"/>
            <w:vAlign w:val="center"/>
            <w:hideMark/>
          </w:tcPr>
          <w:p w:rsidR="00633F6F" w:rsidRPr="00FE2BB3" w:rsidRDefault="00633F6F" w:rsidP="00633F6F">
            <w:pPr>
              <w:spacing w:after="0" w:line="240" w:lineRule="auto"/>
              <w:jc w:val="center"/>
              <w:rPr>
                <w:sz w:val="22"/>
                <w:szCs w:val="22"/>
                <w:lang w:val="en-US" w:eastAsia="pl-PL"/>
              </w:rPr>
            </w:pPr>
          </w:p>
        </w:tc>
        <w:tc>
          <w:tcPr>
            <w:tcW w:w="1315" w:type="dxa"/>
            <w:vAlign w:val="center"/>
            <w:hideMark/>
          </w:tcPr>
          <w:p w:rsidR="00633F6F" w:rsidRPr="00FE2BB3" w:rsidRDefault="00FE2BB3" w:rsidP="00633F6F">
            <w:pPr>
              <w:spacing w:after="0" w:line="240" w:lineRule="auto"/>
              <w:jc w:val="center"/>
              <w:rPr>
                <w:b/>
                <w:lang w:val="en-US" w:eastAsia="pl-PL"/>
              </w:rPr>
            </w:pPr>
            <w:r w:rsidRPr="00FE2BB3">
              <w:rPr>
                <w:b/>
                <w:lang w:val="en-US" w:eastAsia="pl-PL"/>
              </w:rPr>
              <w:t>X</w:t>
            </w:r>
          </w:p>
        </w:tc>
        <w:tc>
          <w:tcPr>
            <w:tcW w:w="946" w:type="dxa"/>
            <w:vAlign w:val="center"/>
            <w:hideMark/>
          </w:tcPr>
          <w:p w:rsidR="00633F6F" w:rsidRPr="00FE2BB3" w:rsidRDefault="00633F6F" w:rsidP="00633F6F">
            <w:pPr>
              <w:spacing w:after="0" w:line="240" w:lineRule="auto"/>
              <w:jc w:val="center"/>
              <w:rPr>
                <w:sz w:val="22"/>
                <w:szCs w:val="22"/>
                <w:lang w:val="en-US" w:eastAsia="pl-PL"/>
              </w:rPr>
            </w:pPr>
          </w:p>
        </w:tc>
        <w:tc>
          <w:tcPr>
            <w:tcW w:w="1047" w:type="dxa"/>
            <w:vAlign w:val="center"/>
            <w:hideMark/>
          </w:tcPr>
          <w:p w:rsidR="00633F6F" w:rsidRPr="00FE2BB3" w:rsidRDefault="00633F6F" w:rsidP="00633F6F">
            <w:pPr>
              <w:spacing w:after="0" w:line="240" w:lineRule="auto"/>
              <w:jc w:val="center"/>
              <w:rPr>
                <w:sz w:val="22"/>
                <w:szCs w:val="22"/>
                <w:lang w:val="en-US" w:eastAsia="pl-PL"/>
              </w:rPr>
            </w:pPr>
          </w:p>
        </w:tc>
      </w:tr>
      <w:tr w:rsidR="00633F6F" w:rsidRPr="00364489" w:rsidTr="00A8749B">
        <w:tc>
          <w:tcPr>
            <w:tcW w:w="0" w:type="auto"/>
            <w:hideMark/>
          </w:tcPr>
          <w:p w:rsidR="00633F6F" w:rsidRPr="00364489" w:rsidRDefault="00633F6F" w:rsidP="00633F6F">
            <w:pPr>
              <w:spacing w:after="0" w:line="240" w:lineRule="auto"/>
              <w:ind w:left="57"/>
              <w:rPr>
                <w:sz w:val="22"/>
                <w:szCs w:val="22"/>
                <w:lang w:eastAsia="pl-PL"/>
              </w:rPr>
            </w:pPr>
            <w:proofErr w:type="spellStart"/>
            <w:r w:rsidRPr="00364489">
              <w:rPr>
                <w:sz w:val="22"/>
                <w:szCs w:val="22"/>
                <w:lang w:eastAsia="pl-PL"/>
              </w:rPr>
              <w:t>Number</w:t>
            </w:r>
            <w:proofErr w:type="spellEnd"/>
            <w:r w:rsidRPr="00364489">
              <w:rPr>
                <w:sz w:val="22"/>
                <w:szCs w:val="22"/>
                <w:lang w:eastAsia="pl-PL"/>
              </w:rPr>
              <w:t xml:space="preserve"> of </w:t>
            </w:r>
            <w:proofErr w:type="spellStart"/>
            <w:r w:rsidRPr="00364489">
              <w:rPr>
                <w:sz w:val="22"/>
                <w:szCs w:val="22"/>
                <w:lang w:eastAsia="pl-PL"/>
              </w:rPr>
              <w:t>ECTS</w:t>
            </w:r>
            <w:proofErr w:type="spellEnd"/>
            <w:r w:rsidRPr="00364489">
              <w:rPr>
                <w:sz w:val="22"/>
                <w:szCs w:val="22"/>
                <w:lang w:eastAsia="pl-PL"/>
              </w:rPr>
              <w:t xml:space="preserve"> </w:t>
            </w:r>
            <w:proofErr w:type="spellStart"/>
            <w:r w:rsidRPr="00364489">
              <w:rPr>
                <w:sz w:val="22"/>
                <w:szCs w:val="22"/>
                <w:lang w:eastAsia="pl-PL"/>
              </w:rPr>
              <w:t>points</w:t>
            </w:r>
            <w:proofErr w:type="spellEnd"/>
          </w:p>
        </w:tc>
        <w:tc>
          <w:tcPr>
            <w:tcW w:w="1073" w:type="dxa"/>
            <w:vAlign w:val="center"/>
            <w:hideMark/>
          </w:tcPr>
          <w:p w:rsidR="00633F6F" w:rsidRPr="00364489" w:rsidRDefault="00633F6F" w:rsidP="00633F6F">
            <w:pPr>
              <w:spacing w:after="0" w:line="240" w:lineRule="auto"/>
              <w:jc w:val="center"/>
              <w:rPr>
                <w:lang w:eastAsia="pl-PL"/>
              </w:rPr>
            </w:pPr>
            <w:r w:rsidRPr="00A171A6">
              <w:rPr>
                <w:b/>
                <w:sz w:val="22"/>
                <w:szCs w:val="22"/>
              </w:rPr>
              <w:t>1</w:t>
            </w:r>
          </w:p>
        </w:tc>
        <w:tc>
          <w:tcPr>
            <w:tcW w:w="1036" w:type="dxa"/>
            <w:vAlign w:val="center"/>
            <w:hideMark/>
          </w:tcPr>
          <w:p w:rsidR="00633F6F" w:rsidRPr="00FE2BB3" w:rsidRDefault="00633F6F" w:rsidP="00633F6F">
            <w:pPr>
              <w:spacing w:after="0" w:line="240" w:lineRule="auto"/>
              <w:jc w:val="center"/>
              <w:rPr>
                <w:sz w:val="22"/>
                <w:szCs w:val="22"/>
                <w:lang w:eastAsia="pl-PL"/>
              </w:rPr>
            </w:pPr>
          </w:p>
        </w:tc>
        <w:tc>
          <w:tcPr>
            <w:tcW w:w="1315" w:type="dxa"/>
            <w:vAlign w:val="center"/>
            <w:hideMark/>
          </w:tcPr>
          <w:p w:rsidR="00633F6F" w:rsidRPr="00364489" w:rsidRDefault="00633F6F" w:rsidP="00633F6F">
            <w:pPr>
              <w:spacing w:after="0" w:line="240" w:lineRule="auto"/>
              <w:jc w:val="center"/>
              <w:rPr>
                <w:lang w:eastAsia="pl-PL"/>
              </w:rPr>
            </w:pPr>
            <w:r w:rsidRPr="00A171A6">
              <w:rPr>
                <w:b/>
                <w:sz w:val="22"/>
                <w:szCs w:val="22"/>
              </w:rPr>
              <w:t>2</w:t>
            </w:r>
          </w:p>
        </w:tc>
        <w:tc>
          <w:tcPr>
            <w:tcW w:w="946" w:type="dxa"/>
            <w:vAlign w:val="center"/>
            <w:hideMark/>
          </w:tcPr>
          <w:p w:rsidR="00633F6F" w:rsidRPr="00FE2BB3" w:rsidRDefault="00633F6F" w:rsidP="00633F6F">
            <w:pPr>
              <w:spacing w:after="0" w:line="240" w:lineRule="auto"/>
              <w:jc w:val="center"/>
              <w:rPr>
                <w:sz w:val="22"/>
                <w:szCs w:val="22"/>
                <w:lang w:eastAsia="pl-PL"/>
              </w:rPr>
            </w:pPr>
          </w:p>
        </w:tc>
        <w:tc>
          <w:tcPr>
            <w:tcW w:w="1047" w:type="dxa"/>
            <w:vAlign w:val="center"/>
            <w:hideMark/>
          </w:tcPr>
          <w:p w:rsidR="00633F6F" w:rsidRPr="00FE2BB3" w:rsidRDefault="00633F6F" w:rsidP="00633F6F">
            <w:pPr>
              <w:spacing w:after="0" w:line="240" w:lineRule="auto"/>
              <w:jc w:val="center"/>
              <w:rPr>
                <w:sz w:val="22"/>
                <w:szCs w:val="22"/>
                <w:lang w:eastAsia="pl-PL"/>
              </w:rPr>
            </w:pPr>
          </w:p>
        </w:tc>
      </w:tr>
      <w:tr w:rsidR="00633F6F" w:rsidRPr="00FE2BB3" w:rsidTr="00A8749B">
        <w:tc>
          <w:tcPr>
            <w:tcW w:w="0" w:type="auto"/>
            <w:hideMark/>
          </w:tcPr>
          <w:p w:rsidR="00633F6F" w:rsidRPr="00364489" w:rsidRDefault="00633F6F" w:rsidP="00633F6F">
            <w:pPr>
              <w:spacing w:after="0" w:line="240" w:lineRule="auto"/>
              <w:ind w:left="57"/>
              <w:rPr>
                <w:lang w:val="en-US" w:eastAsia="pl-PL"/>
              </w:rPr>
            </w:pPr>
            <w:r w:rsidRPr="00364489">
              <w:rPr>
                <w:sz w:val="20"/>
                <w:lang w:val="en-US" w:eastAsia="pl-PL"/>
              </w:rPr>
              <w:t xml:space="preserve">including number of ECTS points for practical (P) classes </w:t>
            </w:r>
          </w:p>
        </w:tc>
        <w:tc>
          <w:tcPr>
            <w:tcW w:w="1073" w:type="dxa"/>
            <w:vAlign w:val="center"/>
            <w:hideMark/>
          </w:tcPr>
          <w:p w:rsidR="00633F6F" w:rsidRPr="00364489" w:rsidRDefault="00633F6F" w:rsidP="00633F6F">
            <w:pPr>
              <w:spacing w:after="0" w:line="240" w:lineRule="auto"/>
              <w:jc w:val="center"/>
              <w:rPr>
                <w:lang w:val="en-US" w:eastAsia="pl-PL"/>
              </w:rPr>
            </w:pPr>
          </w:p>
        </w:tc>
        <w:tc>
          <w:tcPr>
            <w:tcW w:w="1036" w:type="dxa"/>
            <w:vAlign w:val="center"/>
            <w:hideMark/>
          </w:tcPr>
          <w:p w:rsidR="00633F6F" w:rsidRPr="00FE2BB3" w:rsidRDefault="00633F6F" w:rsidP="00633F6F">
            <w:pPr>
              <w:spacing w:after="0" w:line="240" w:lineRule="auto"/>
              <w:jc w:val="center"/>
              <w:rPr>
                <w:sz w:val="22"/>
                <w:szCs w:val="22"/>
                <w:lang w:val="en-US" w:eastAsia="pl-PL"/>
              </w:rPr>
            </w:pPr>
          </w:p>
        </w:tc>
        <w:tc>
          <w:tcPr>
            <w:tcW w:w="1315" w:type="dxa"/>
            <w:vAlign w:val="center"/>
            <w:hideMark/>
          </w:tcPr>
          <w:p w:rsidR="00633F6F" w:rsidRPr="00FE2BB3" w:rsidRDefault="00FE2BB3" w:rsidP="00633F6F">
            <w:pPr>
              <w:spacing w:after="0" w:line="240" w:lineRule="auto"/>
              <w:jc w:val="center"/>
              <w:rPr>
                <w:b/>
                <w:sz w:val="22"/>
                <w:szCs w:val="22"/>
                <w:lang w:val="en-US" w:eastAsia="pl-PL"/>
              </w:rPr>
            </w:pPr>
            <w:r w:rsidRPr="00FE2BB3">
              <w:rPr>
                <w:b/>
                <w:sz w:val="22"/>
                <w:szCs w:val="22"/>
                <w:lang w:val="en-US" w:eastAsia="pl-PL"/>
              </w:rPr>
              <w:t>3</w:t>
            </w:r>
          </w:p>
        </w:tc>
        <w:tc>
          <w:tcPr>
            <w:tcW w:w="946" w:type="dxa"/>
            <w:vAlign w:val="center"/>
            <w:hideMark/>
          </w:tcPr>
          <w:p w:rsidR="00633F6F" w:rsidRPr="00FE2BB3" w:rsidRDefault="00633F6F" w:rsidP="00633F6F">
            <w:pPr>
              <w:spacing w:after="0" w:line="240" w:lineRule="auto"/>
              <w:jc w:val="center"/>
              <w:rPr>
                <w:sz w:val="22"/>
                <w:szCs w:val="22"/>
                <w:lang w:val="en-US" w:eastAsia="pl-PL"/>
              </w:rPr>
            </w:pPr>
          </w:p>
        </w:tc>
        <w:tc>
          <w:tcPr>
            <w:tcW w:w="1047" w:type="dxa"/>
            <w:vAlign w:val="center"/>
            <w:hideMark/>
          </w:tcPr>
          <w:p w:rsidR="00633F6F" w:rsidRPr="00FE2BB3" w:rsidRDefault="00633F6F" w:rsidP="00633F6F">
            <w:pPr>
              <w:spacing w:after="0" w:line="240" w:lineRule="auto"/>
              <w:jc w:val="center"/>
              <w:rPr>
                <w:sz w:val="22"/>
                <w:szCs w:val="22"/>
                <w:lang w:val="en-US" w:eastAsia="pl-PL"/>
              </w:rPr>
            </w:pPr>
          </w:p>
        </w:tc>
      </w:tr>
      <w:tr w:rsidR="00633F6F" w:rsidRPr="00FE2BB3" w:rsidTr="00A8749B">
        <w:tc>
          <w:tcPr>
            <w:tcW w:w="0" w:type="auto"/>
            <w:hideMark/>
          </w:tcPr>
          <w:p w:rsidR="00633F6F" w:rsidRPr="00364489" w:rsidRDefault="00633F6F" w:rsidP="00633F6F">
            <w:pPr>
              <w:spacing w:after="0" w:line="240" w:lineRule="auto"/>
              <w:ind w:left="57"/>
              <w:rPr>
                <w:lang w:val="en-US" w:eastAsia="pl-PL"/>
              </w:rPr>
            </w:pPr>
            <w:r w:rsidRPr="00364489">
              <w:rPr>
                <w:sz w:val="20"/>
                <w:lang w:val="en-US" w:eastAsia="pl-PL"/>
              </w:rPr>
              <w:t xml:space="preserve">including number of </w:t>
            </w:r>
            <w:proofErr w:type="spellStart"/>
            <w:r w:rsidRPr="00364489">
              <w:rPr>
                <w:sz w:val="20"/>
                <w:lang w:val="en-US" w:eastAsia="pl-PL"/>
              </w:rPr>
              <w:t>ECTS</w:t>
            </w:r>
            <w:proofErr w:type="spellEnd"/>
            <w:r w:rsidRPr="00364489">
              <w:rPr>
                <w:sz w:val="20"/>
                <w:lang w:val="en-US" w:eastAsia="pl-PL"/>
              </w:rPr>
              <w:t xml:space="preserve"> points for direct teacher-student contact classes</w:t>
            </w:r>
            <w:r>
              <w:rPr>
                <w:sz w:val="20"/>
                <w:lang w:val="en-US" w:eastAsia="pl-PL"/>
              </w:rPr>
              <w:t xml:space="preserve"> </w:t>
            </w:r>
            <w:r w:rsidRPr="00674051">
              <w:rPr>
                <w:sz w:val="20"/>
                <w:lang w:val="en-US" w:eastAsia="pl-PL"/>
              </w:rPr>
              <w:t>or other people conducting classes</w:t>
            </w:r>
            <w:r>
              <w:rPr>
                <w:sz w:val="20"/>
                <w:lang w:val="en-US" w:eastAsia="pl-PL"/>
              </w:rPr>
              <w:t xml:space="preserve"> (BU)</w:t>
            </w:r>
          </w:p>
        </w:tc>
        <w:tc>
          <w:tcPr>
            <w:tcW w:w="1073" w:type="dxa"/>
            <w:vAlign w:val="center"/>
            <w:hideMark/>
          </w:tcPr>
          <w:p w:rsidR="00633F6F" w:rsidRPr="00FE2BB3" w:rsidRDefault="00FE2BB3" w:rsidP="00633F6F">
            <w:pPr>
              <w:spacing w:after="0" w:line="240" w:lineRule="auto"/>
              <w:jc w:val="center"/>
              <w:rPr>
                <w:b/>
                <w:sz w:val="22"/>
                <w:szCs w:val="22"/>
                <w:lang w:val="en-US" w:eastAsia="pl-PL"/>
              </w:rPr>
            </w:pPr>
            <w:r w:rsidRPr="00FE2BB3">
              <w:rPr>
                <w:b/>
                <w:sz w:val="22"/>
                <w:szCs w:val="22"/>
                <w:lang w:val="en-US" w:eastAsia="pl-PL"/>
              </w:rPr>
              <w:t>0,8</w:t>
            </w:r>
          </w:p>
        </w:tc>
        <w:tc>
          <w:tcPr>
            <w:tcW w:w="1036" w:type="dxa"/>
            <w:vAlign w:val="center"/>
            <w:hideMark/>
          </w:tcPr>
          <w:p w:rsidR="00633F6F" w:rsidRPr="00FE2BB3" w:rsidRDefault="00633F6F" w:rsidP="00633F6F">
            <w:pPr>
              <w:spacing w:after="0" w:line="240" w:lineRule="auto"/>
              <w:jc w:val="center"/>
              <w:rPr>
                <w:sz w:val="22"/>
                <w:szCs w:val="22"/>
                <w:lang w:val="en-US" w:eastAsia="pl-PL"/>
              </w:rPr>
            </w:pPr>
          </w:p>
        </w:tc>
        <w:tc>
          <w:tcPr>
            <w:tcW w:w="1315" w:type="dxa"/>
            <w:vAlign w:val="center"/>
            <w:hideMark/>
          </w:tcPr>
          <w:p w:rsidR="00633F6F" w:rsidRPr="00FE2BB3" w:rsidRDefault="00FE2BB3" w:rsidP="00633F6F">
            <w:pPr>
              <w:spacing w:after="0" w:line="240" w:lineRule="auto"/>
              <w:jc w:val="center"/>
              <w:rPr>
                <w:b/>
                <w:sz w:val="22"/>
                <w:szCs w:val="22"/>
                <w:lang w:val="en-US" w:eastAsia="pl-PL"/>
              </w:rPr>
            </w:pPr>
            <w:r w:rsidRPr="00FE2BB3">
              <w:rPr>
                <w:b/>
                <w:sz w:val="22"/>
                <w:szCs w:val="22"/>
                <w:lang w:val="en-US" w:eastAsia="pl-PL"/>
              </w:rPr>
              <w:t>1,5</w:t>
            </w:r>
          </w:p>
        </w:tc>
        <w:tc>
          <w:tcPr>
            <w:tcW w:w="946" w:type="dxa"/>
            <w:vAlign w:val="center"/>
            <w:hideMark/>
          </w:tcPr>
          <w:p w:rsidR="00633F6F" w:rsidRPr="00FE2BB3" w:rsidRDefault="00633F6F" w:rsidP="00633F6F">
            <w:pPr>
              <w:spacing w:after="0" w:line="240" w:lineRule="auto"/>
              <w:jc w:val="center"/>
              <w:rPr>
                <w:sz w:val="22"/>
                <w:szCs w:val="22"/>
                <w:lang w:val="en-US" w:eastAsia="pl-PL"/>
              </w:rPr>
            </w:pPr>
          </w:p>
        </w:tc>
        <w:tc>
          <w:tcPr>
            <w:tcW w:w="1047" w:type="dxa"/>
            <w:vAlign w:val="center"/>
            <w:hideMark/>
          </w:tcPr>
          <w:p w:rsidR="00633F6F" w:rsidRPr="00FE2BB3" w:rsidRDefault="00633F6F" w:rsidP="00633F6F">
            <w:pPr>
              <w:spacing w:after="0" w:line="240" w:lineRule="auto"/>
              <w:jc w:val="center"/>
              <w:rPr>
                <w:sz w:val="22"/>
                <w:szCs w:val="22"/>
                <w:lang w:val="en-US" w:eastAsia="pl-PL"/>
              </w:rPr>
            </w:pPr>
          </w:p>
        </w:tc>
      </w:tr>
    </w:tbl>
    <w:p w:rsidR="004E3CEC" w:rsidRPr="00FE2BB3" w:rsidRDefault="004E3CEC" w:rsidP="004E3CEC">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B03B53" w:rsidTr="00A8749B">
        <w:trPr>
          <w:trHeight w:val="567"/>
        </w:trPr>
        <w:tc>
          <w:tcPr>
            <w:tcW w:w="9225" w:type="dxa"/>
            <w:vAlign w:val="center"/>
          </w:tcPr>
          <w:p w:rsidR="00B6151E" w:rsidRPr="00364489" w:rsidRDefault="00B6151E" w:rsidP="000C3A79">
            <w:pPr>
              <w:spacing w:after="0" w:line="240" w:lineRule="auto"/>
              <w:jc w:val="center"/>
              <w:rPr>
                <w:b/>
                <w:bCs/>
                <w:lang w:val="en-US" w:eastAsia="pl-PL"/>
              </w:rPr>
            </w:pPr>
            <w:r w:rsidRPr="00364489">
              <w:rPr>
                <w:b/>
                <w:bCs/>
                <w:lang w:val="en-US" w:eastAsia="pl-PL"/>
              </w:rPr>
              <w:t>PREREQUISITES RELATED TO KNOWLEDGE, COMPETENCES AND SOCIAL SKILLS</w:t>
            </w:r>
          </w:p>
        </w:tc>
      </w:tr>
      <w:tr w:rsidR="00551CD3" w:rsidRPr="00633F6F" w:rsidTr="00A8749B">
        <w:tc>
          <w:tcPr>
            <w:tcW w:w="9225" w:type="dxa"/>
            <w:hideMark/>
          </w:tcPr>
          <w:p w:rsidR="00C51981" w:rsidRPr="00633F6F" w:rsidRDefault="00633F6F" w:rsidP="0076154C">
            <w:pPr>
              <w:spacing w:after="0" w:line="240" w:lineRule="auto"/>
              <w:ind w:left="757" w:hanging="700"/>
              <w:rPr>
                <w:b/>
                <w:lang w:val="en-US" w:eastAsia="pl-PL"/>
              </w:rPr>
            </w:pPr>
            <w:bookmarkStart w:id="3" w:name="table03"/>
            <w:bookmarkEnd w:id="3"/>
            <w:r>
              <w:rPr>
                <w:b/>
                <w:lang w:val="en-US" w:eastAsia="pl-PL"/>
              </w:rPr>
              <w:t>No prerequisites</w:t>
            </w:r>
          </w:p>
        </w:tc>
      </w:tr>
    </w:tbl>
    <w:p w:rsidR="00B6151E" w:rsidRPr="004E3CEC" w:rsidRDefault="00B6151E" w:rsidP="004E3CEC">
      <w:pPr>
        <w:spacing w:after="0"/>
        <w:rPr>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364489" w:rsidTr="00A8749B">
        <w:trPr>
          <w:trHeight w:val="283"/>
        </w:trPr>
        <w:tc>
          <w:tcPr>
            <w:tcW w:w="9210" w:type="dxa"/>
            <w:vAlign w:val="center"/>
          </w:tcPr>
          <w:p w:rsidR="00B6151E" w:rsidRPr="00364489" w:rsidRDefault="00B6151E" w:rsidP="000C3A79">
            <w:pPr>
              <w:spacing w:after="0" w:line="240" w:lineRule="auto"/>
              <w:jc w:val="center"/>
              <w:rPr>
                <w:b/>
                <w:bCs/>
                <w:lang w:eastAsia="pl-PL"/>
              </w:rPr>
            </w:pPr>
            <w:r w:rsidRPr="00364489">
              <w:rPr>
                <w:b/>
                <w:bCs/>
                <w:lang w:eastAsia="pl-PL"/>
              </w:rPr>
              <w:t>COURSE OBJECTIVES</w:t>
            </w:r>
          </w:p>
        </w:tc>
      </w:tr>
      <w:tr w:rsidR="00551CD3" w:rsidRPr="00B03B53" w:rsidTr="00A8749B">
        <w:tc>
          <w:tcPr>
            <w:tcW w:w="9210" w:type="dxa"/>
            <w:hideMark/>
          </w:tcPr>
          <w:p w:rsidR="00551CD3" w:rsidRPr="009F66AD" w:rsidRDefault="00AA13D5" w:rsidP="004E3CEC">
            <w:pPr>
              <w:spacing w:after="0" w:line="240" w:lineRule="auto"/>
              <w:ind w:left="624" w:hanging="567"/>
              <w:rPr>
                <w:sz w:val="22"/>
                <w:szCs w:val="22"/>
                <w:lang w:val="en-US" w:eastAsia="pl-PL"/>
              </w:rPr>
            </w:pPr>
            <w:bookmarkStart w:id="4" w:name="table04"/>
            <w:bookmarkEnd w:id="4"/>
            <w:r w:rsidRPr="009F66AD">
              <w:rPr>
                <w:b/>
                <w:sz w:val="22"/>
                <w:lang w:val="en-US" w:eastAsia="pl-PL"/>
              </w:rPr>
              <w:t>C</w:t>
            </w:r>
            <w:r w:rsidR="00551CD3" w:rsidRPr="009F66AD">
              <w:rPr>
                <w:b/>
                <w:sz w:val="22"/>
                <w:lang w:val="en-US" w:eastAsia="pl-PL"/>
              </w:rPr>
              <w:t>1</w:t>
            </w:r>
            <w:r w:rsidR="00C51981" w:rsidRPr="009F66AD">
              <w:rPr>
                <w:sz w:val="22"/>
                <w:szCs w:val="22"/>
                <w:lang w:val="en-US"/>
              </w:rPr>
              <w:tab/>
            </w:r>
            <w:r w:rsidR="009F66AD" w:rsidRPr="009F66AD">
              <w:rPr>
                <w:sz w:val="22"/>
                <w:szCs w:val="22"/>
                <w:lang w:val="en-US"/>
              </w:rPr>
              <w:t>extending the ability to use GIS software tools in spatial analyzes and in the space management process related to architectural design.</w:t>
            </w:r>
          </w:p>
        </w:tc>
      </w:tr>
    </w:tbl>
    <w:p w:rsidR="004E3CEC" w:rsidRPr="00FE2BB3" w:rsidRDefault="004E3CEC" w:rsidP="004E3CEC">
      <w:pPr>
        <w:spacing w:after="0"/>
        <w:rPr>
          <w:sz w:val="22"/>
          <w:lang w:val="en-US"/>
        </w:rPr>
      </w:pPr>
      <w:bookmarkStart w:id="5" w:name="table05"/>
      <w:bookmarkEnd w:id="5"/>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rsidTr="00A8749B">
        <w:trPr>
          <w:trHeight w:val="283"/>
        </w:trPr>
        <w:tc>
          <w:tcPr>
            <w:tcW w:w="9225" w:type="dxa"/>
            <w:vAlign w:val="center"/>
          </w:tcPr>
          <w:p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t>COURSE LEARNING OUTCOMES</w:t>
            </w:r>
          </w:p>
        </w:tc>
      </w:tr>
      <w:tr w:rsidR="00551CD3" w:rsidRPr="00B03B53" w:rsidTr="00A8749B">
        <w:trPr>
          <w:trHeight w:val="958"/>
        </w:trPr>
        <w:tc>
          <w:tcPr>
            <w:tcW w:w="9225" w:type="dxa"/>
            <w:hideMark/>
          </w:tcPr>
          <w:p w:rsidR="00FE2BB3" w:rsidRPr="00364489" w:rsidRDefault="00FE2BB3" w:rsidP="00FE2BB3">
            <w:pPr>
              <w:spacing w:after="0" w:line="240" w:lineRule="auto"/>
              <w:rPr>
                <w:b/>
                <w:sz w:val="22"/>
                <w:szCs w:val="22"/>
                <w:lang w:val="en-US" w:eastAsia="pl-PL"/>
              </w:rPr>
            </w:pPr>
            <w:r w:rsidRPr="00364489">
              <w:rPr>
                <w:b/>
                <w:sz w:val="22"/>
                <w:szCs w:val="22"/>
                <w:lang w:val="en-US" w:eastAsia="pl-PL"/>
              </w:rPr>
              <w:t>Relating to knowledge:</w:t>
            </w:r>
          </w:p>
          <w:p w:rsidR="00FE2BB3" w:rsidRPr="00CD724D" w:rsidRDefault="00FE2BB3" w:rsidP="00FE2BB3">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1.1.10)</w:t>
            </w:r>
            <w:r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knows and understands the issues related to architecture and urban planning in the context of the interdisciplinary nature of architectural and urban design as well as the need to cooperate with other specialists</w:t>
            </w:r>
            <w:r>
              <w:rPr>
                <w:rFonts w:ascii="Times New Roman" w:hAnsi="Times New Roman" w:cs="Times New Roman"/>
                <w:sz w:val="22"/>
                <w:szCs w:val="22"/>
                <w:lang w:val="en-US"/>
              </w:rPr>
              <w:t>.</w:t>
            </w:r>
          </w:p>
          <w:p w:rsidR="00FE2BB3" w:rsidRPr="00CD724D" w:rsidRDefault="00FE2BB3" w:rsidP="00FE2BB3">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1.1.11)</w:t>
            </w:r>
            <w:r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knows and understands principles of collecting information and interpreting it when developing a design concept</w:t>
            </w:r>
            <w:r>
              <w:rPr>
                <w:rFonts w:ascii="Times New Roman" w:hAnsi="Times New Roman" w:cs="Times New Roman"/>
                <w:sz w:val="22"/>
                <w:szCs w:val="22"/>
                <w:lang w:val="en-US"/>
              </w:rPr>
              <w:t>.</w:t>
            </w:r>
          </w:p>
          <w:p w:rsidR="00FE2BB3" w:rsidRDefault="00FE2BB3" w:rsidP="00FE2BB3">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B.W6.</w:t>
            </w:r>
            <w:r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knows and understands technical and building regulations (regarding BIM).</w:t>
            </w:r>
          </w:p>
          <w:p w:rsidR="00FE2BB3" w:rsidRPr="00CD724D" w:rsidRDefault="00FE2BB3" w:rsidP="00FE2BB3">
            <w:pPr>
              <w:pStyle w:val="PKTpunkt"/>
              <w:ind w:left="756" w:hanging="742"/>
              <w:jc w:val="left"/>
              <w:rPr>
                <w:rFonts w:ascii="Times New Roman" w:hAnsi="Times New Roman" w:cs="Times New Roman"/>
                <w:sz w:val="22"/>
                <w:szCs w:val="22"/>
                <w:lang w:val="en-US"/>
              </w:rPr>
            </w:pPr>
          </w:p>
          <w:p w:rsidR="00FE2BB3" w:rsidRPr="00364489" w:rsidRDefault="00FE2BB3" w:rsidP="00FE2BB3">
            <w:pPr>
              <w:spacing w:after="0" w:line="240" w:lineRule="auto"/>
              <w:ind w:left="756" w:hanging="742"/>
              <w:rPr>
                <w:b/>
                <w:sz w:val="22"/>
                <w:szCs w:val="22"/>
                <w:lang w:val="en-US" w:eastAsia="pl-PL"/>
              </w:rPr>
            </w:pPr>
            <w:r w:rsidRPr="00364489">
              <w:rPr>
                <w:b/>
                <w:sz w:val="22"/>
                <w:szCs w:val="22"/>
                <w:lang w:val="en-US" w:eastAsia="pl-PL"/>
              </w:rPr>
              <w:t>Relating to competences:</w:t>
            </w:r>
          </w:p>
          <w:p w:rsidR="00FE2BB3" w:rsidRPr="00CD724D" w:rsidRDefault="00FE2BB3" w:rsidP="00FE2BB3">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B.U5.</w:t>
            </w:r>
            <w:r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 xml:space="preserve">The graduate is able to make use of properly selected advanced computer simulations, </w:t>
            </w:r>
            <w:r w:rsidRPr="00CD724D">
              <w:rPr>
                <w:rFonts w:ascii="Times New Roman" w:hAnsi="Times New Roman" w:cs="Times New Roman"/>
                <w:sz w:val="22"/>
                <w:szCs w:val="22"/>
                <w:lang w:val="en-US"/>
              </w:rPr>
              <w:lastRenderedPageBreak/>
              <w:t xml:space="preserve">analyses and computer technologies that aid architectural and urban design, as well as </w:t>
            </w:r>
            <w:r>
              <w:rPr>
                <w:rFonts w:ascii="Times New Roman" w:hAnsi="Times New Roman" w:cs="Times New Roman"/>
                <w:sz w:val="22"/>
                <w:szCs w:val="22"/>
                <w:lang w:val="en-US"/>
              </w:rPr>
              <w:t>e</w:t>
            </w:r>
            <w:r w:rsidRPr="00CD724D">
              <w:rPr>
                <w:rFonts w:ascii="Times New Roman" w:hAnsi="Times New Roman" w:cs="Times New Roman"/>
                <w:sz w:val="22"/>
                <w:szCs w:val="22"/>
                <w:lang w:val="en-US"/>
              </w:rPr>
              <w:t xml:space="preserve">valuate the obtained results and their usefulness in designing and produce constructive </w:t>
            </w:r>
            <w:r>
              <w:rPr>
                <w:rFonts w:ascii="Times New Roman" w:hAnsi="Times New Roman" w:cs="Times New Roman"/>
                <w:sz w:val="22"/>
                <w:szCs w:val="22"/>
                <w:lang w:val="en-US"/>
              </w:rPr>
              <w:t>c</w:t>
            </w:r>
            <w:r w:rsidRPr="00CD724D">
              <w:rPr>
                <w:rFonts w:ascii="Times New Roman" w:hAnsi="Times New Roman" w:cs="Times New Roman"/>
                <w:sz w:val="22"/>
                <w:szCs w:val="22"/>
                <w:lang w:val="en-US"/>
              </w:rPr>
              <w:t>onclusions.</w:t>
            </w:r>
          </w:p>
          <w:p w:rsidR="00FE2BB3" w:rsidRDefault="00FE2BB3" w:rsidP="00FE2BB3">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B.U6.</w:t>
            </w:r>
            <w:r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is able to prepare and deliver a detailed presentation of the results of the</w:t>
            </w:r>
            <w:r>
              <w:rPr>
                <w:rFonts w:ascii="Times New Roman" w:hAnsi="Times New Roman" w:cs="Times New Roman"/>
                <w:sz w:val="22"/>
                <w:szCs w:val="22"/>
                <w:lang w:val="en-US"/>
              </w:rPr>
              <w:t xml:space="preserve"> </w:t>
            </w:r>
            <w:r w:rsidRPr="00CD724D">
              <w:rPr>
                <w:rFonts w:ascii="Times New Roman" w:hAnsi="Times New Roman" w:cs="Times New Roman"/>
                <w:sz w:val="22"/>
                <w:szCs w:val="22"/>
                <w:lang w:val="en-US"/>
              </w:rPr>
              <w:t>completed engineering design task using various communication techniques and in a manner that is easy to understand.</w:t>
            </w:r>
          </w:p>
          <w:p w:rsidR="00FE2BB3" w:rsidRPr="00CD724D" w:rsidRDefault="00FE2BB3" w:rsidP="00FE2BB3">
            <w:pPr>
              <w:pStyle w:val="PKTpunkt"/>
              <w:ind w:left="756" w:hanging="742"/>
              <w:jc w:val="left"/>
              <w:rPr>
                <w:rFonts w:ascii="Times New Roman" w:hAnsi="Times New Roman" w:cs="Times New Roman"/>
                <w:sz w:val="22"/>
                <w:szCs w:val="22"/>
                <w:lang w:val="en-US"/>
              </w:rPr>
            </w:pPr>
          </w:p>
          <w:p w:rsidR="00FE2BB3" w:rsidRPr="004A4CE0" w:rsidRDefault="00FE2BB3" w:rsidP="00FE2BB3">
            <w:pPr>
              <w:spacing w:after="0" w:line="240" w:lineRule="auto"/>
              <w:ind w:left="756" w:hanging="742"/>
              <w:rPr>
                <w:b/>
                <w:sz w:val="22"/>
                <w:szCs w:val="22"/>
                <w:lang w:val="en-US" w:eastAsia="pl-PL"/>
              </w:rPr>
            </w:pPr>
            <w:r w:rsidRPr="00364489">
              <w:rPr>
                <w:b/>
                <w:sz w:val="22"/>
                <w:szCs w:val="22"/>
                <w:lang w:val="en-US" w:eastAsia="pl-PL"/>
              </w:rPr>
              <w:t>Relating to social skills:</w:t>
            </w:r>
          </w:p>
          <w:p w:rsidR="00FE2BB3" w:rsidRPr="00CD724D" w:rsidRDefault="00FE2BB3" w:rsidP="00FE2BB3">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B.S1.</w:t>
            </w:r>
            <w:r w:rsidRPr="00CD724D">
              <w:rPr>
                <w:rFonts w:ascii="Times New Roman" w:hAnsi="Times New Roman" w:cs="Times New Roman"/>
                <w:sz w:val="22"/>
                <w:szCs w:val="22"/>
                <w:lang w:val="en-US"/>
              </w:rPr>
              <w:tab/>
              <w:t xml:space="preserve">The graduate is </w:t>
            </w:r>
            <w:r>
              <w:rPr>
                <w:rFonts w:ascii="Times New Roman" w:hAnsi="Times New Roman" w:cs="Times New Roman"/>
                <w:sz w:val="22"/>
                <w:szCs w:val="22"/>
                <w:lang w:val="en-US"/>
              </w:rPr>
              <w:t xml:space="preserve">ready </w:t>
            </w:r>
            <w:r w:rsidRPr="00CD724D">
              <w:rPr>
                <w:rFonts w:ascii="Times New Roman" w:hAnsi="Times New Roman" w:cs="Times New Roman"/>
                <w:sz w:val="22"/>
                <w:szCs w:val="22"/>
                <w:lang w:val="en-US"/>
              </w:rPr>
              <w:t xml:space="preserve">to formulate information and opinions and inform the society about the achievements of architecture and urban design, their complex determinants, and other aspects of an architect’s professional work. </w:t>
            </w:r>
          </w:p>
          <w:p w:rsidR="00674051" w:rsidRPr="00364489" w:rsidRDefault="00FE2BB3" w:rsidP="00FE2BB3">
            <w:pPr>
              <w:spacing w:after="0" w:line="240" w:lineRule="auto"/>
              <w:ind w:left="756" w:hanging="742"/>
              <w:rPr>
                <w:lang w:val="en-US" w:eastAsia="pl-PL"/>
              </w:rPr>
            </w:pPr>
            <w:r w:rsidRPr="00CD724D">
              <w:rPr>
                <w:sz w:val="22"/>
                <w:szCs w:val="22"/>
                <w:lang w:val="en-US"/>
              </w:rPr>
              <w:t>B.S2.</w:t>
            </w:r>
            <w:r w:rsidRPr="00CD724D">
              <w:rPr>
                <w:sz w:val="22"/>
                <w:szCs w:val="22"/>
                <w:lang w:val="en-US"/>
              </w:rPr>
              <w:tab/>
              <w:t xml:space="preserve">The graduate </w:t>
            </w:r>
            <w:r>
              <w:rPr>
                <w:sz w:val="22"/>
                <w:szCs w:val="22"/>
                <w:lang w:val="en-US"/>
              </w:rPr>
              <w:t>is ready</w:t>
            </w:r>
            <w:r w:rsidRPr="00CD724D">
              <w:rPr>
                <w:sz w:val="22"/>
                <w:szCs w:val="22"/>
                <w:lang w:val="en-US"/>
              </w:rPr>
              <w:t xml:space="preserve"> to perform a thorough self-assessment, articulate constructive criticisms about architectural and urban planning activities, as well as accept criticisms of the solutions he or she presents, respond to such criticisms in a clear and factual manner, also by using arguments that refer to the achievements in the scientific discipline, and to make creative and constructive use of criticisms.</w:t>
            </w:r>
          </w:p>
        </w:tc>
      </w:tr>
    </w:tbl>
    <w:p w:rsidR="00551CD3" w:rsidRPr="00FE2BB3" w:rsidRDefault="00551CD3" w:rsidP="004E3CEC">
      <w:pPr>
        <w:spacing w:after="0"/>
        <w:rPr>
          <w:sz w:val="22"/>
          <w:lang w:val="en-US"/>
        </w:rPr>
      </w:pPr>
      <w:bookmarkStart w:id="6" w:name="table06"/>
      <w:bookmarkEnd w:id="6"/>
    </w:p>
    <w:tbl>
      <w:tblPr>
        <w:tblW w:w="92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8"/>
        <w:gridCol w:w="6921"/>
        <w:gridCol w:w="1496"/>
      </w:tblGrid>
      <w:tr w:rsidR="00364489" w:rsidRPr="004E3CEC" w:rsidTr="00FE2BB3">
        <w:trPr>
          <w:trHeight w:val="283"/>
        </w:trPr>
        <w:tc>
          <w:tcPr>
            <w:tcW w:w="9225" w:type="dxa"/>
            <w:gridSpan w:val="3"/>
            <w:vAlign w:val="center"/>
            <w:hideMark/>
          </w:tcPr>
          <w:p w:rsidR="00551CD3" w:rsidRPr="004E3CEC" w:rsidRDefault="00551CD3" w:rsidP="000C3A79">
            <w:pPr>
              <w:spacing w:after="0" w:line="240" w:lineRule="auto"/>
              <w:jc w:val="center"/>
              <w:rPr>
                <w:sz w:val="22"/>
                <w:szCs w:val="22"/>
                <w:lang w:eastAsia="pl-PL"/>
              </w:rPr>
            </w:pPr>
            <w:proofErr w:type="spellStart"/>
            <w:r w:rsidRPr="004E3CEC">
              <w:rPr>
                <w:b/>
                <w:bCs/>
                <w:szCs w:val="22"/>
                <w:lang w:eastAsia="pl-PL"/>
              </w:rPr>
              <w:t>PROGRAMME</w:t>
            </w:r>
            <w:proofErr w:type="spellEnd"/>
            <w:r w:rsidRPr="004E3CEC">
              <w:rPr>
                <w:b/>
                <w:bCs/>
                <w:szCs w:val="22"/>
                <w:lang w:eastAsia="pl-PL"/>
              </w:rPr>
              <w:t xml:space="preserve"> CONTENT</w:t>
            </w:r>
          </w:p>
        </w:tc>
      </w:tr>
      <w:tr w:rsidR="00364489" w:rsidRPr="004E3CEC" w:rsidTr="00FE2BB3">
        <w:trPr>
          <w:trHeight w:val="283"/>
        </w:trPr>
        <w:tc>
          <w:tcPr>
            <w:tcW w:w="7729" w:type="dxa"/>
            <w:gridSpan w:val="2"/>
            <w:vAlign w:val="center"/>
            <w:hideMark/>
          </w:tcPr>
          <w:p w:rsidR="00551CD3" w:rsidRPr="004E3CEC" w:rsidRDefault="00674051" w:rsidP="0046179D">
            <w:pPr>
              <w:spacing w:after="0" w:line="15" w:lineRule="atLeast"/>
              <w:ind w:left="720" w:hanging="720"/>
              <w:jc w:val="center"/>
              <w:outlineLvl w:val="2"/>
              <w:rPr>
                <w:b/>
                <w:bCs/>
                <w:sz w:val="22"/>
                <w:szCs w:val="22"/>
                <w:lang w:eastAsia="pl-PL"/>
              </w:rPr>
            </w:pPr>
            <w:r w:rsidRPr="004E3CEC">
              <w:rPr>
                <w:b/>
                <w:bCs/>
                <w:sz w:val="22"/>
                <w:szCs w:val="22"/>
                <w:lang w:eastAsia="pl-PL"/>
              </w:rPr>
              <w:t xml:space="preserve">Form of </w:t>
            </w:r>
            <w:proofErr w:type="spellStart"/>
            <w:r w:rsidRPr="004E3CEC">
              <w:rPr>
                <w:b/>
                <w:bCs/>
                <w:sz w:val="22"/>
                <w:szCs w:val="22"/>
                <w:lang w:eastAsia="pl-PL"/>
              </w:rPr>
              <w:t>classes</w:t>
            </w:r>
            <w:proofErr w:type="spellEnd"/>
            <w:r w:rsidRPr="004E3CEC">
              <w:rPr>
                <w:b/>
                <w:bCs/>
                <w:sz w:val="22"/>
                <w:szCs w:val="22"/>
                <w:lang w:eastAsia="pl-PL"/>
              </w:rPr>
              <w:t xml:space="preserve"> - </w:t>
            </w:r>
            <w:proofErr w:type="spellStart"/>
            <w:r w:rsidR="0046179D" w:rsidRPr="004E3CEC">
              <w:rPr>
                <w:b/>
                <w:bCs/>
                <w:sz w:val="22"/>
                <w:szCs w:val="22"/>
                <w:lang w:eastAsia="pl-PL"/>
              </w:rPr>
              <w:t>l</w:t>
            </w:r>
            <w:r w:rsidR="00551CD3" w:rsidRPr="004E3CEC">
              <w:rPr>
                <w:b/>
                <w:bCs/>
                <w:sz w:val="22"/>
                <w:szCs w:val="22"/>
                <w:lang w:eastAsia="pl-PL"/>
              </w:rPr>
              <w:t>ecture</w:t>
            </w:r>
            <w:r w:rsidR="008D5923" w:rsidRPr="004E3CEC">
              <w:rPr>
                <w:b/>
                <w:bCs/>
                <w:sz w:val="22"/>
                <w:szCs w:val="22"/>
                <w:lang w:eastAsia="pl-PL"/>
              </w:rPr>
              <w:t>s</w:t>
            </w:r>
            <w:proofErr w:type="spellEnd"/>
          </w:p>
        </w:tc>
        <w:tc>
          <w:tcPr>
            <w:tcW w:w="1496" w:type="dxa"/>
            <w:vAlign w:val="center"/>
            <w:hideMark/>
          </w:tcPr>
          <w:p w:rsidR="00551CD3" w:rsidRPr="004E3CEC" w:rsidRDefault="00551CD3" w:rsidP="000C3A79">
            <w:pPr>
              <w:spacing w:after="0"/>
              <w:jc w:val="center"/>
              <w:rPr>
                <w:b/>
                <w:sz w:val="22"/>
                <w:szCs w:val="22"/>
              </w:rPr>
            </w:pPr>
            <w:proofErr w:type="spellStart"/>
            <w:r w:rsidRPr="004E3CEC">
              <w:rPr>
                <w:b/>
                <w:sz w:val="20"/>
                <w:szCs w:val="22"/>
              </w:rPr>
              <w:t>Number</w:t>
            </w:r>
            <w:proofErr w:type="spellEnd"/>
            <w:r w:rsidRPr="004E3CEC">
              <w:rPr>
                <w:b/>
                <w:sz w:val="20"/>
                <w:szCs w:val="22"/>
              </w:rPr>
              <w:t xml:space="preserve"> of </w:t>
            </w:r>
            <w:proofErr w:type="spellStart"/>
            <w:r w:rsidRPr="004E3CEC">
              <w:rPr>
                <w:b/>
                <w:sz w:val="20"/>
                <w:szCs w:val="22"/>
              </w:rPr>
              <w:t>hours</w:t>
            </w:r>
            <w:proofErr w:type="spellEnd"/>
          </w:p>
        </w:tc>
      </w:tr>
      <w:tr w:rsidR="00364489" w:rsidRPr="004E3CEC" w:rsidTr="00FE2BB3">
        <w:trPr>
          <w:trHeight w:val="15"/>
        </w:trPr>
        <w:tc>
          <w:tcPr>
            <w:tcW w:w="808" w:type="dxa"/>
            <w:vAlign w:val="center"/>
            <w:hideMark/>
          </w:tcPr>
          <w:p w:rsidR="00551CD3" w:rsidRPr="004E3CEC" w:rsidRDefault="00AA13D5" w:rsidP="004E3CEC">
            <w:pPr>
              <w:spacing w:before="20" w:after="20" w:line="15" w:lineRule="atLeast"/>
              <w:ind w:left="57"/>
              <w:jc w:val="center"/>
              <w:rPr>
                <w:sz w:val="22"/>
                <w:szCs w:val="22"/>
                <w:lang w:val="en-GB" w:eastAsia="pl-PL"/>
              </w:rPr>
            </w:pPr>
            <w:proofErr w:type="spellStart"/>
            <w:r w:rsidRPr="004E3CEC">
              <w:rPr>
                <w:sz w:val="22"/>
                <w:szCs w:val="22"/>
                <w:lang w:val="en-GB" w:eastAsia="pl-PL"/>
              </w:rPr>
              <w:t>Lec</w:t>
            </w:r>
            <w:proofErr w:type="spellEnd"/>
            <w:r w:rsidR="00551CD3" w:rsidRPr="004E3CEC">
              <w:rPr>
                <w:sz w:val="22"/>
                <w:szCs w:val="22"/>
                <w:lang w:val="en-GB" w:eastAsia="pl-PL"/>
              </w:rPr>
              <w:t xml:space="preserve"> 1</w:t>
            </w:r>
            <w:r w:rsidR="00E66150" w:rsidRPr="004E3CEC">
              <w:rPr>
                <w:sz w:val="22"/>
                <w:szCs w:val="22"/>
                <w:lang w:val="en-GB" w:eastAsia="pl-PL"/>
              </w:rPr>
              <w:t>, 2, 3, 4</w:t>
            </w:r>
          </w:p>
        </w:tc>
        <w:tc>
          <w:tcPr>
            <w:tcW w:w="6921" w:type="dxa"/>
            <w:hideMark/>
          </w:tcPr>
          <w:p w:rsidR="009F66AD" w:rsidRPr="004E3CEC" w:rsidRDefault="009F66AD" w:rsidP="2FEE7E0B">
            <w:pPr>
              <w:spacing w:after="0" w:line="240" w:lineRule="auto"/>
              <w:rPr>
                <w:sz w:val="22"/>
                <w:szCs w:val="22"/>
                <w:lang w:val="en-GB" w:eastAsia="pl-PL"/>
              </w:rPr>
            </w:pPr>
            <w:r w:rsidRPr="004E3CEC">
              <w:rPr>
                <w:sz w:val="22"/>
                <w:szCs w:val="22"/>
                <w:lang w:val="en-GB" w:eastAsia="pl-PL"/>
              </w:rPr>
              <w:t xml:space="preserve">Introduction to classes. Basic concepts and definitions. </w:t>
            </w:r>
            <w:r w:rsidR="33D04BE7" w:rsidRPr="004E3CEC">
              <w:rPr>
                <w:sz w:val="22"/>
                <w:szCs w:val="22"/>
                <w:lang w:val="en-GB" w:eastAsia="pl-PL"/>
              </w:rPr>
              <w:t>GIS areas of a</w:t>
            </w:r>
            <w:r w:rsidRPr="004E3CEC">
              <w:rPr>
                <w:sz w:val="22"/>
                <w:szCs w:val="22"/>
                <w:lang w:val="en-GB" w:eastAsia="pl-PL"/>
              </w:rPr>
              <w:t xml:space="preserve">pplication. GIS architecture and directions of its development. GIS data models. Ways of spatial reference of phenomena. Elements of vector layers. Topology. Data sources and their input into the system. Data conversion between CAD and GIS programs. The use of scanned maps as a base for entering a graphical database. </w:t>
            </w:r>
            <w:proofErr w:type="spellStart"/>
            <w:r w:rsidRPr="004E3CEC">
              <w:rPr>
                <w:sz w:val="22"/>
                <w:szCs w:val="22"/>
                <w:lang w:val="en-GB" w:eastAsia="pl-PL"/>
              </w:rPr>
              <w:t>Georeference</w:t>
            </w:r>
            <w:proofErr w:type="spellEnd"/>
            <w:r w:rsidRPr="004E3CEC">
              <w:rPr>
                <w:sz w:val="22"/>
                <w:szCs w:val="22"/>
                <w:lang w:val="en-GB" w:eastAsia="pl-PL"/>
              </w:rPr>
              <w:t xml:space="preserve">. Operations on vector layers. Spatial relations. The specifics of editing in GIS. Basic </w:t>
            </w:r>
            <w:r w:rsidR="33804580" w:rsidRPr="004E3CEC">
              <w:rPr>
                <w:sz w:val="22"/>
                <w:szCs w:val="22"/>
                <w:lang w:val="en-GB" w:eastAsia="pl-PL"/>
              </w:rPr>
              <w:t>analyses</w:t>
            </w:r>
            <w:r w:rsidRPr="004E3CEC">
              <w:rPr>
                <w:sz w:val="22"/>
                <w:szCs w:val="22"/>
                <w:lang w:val="en-GB" w:eastAsia="pl-PL"/>
              </w:rPr>
              <w:t>:</w:t>
            </w:r>
          </w:p>
          <w:p w:rsidR="009F66AD" w:rsidRPr="004E3CEC" w:rsidRDefault="009F66AD" w:rsidP="2FEE7E0B">
            <w:pPr>
              <w:spacing w:after="0" w:line="240" w:lineRule="auto"/>
              <w:rPr>
                <w:sz w:val="22"/>
                <w:szCs w:val="22"/>
                <w:lang w:val="en-GB" w:eastAsia="pl-PL"/>
              </w:rPr>
            </w:pPr>
            <w:r w:rsidRPr="004E3CEC">
              <w:rPr>
                <w:sz w:val="22"/>
                <w:szCs w:val="22"/>
                <w:lang w:val="en-GB" w:eastAsia="pl-PL"/>
              </w:rPr>
              <w:t>search,</w:t>
            </w:r>
          </w:p>
          <w:p w:rsidR="009F66AD" w:rsidRPr="004E3CEC" w:rsidRDefault="009F66AD" w:rsidP="2FEE7E0B">
            <w:pPr>
              <w:spacing w:after="0" w:line="240" w:lineRule="auto"/>
              <w:rPr>
                <w:sz w:val="22"/>
                <w:szCs w:val="22"/>
                <w:lang w:val="en-GB" w:eastAsia="pl-PL"/>
              </w:rPr>
            </w:pPr>
            <w:r w:rsidRPr="004E3CEC">
              <w:rPr>
                <w:sz w:val="22"/>
                <w:szCs w:val="22"/>
                <w:lang w:val="en-GB" w:eastAsia="pl-PL"/>
              </w:rPr>
              <w:t>classification,</w:t>
            </w:r>
          </w:p>
          <w:p w:rsidR="00551CD3" w:rsidRPr="004E3CEC" w:rsidRDefault="009F66AD" w:rsidP="2FEE7E0B">
            <w:pPr>
              <w:spacing w:after="0" w:line="240" w:lineRule="auto"/>
              <w:rPr>
                <w:sz w:val="22"/>
                <w:szCs w:val="22"/>
                <w:lang w:val="en-GB" w:eastAsia="pl-PL"/>
              </w:rPr>
            </w:pPr>
            <w:r w:rsidRPr="004E3CEC">
              <w:rPr>
                <w:sz w:val="22"/>
                <w:szCs w:val="22"/>
                <w:lang w:val="en-GB" w:eastAsia="pl-PL"/>
              </w:rPr>
              <w:t>topological overlap</w:t>
            </w:r>
          </w:p>
        </w:tc>
        <w:tc>
          <w:tcPr>
            <w:tcW w:w="1496" w:type="dxa"/>
            <w:vAlign w:val="center"/>
            <w:hideMark/>
          </w:tcPr>
          <w:p w:rsidR="00551CD3" w:rsidRPr="004E3CEC" w:rsidRDefault="00E66150" w:rsidP="004E3CEC">
            <w:pPr>
              <w:spacing w:after="0" w:line="240" w:lineRule="auto"/>
              <w:jc w:val="center"/>
              <w:rPr>
                <w:sz w:val="22"/>
                <w:szCs w:val="22"/>
                <w:lang w:val="en-GB" w:eastAsia="pl-PL"/>
              </w:rPr>
            </w:pPr>
            <w:r w:rsidRPr="004E3CEC">
              <w:rPr>
                <w:sz w:val="22"/>
                <w:szCs w:val="22"/>
                <w:lang w:val="en-GB" w:eastAsia="pl-PL"/>
              </w:rPr>
              <w:t>4</w:t>
            </w:r>
          </w:p>
        </w:tc>
      </w:tr>
      <w:tr w:rsidR="00364489" w:rsidRPr="004E3CEC" w:rsidTr="00FE2BB3">
        <w:trPr>
          <w:trHeight w:val="15"/>
        </w:trPr>
        <w:tc>
          <w:tcPr>
            <w:tcW w:w="808" w:type="dxa"/>
            <w:vAlign w:val="center"/>
            <w:hideMark/>
          </w:tcPr>
          <w:p w:rsidR="00551CD3" w:rsidRPr="004E3CEC" w:rsidRDefault="00AA13D5" w:rsidP="004E3CEC">
            <w:pPr>
              <w:spacing w:before="20" w:after="20" w:line="15" w:lineRule="atLeast"/>
              <w:ind w:left="57"/>
              <w:jc w:val="center"/>
              <w:rPr>
                <w:sz w:val="22"/>
                <w:szCs w:val="22"/>
                <w:lang w:val="en-GB" w:eastAsia="pl-PL"/>
              </w:rPr>
            </w:pPr>
            <w:proofErr w:type="spellStart"/>
            <w:r w:rsidRPr="004E3CEC">
              <w:rPr>
                <w:sz w:val="22"/>
                <w:szCs w:val="22"/>
                <w:lang w:val="en-GB" w:eastAsia="pl-PL"/>
              </w:rPr>
              <w:t>Lec</w:t>
            </w:r>
            <w:proofErr w:type="spellEnd"/>
            <w:r w:rsidRPr="004E3CEC">
              <w:rPr>
                <w:sz w:val="22"/>
                <w:szCs w:val="22"/>
                <w:lang w:val="en-GB" w:eastAsia="pl-PL"/>
              </w:rPr>
              <w:t xml:space="preserve"> </w:t>
            </w:r>
            <w:r w:rsidR="00E66150" w:rsidRPr="004E3CEC">
              <w:rPr>
                <w:sz w:val="22"/>
                <w:szCs w:val="22"/>
                <w:lang w:val="en-GB" w:eastAsia="pl-PL"/>
              </w:rPr>
              <w:t>5</w:t>
            </w:r>
          </w:p>
        </w:tc>
        <w:tc>
          <w:tcPr>
            <w:tcW w:w="6921" w:type="dxa"/>
            <w:hideMark/>
          </w:tcPr>
          <w:p w:rsidR="00551CD3" w:rsidRPr="004E3CEC" w:rsidRDefault="00E66150" w:rsidP="2FEE7E0B">
            <w:pPr>
              <w:spacing w:after="0" w:line="240" w:lineRule="auto"/>
              <w:rPr>
                <w:sz w:val="22"/>
                <w:szCs w:val="22"/>
                <w:lang w:val="en-GB" w:eastAsia="pl-PL"/>
              </w:rPr>
            </w:pPr>
            <w:r w:rsidRPr="004E3CEC">
              <w:rPr>
                <w:sz w:val="22"/>
                <w:szCs w:val="22"/>
                <w:lang w:val="en-GB" w:eastAsia="pl-PL"/>
              </w:rPr>
              <w:t xml:space="preserve">Presentation of </w:t>
            </w:r>
            <w:r w:rsidR="0B5AE3DE" w:rsidRPr="004E3CEC">
              <w:rPr>
                <w:sz w:val="22"/>
                <w:szCs w:val="22"/>
                <w:lang w:val="en-GB" w:eastAsia="pl-PL"/>
              </w:rPr>
              <w:t>analyses</w:t>
            </w:r>
            <w:r w:rsidRPr="004E3CEC">
              <w:rPr>
                <w:sz w:val="22"/>
                <w:szCs w:val="22"/>
                <w:lang w:val="en-GB" w:eastAsia="pl-PL"/>
              </w:rPr>
              <w:t xml:space="preserve"> examples. What are GIS </w:t>
            </w:r>
            <w:r w:rsidR="4CB64E88" w:rsidRPr="004E3CEC">
              <w:rPr>
                <w:sz w:val="22"/>
                <w:szCs w:val="22"/>
                <w:lang w:val="en-GB" w:eastAsia="pl-PL"/>
              </w:rPr>
              <w:t>analyses</w:t>
            </w:r>
            <w:r w:rsidRPr="004E3CEC">
              <w:rPr>
                <w:sz w:val="22"/>
                <w:szCs w:val="22"/>
                <w:lang w:val="en-GB" w:eastAsia="pl-PL"/>
              </w:rPr>
              <w:t>?</w:t>
            </w:r>
          </w:p>
        </w:tc>
        <w:tc>
          <w:tcPr>
            <w:tcW w:w="1496" w:type="dxa"/>
            <w:vAlign w:val="center"/>
            <w:hideMark/>
          </w:tcPr>
          <w:p w:rsidR="00551CD3" w:rsidRPr="004E3CEC" w:rsidRDefault="00E66150" w:rsidP="004E3CEC">
            <w:pPr>
              <w:spacing w:after="0" w:line="240" w:lineRule="auto"/>
              <w:jc w:val="center"/>
              <w:rPr>
                <w:sz w:val="22"/>
                <w:szCs w:val="22"/>
                <w:lang w:val="en-GB" w:eastAsia="pl-PL"/>
              </w:rPr>
            </w:pPr>
            <w:r w:rsidRPr="004E3CEC">
              <w:rPr>
                <w:sz w:val="22"/>
                <w:szCs w:val="22"/>
                <w:lang w:val="en-GB" w:eastAsia="pl-PL"/>
              </w:rPr>
              <w:t>1</w:t>
            </w:r>
          </w:p>
        </w:tc>
      </w:tr>
      <w:tr w:rsidR="00364489" w:rsidRPr="004E3CEC" w:rsidTr="00FE2BB3">
        <w:trPr>
          <w:trHeight w:val="15"/>
        </w:trPr>
        <w:tc>
          <w:tcPr>
            <w:tcW w:w="808" w:type="dxa"/>
            <w:vAlign w:val="center"/>
            <w:hideMark/>
          </w:tcPr>
          <w:p w:rsidR="00551CD3" w:rsidRPr="004E3CEC" w:rsidRDefault="00AA13D5" w:rsidP="004E3CEC">
            <w:pPr>
              <w:spacing w:before="20" w:after="20" w:line="15" w:lineRule="atLeast"/>
              <w:ind w:left="57"/>
              <w:jc w:val="center"/>
              <w:rPr>
                <w:sz w:val="22"/>
                <w:szCs w:val="22"/>
                <w:lang w:val="en-GB" w:eastAsia="pl-PL"/>
              </w:rPr>
            </w:pPr>
            <w:proofErr w:type="spellStart"/>
            <w:r w:rsidRPr="004E3CEC">
              <w:rPr>
                <w:sz w:val="22"/>
                <w:szCs w:val="22"/>
                <w:lang w:val="en-GB" w:eastAsia="pl-PL"/>
              </w:rPr>
              <w:t>Lec</w:t>
            </w:r>
            <w:proofErr w:type="spellEnd"/>
            <w:r w:rsidRPr="004E3CEC">
              <w:rPr>
                <w:sz w:val="22"/>
                <w:szCs w:val="22"/>
                <w:lang w:val="en-GB" w:eastAsia="pl-PL"/>
              </w:rPr>
              <w:t xml:space="preserve"> </w:t>
            </w:r>
            <w:r w:rsidR="00E66150" w:rsidRPr="004E3CEC">
              <w:rPr>
                <w:sz w:val="22"/>
                <w:szCs w:val="22"/>
                <w:lang w:val="en-GB" w:eastAsia="pl-PL"/>
              </w:rPr>
              <w:t>6</w:t>
            </w:r>
          </w:p>
        </w:tc>
        <w:tc>
          <w:tcPr>
            <w:tcW w:w="6921" w:type="dxa"/>
            <w:hideMark/>
          </w:tcPr>
          <w:p w:rsidR="00551CD3" w:rsidRPr="004E3CEC" w:rsidRDefault="00E66150" w:rsidP="2FEE7E0B">
            <w:pPr>
              <w:spacing w:after="0" w:line="240" w:lineRule="auto"/>
              <w:rPr>
                <w:sz w:val="22"/>
                <w:szCs w:val="22"/>
                <w:lang w:val="en-GB" w:eastAsia="pl-PL"/>
              </w:rPr>
            </w:pPr>
            <w:r w:rsidRPr="004E3CEC">
              <w:rPr>
                <w:sz w:val="22"/>
                <w:szCs w:val="22"/>
                <w:lang w:val="en-GB" w:eastAsia="pl-PL"/>
              </w:rPr>
              <w:t>Raster data (GRID): advantages, limitations, processing possibilities, types of operations, applications in spatial planning.</w:t>
            </w:r>
          </w:p>
        </w:tc>
        <w:tc>
          <w:tcPr>
            <w:tcW w:w="1496" w:type="dxa"/>
            <w:vAlign w:val="center"/>
            <w:hideMark/>
          </w:tcPr>
          <w:p w:rsidR="00551CD3" w:rsidRPr="004E3CEC" w:rsidRDefault="00E66150" w:rsidP="004E3CEC">
            <w:pPr>
              <w:spacing w:after="0" w:line="240" w:lineRule="auto"/>
              <w:jc w:val="center"/>
              <w:rPr>
                <w:sz w:val="22"/>
                <w:szCs w:val="22"/>
                <w:lang w:val="en-GB" w:eastAsia="pl-PL"/>
              </w:rPr>
            </w:pPr>
            <w:r w:rsidRPr="004E3CEC">
              <w:rPr>
                <w:sz w:val="22"/>
                <w:szCs w:val="22"/>
                <w:lang w:val="en-GB" w:eastAsia="pl-PL"/>
              </w:rPr>
              <w:t>1</w:t>
            </w:r>
          </w:p>
        </w:tc>
      </w:tr>
      <w:tr w:rsidR="00364489" w:rsidRPr="004E3CEC" w:rsidTr="00FE2BB3">
        <w:trPr>
          <w:trHeight w:val="15"/>
        </w:trPr>
        <w:tc>
          <w:tcPr>
            <w:tcW w:w="808" w:type="dxa"/>
            <w:vAlign w:val="center"/>
            <w:hideMark/>
          </w:tcPr>
          <w:p w:rsidR="00551CD3" w:rsidRPr="004E3CEC" w:rsidRDefault="00AA13D5" w:rsidP="004E3CEC">
            <w:pPr>
              <w:spacing w:before="20" w:after="20" w:line="15" w:lineRule="atLeast"/>
              <w:ind w:left="57"/>
              <w:jc w:val="center"/>
              <w:rPr>
                <w:sz w:val="22"/>
                <w:szCs w:val="22"/>
                <w:lang w:val="en-GB" w:eastAsia="pl-PL"/>
              </w:rPr>
            </w:pPr>
            <w:proofErr w:type="spellStart"/>
            <w:r w:rsidRPr="004E3CEC">
              <w:rPr>
                <w:sz w:val="22"/>
                <w:szCs w:val="22"/>
                <w:lang w:val="en-GB" w:eastAsia="pl-PL"/>
              </w:rPr>
              <w:t>Lec</w:t>
            </w:r>
            <w:proofErr w:type="spellEnd"/>
            <w:r w:rsidR="00E66150" w:rsidRPr="004E3CEC">
              <w:rPr>
                <w:sz w:val="22"/>
                <w:szCs w:val="22"/>
                <w:lang w:val="en-GB" w:eastAsia="pl-PL"/>
              </w:rPr>
              <w:t xml:space="preserve"> 7</w:t>
            </w:r>
          </w:p>
        </w:tc>
        <w:tc>
          <w:tcPr>
            <w:tcW w:w="6921" w:type="dxa"/>
            <w:hideMark/>
          </w:tcPr>
          <w:p w:rsidR="00551CD3" w:rsidRPr="004E3CEC" w:rsidRDefault="3E0C40AE" w:rsidP="2FEE7E0B">
            <w:pPr>
              <w:spacing w:after="0" w:line="240" w:lineRule="auto"/>
              <w:rPr>
                <w:sz w:val="22"/>
                <w:szCs w:val="22"/>
                <w:lang w:val="en-GB" w:eastAsia="pl-PL"/>
              </w:rPr>
            </w:pPr>
            <w:r w:rsidRPr="004E3CEC">
              <w:rPr>
                <w:sz w:val="22"/>
                <w:szCs w:val="22"/>
                <w:lang w:val="en-GB" w:eastAsia="pl-PL"/>
              </w:rPr>
              <w:t>Modelling</w:t>
            </w:r>
            <w:r w:rsidR="00E66150" w:rsidRPr="004E3CEC">
              <w:rPr>
                <w:sz w:val="22"/>
                <w:szCs w:val="22"/>
                <w:lang w:val="en-GB" w:eastAsia="pl-PL"/>
              </w:rPr>
              <w:t xml:space="preserve"> of three-dimensional surfaces in GIS. Data structures. Data sources for DTM.</w:t>
            </w:r>
          </w:p>
        </w:tc>
        <w:tc>
          <w:tcPr>
            <w:tcW w:w="1496" w:type="dxa"/>
            <w:vAlign w:val="center"/>
            <w:hideMark/>
          </w:tcPr>
          <w:p w:rsidR="00551CD3" w:rsidRPr="004E3CEC" w:rsidRDefault="00E66150" w:rsidP="004E3CEC">
            <w:pPr>
              <w:spacing w:after="0" w:line="240" w:lineRule="auto"/>
              <w:jc w:val="center"/>
              <w:rPr>
                <w:sz w:val="22"/>
                <w:szCs w:val="22"/>
                <w:lang w:val="en-GB" w:eastAsia="pl-PL"/>
              </w:rPr>
            </w:pPr>
            <w:r w:rsidRPr="004E3CEC">
              <w:rPr>
                <w:sz w:val="22"/>
                <w:szCs w:val="22"/>
                <w:lang w:val="en-GB" w:eastAsia="pl-PL"/>
              </w:rPr>
              <w:t>1</w:t>
            </w:r>
          </w:p>
        </w:tc>
      </w:tr>
      <w:tr w:rsidR="00364489" w:rsidRPr="004E3CEC" w:rsidTr="00FE2BB3">
        <w:trPr>
          <w:trHeight w:val="15"/>
        </w:trPr>
        <w:tc>
          <w:tcPr>
            <w:tcW w:w="808" w:type="dxa"/>
            <w:vAlign w:val="center"/>
            <w:hideMark/>
          </w:tcPr>
          <w:p w:rsidR="00551CD3" w:rsidRPr="004E3CEC" w:rsidRDefault="00AA13D5" w:rsidP="004E3CEC">
            <w:pPr>
              <w:spacing w:before="20" w:after="20" w:line="15" w:lineRule="atLeast"/>
              <w:ind w:left="57"/>
              <w:jc w:val="center"/>
              <w:rPr>
                <w:sz w:val="22"/>
                <w:szCs w:val="22"/>
                <w:lang w:val="en-GB" w:eastAsia="pl-PL"/>
              </w:rPr>
            </w:pPr>
            <w:proofErr w:type="spellStart"/>
            <w:r w:rsidRPr="004E3CEC">
              <w:rPr>
                <w:sz w:val="22"/>
                <w:szCs w:val="22"/>
                <w:lang w:val="en-GB" w:eastAsia="pl-PL"/>
              </w:rPr>
              <w:t>Lec</w:t>
            </w:r>
            <w:proofErr w:type="spellEnd"/>
            <w:r w:rsidR="00E66150" w:rsidRPr="004E3CEC">
              <w:rPr>
                <w:sz w:val="22"/>
                <w:szCs w:val="22"/>
                <w:lang w:val="en-GB" w:eastAsia="pl-PL"/>
              </w:rPr>
              <w:t xml:space="preserve"> 8, 9, 10, 11, 12</w:t>
            </w:r>
          </w:p>
        </w:tc>
        <w:tc>
          <w:tcPr>
            <w:tcW w:w="6921" w:type="dxa"/>
            <w:hideMark/>
          </w:tcPr>
          <w:p w:rsidR="00E66150" w:rsidRPr="004E3CEC" w:rsidRDefault="00E66150" w:rsidP="2FEE7E0B">
            <w:pPr>
              <w:spacing w:after="0" w:line="240" w:lineRule="auto"/>
              <w:rPr>
                <w:sz w:val="22"/>
                <w:szCs w:val="22"/>
                <w:lang w:val="en-GB" w:eastAsia="pl-PL"/>
              </w:rPr>
            </w:pPr>
            <w:r w:rsidRPr="004E3CEC">
              <w:rPr>
                <w:sz w:val="22"/>
                <w:szCs w:val="22"/>
                <w:lang w:val="en-GB" w:eastAsia="pl-PL"/>
              </w:rPr>
              <w:t>Overview of GIS-based analysis tools for both architectural design and spatial planning:</w:t>
            </w:r>
          </w:p>
          <w:p w:rsidR="00E66150" w:rsidRPr="004E3CEC" w:rsidRDefault="2A80ED84" w:rsidP="2FEE7E0B">
            <w:pPr>
              <w:spacing w:after="0" w:line="240" w:lineRule="auto"/>
              <w:rPr>
                <w:sz w:val="22"/>
                <w:szCs w:val="22"/>
                <w:lang w:val="en-GB" w:eastAsia="pl-PL"/>
              </w:rPr>
            </w:pPr>
            <w:r w:rsidRPr="004E3CEC">
              <w:rPr>
                <w:sz w:val="22"/>
                <w:szCs w:val="22"/>
                <w:lang w:val="en-GB" w:eastAsia="pl-PL"/>
              </w:rPr>
              <w:t>modelling</w:t>
            </w:r>
            <w:r w:rsidR="00E66150" w:rsidRPr="004E3CEC">
              <w:rPr>
                <w:sz w:val="22"/>
                <w:szCs w:val="22"/>
                <w:lang w:val="en-GB" w:eastAsia="pl-PL"/>
              </w:rPr>
              <w:t xml:space="preserve"> of the terrain relief, analysis of slopes, exposure, </w:t>
            </w:r>
            <w:r w:rsidR="3BA7C1B2" w:rsidRPr="004E3CEC">
              <w:rPr>
                <w:sz w:val="22"/>
                <w:szCs w:val="22"/>
                <w:lang w:val="en-GB" w:eastAsia="pl-PL"/>
              </w:rPr>
              <w:t>insolation</w:t>
            </w:r>
            <w:r w:rsidR="00E66150" w:rsidRPr="004E3CEC">
              <w:rPr>
                <w:sz w:val="22"/>
                <w:szCs w:val="22"/>
                <w:lang w:val="en-GB" w:eastAsia="pl-PL"/>
              </w:rPr>
              <w:t>,</w:t>
            </w:r>
            <w:r w:rsidR="15548A47" w:rsidRPr="004E3CEC">
              <w:rPr>
                <w:sz w:val="22"/>
                <w:szCs w:val="22"/>
                <w:lang w:val="en-GB" w:eastAsia="pl-PL"/>
              </w:rPr>
              <w:t xml:space="preserve"> visibility</w:t>
            </w:r>
            <w:r w:rsidR="00E66150" w:rsidRPr="004E3CEC">
              <w:rPr>
                <w:sz w:val="22"/>
                <w:szCs w:val="22"/>
                <w:lang w:val="en-GB" w:eastAsia="pl-PL"/>
              </w:rPr>
              <w:t xml:space="preserve"> visualization,</w:t>
            </w:r>
          </w:p>
          <w:p w:rsidR="00E66150" w:rsidRPr="004E3CEC" w:rsidRDefault="00E66150" w:rsidP="2FEE7E0B">
            <w:pPr>
              <w:spacing w:after="0" w:line="240" w:lineRule="auto"/>
              <w:rPr>
                <w:sz w:val="22"/>
                <w:szCs w:val="22"/>
                <w:lang w:val="en-GB" w:eastAsia="pl-PL"/>
              </w:rPr>
            </w:pPr>
            <w:r w:rsidRPr="004E3CEC">
              <w:rPr>
                <w:sz w:val="22"/>
                <w:szCs w:val="22"/>
                <w:lang w:val="en-GB" w:eastAsia="pl-PL"/>
              </w:rPr>
              <w:t xml:space="preserve">relational assessments: finding the shortest path of connections, selecting a route, allocating areas to </w:t>
            </w:r>
            <w:r w:rsidR="2E1B55BB" w:rsidRPr="004E3CEC">
              <w:rPr>
                <w:sz w:val="22"/>
                <w:szCs w:val="22"/>
                <w:lang w:val="en-GB" w:eastAsia="pl-PL"/>
              </w:rPr>
              <w:t>centres</w:t>
            </w:r>
            <w:r w:rsidRPr="004E3CEC">
              <w:rPr>
                <w:sz w:val="22"/>
                <w:szCs w:val="22"/>
                <w:lang w:val="en-GB" w:eastAsia="pl-PL"/>
              </w:rPr>
              <w:t>, studying network flows, assessing the</w:t>
            </w:r>
            <w:r w:rsidR="2CE19799" w:rsidRPr="004E3CEC">
              <w:rPr>
                <w:sz w:val="22"/>
                <w:szCs w:val="22"/>
                <w:lang w:val="en-GB" w:eastAsia="pl-PL"/>
              </w:rPr>
              <w:t xml:space="preserve"> objects</w:t>
            </w:r>
            <w:r w:rsidRPr="004E3CEC">
              <w:rPr>
                <w:sz w:val="22"/>
                <w:szCs w:val="22"/>
                <w:lang w:val="en-GB" w:eastAsia="pl-PL"/>
              </w:rPr>
              <w:t xml:space="preserve"> availability, multi-criteria </w:t>
            </w:r>
            <w:r w:rsidR="15358D65" w:rsidRPr="004E3CEC">
              <w:rPr>
                <w:sz w:val="22"/>
                <w:szCs w:val="22"/>
                <w:lang w:val="en-GB" w:eastAsia="pl-PL"/>
              </w:rPr>
              <w:t>analyses</w:t>
            </w:r>
            <w:r w:rsidRPr="004E3CEC">
              <w:rPr>
                <w:sz w:val="22"/>
                <w:szCs w:val="22"/>
                <w:lang w:val="en-GB" w:eastAsia="pl-PL"/>
              </w:rPr>
              <w:t>,</w:t>
            </w:r>
            <w:r w:rsidR="312D83F0" w:rsidRPr="004E3CEC">
              <w:rPr>
                <w:sz w:val="22"/>
                <w:szCs w:val="22"/>
                <w:lang w:val="en-GB" w:eastAsia="pl-PL"/>
              </w:rPr>
              <w:t xml:space="preserve"> </w:t>
            </w:r>
            <w:r w:rsidRPr="004E3CEC">
              <w:rPr>
                <w:sz w:val="22"/>
                <w:szCs w:val="22"/>
                <w:lang w:val="en-GB" w:eastAsia="pl-PL"/>
              </w:rPr>
              <w:t>interpolation.</w:t>
            </w:r>
          </w:p>
          <w:p w:rsidR="00E66150" w:rsidRPr="004E3CEC" w:rsidRDefault="00E66150" w:rsidP="2FEE7E0B">
            <w:pPr>
              <w:spacing w:after="0" w:line="240" w:lineRule="auto"/>
              <w:rPr>
                <w:sz w:val="22"/>
                <w:szCs w:val="22"/>
                <w:lang w:val="en-GB" w:eastAsia="pl-PL"/>
              </w:rPr>
            </w:pPr>
            <w:r w:rsidRPr="004E3CEC">
              <w:rPr>
                <w:sz w:val="22"/>
                <w:szCs w:val="22"/>
                <w:lang w:val="en-GB" w:eastAsia="pl-PL"/>
              </w:rPr>
              <w:t xml:space="preserve">Examples of </w:t>
            </w:r>
            <w:r w:rsidR="104CE545" w:rsidRPr="004E3CEC">
              <w:rPr>
                <w:sz w:val="22"/>
                <w:szCs w:val="22"/>
                <w:lang w:val="en-GB" w:eastAsia="pl-PL"/>
              </w:rPr>
              <w:t>analyses</w:t>
            </w:r>
            <w:r w:rsidRPr="004E3CEC">
              <w:rPr>
                <w:sz w:val="22"/>
                <w:szCs w:val="22"/>
                <w:lang w:val="en-GB" w:eastAsia="pl-PL"/>
              </w:rPr>
              <w:t xml:space="preserve"> supporting the design process (related to the discussed tools)</w:t>
            </w:r>
          </w:p>
          <w:p w:rsidR="00E66150" w:rsidRPr="004E3CEC" w:rsidRDefault="00E66150" w:rsidP="2FEE7E0B">
            <w:pPr>
              <w:spacing w:after="0" w:line="240" w:lineRule="auto"/>
              <w:rPr>
                <w:sz w:val="22"/>
                <w:szCs w:val="22"/>
                <w:lang w:val="en-GB" w:eastAsia="pl-PL"/>
              </w:rPr>
            </w:pPr>
            <w:r w:rsidRPr="004E3CEC">
              <w:rPr>
                <w:sz w:val="22"/>
                <w:szCs w:val="22"/>
                <w:lang w:val="en-GB" w:eastAsia="pl-PL"/>
              </w:rPr>
              <w:t xml:space="preserve">physiographic </w:t>
            </w:r>
            <w:r w:rsidR="6CF80701" w:rsidRPr="004E3CEC">
              <w:rPr>
                <w:sz w:val="22"/>
                <w:szCs w:val="22"/>
                <w:lang w:val="en-GB" w:eastAsia="pl-PL"/>
              </w:rPr>
              <w:t>analyses</w:t>
            </w:r>
            <w:r w:rsidRPr="004E3CEC">
              <w:rPr>
                <w:sz w:val="22"/>
                <w:szCs w:val="22"/>
                <w:lang w:val="en-GB" w:eastAsia="pl-PL"/>
              </w:rPr>
              <w:t xml:space="preserve">; use of DTM and 3D city in assessing the suitability of the area, in visibility </w:t>
            </w:r>
            <w:r w:rsidR="7515962A" w:rsidRPr="004E3CEC">
              <w:rPr>
                <w:sz w:val="22"/>
                <w:szCs w:val="22"/>
                <w:lang w:val="en-GB" w:eastAsia="pl-PL"/>
              </w:rPr>
              <w:t>analyses</w:t>
            </w:r>
            <w:r w:rsidRPr="004E3CEC">
              <w:rPr>
                <w:sz w:val="22"/>
                <w:szCs w:val="22"/>
                <w:lang w:val="en-GB" w:eastAsia="pl-PL"/>
              </w:rPr>
              <w:t xml:space="preserve"> and in visualizations,</w:t>
            </w:r>
            <w:r w:rsidR="313B5D94" w:rsidRPr="004E3CEC">
              <w:rPr>
                <w:sz w:val="22"/>
                <w:szCs w:val="22"/>
                <w:lang w:val="en-GB" w:eastAsia="pl-PL"/>
              </w:rPr>
              <w:t xml:space="preserve"> </w:t>
            </w:r>
          </w:p>
          <w:p w:rsidR="00E66150" w:rsidRPr="004E3CEC" w:rsidRDefault="00E66150" w:rsidP="2FEE7E0B">
            <w:pPr>
              <w:spacing w:after="0" w:line="240" w:lineRule="auto"/>
              <w:rPr>
                <w:sz w:val="22"/>
                <w:szCs w:val="22"/>
                <w:lang w:val="en-GB" w:eastAsia="pl-PL"/>
              </w:rPr>
            </w:pPr>
            <w:r w:rsidRPr="004E3CEC">
              <w:rPr>
                <w:sz w:val="22"/>
                <w:szCs w:val="22"/>
                <w:lang w:val="en-GB" w:eastAsia="pl-PL"/>
              </w:rPr>
              <w:t xml:space="preserve">analysis of the </w:t>
            </w:r>
            <w:r w:rsidR="1E650CA9" w:rsidRPr="004E3CEC">
              <w:rPr>
                <w:sz w:val="22"/>
                <w:szCs w:val="22"/>
                <w:lang w:val="en-GB" w:eastAsia="pl-PL"/>
              </w:rPr>
              <w:t xml:space="preserve">area </w:t>
            </w:r>
            <w:r w:rsidRPr="004E3CEC">
              <w:rPr>
                <w:sz w:val="22"/>
                <w:szCs w:val="22"/>
                <w:lang w:val="en-GB" w:eastAsia="pl-PL"/>
              </w:rPr>
              <w:t xml:space="preserve">suitability for </w:t>
            </w:r>
            <w:r w:rsidR="500D2E06" w:rsidRPr="004E3CEC">
              <w:rPr>
                <w:sz w:val="22"/>
                <w:szCs w:val="22"/>
                <w:lang w:val="en-GB" w:eastAsia="pl-PL"/>
              </w:rPr>
              <w:t xml:space="preserve">development </w:t>
            </w:r>
            <w:r w:rsidRPr="004E3CEC">
              <w:rPr>
                <w:sz w:val="22"/>
                <w:szCs w:val="22"/>
                <w:lang w:val="en-GB" w:eastAsia="pl-PL"/>
              </w:rPr>
              <w:t xml:space="preserve">individual types, finding the optimal location, scheduling variant locations, multi-criteria assessment of the </w:t>
            </w:r>
            <w:r w:rsidR="47600881" w:rsidRPr="004E3CEC">
              <w:rPr>
                <w:sz w:val="22"/>
                <w:szCs w:val="22"/>
                <w:lang w:val="en-GB" w:eastAsia="pl-PL"/>
              </w:rPr>
              <w:t xml:space="preserve">area </w:t>
            </w:r>
            <w:r w:rsidRPr="004E3CEC">
              <w:rPr>
                <w:sz w:val="22"/>
                <w:szCs w:val="22"/>
                <w:lang w:val="en-GB" w:eastAsia="pl-PL"/>
              </w:rPr>
              <w:t xml:space="preserve">location </w:t>
            </w:r>
            <w:r w:rsidR="6D1F8319" w:rsidRPr="004E3CEC">
              <w:rPr>
                <w:sz w:val="22"/>
                <w:szCs w:val="22"/>
                <w:lang w:val="en-GB" w:eastAsia="pl-PL"/>
              </w:rPr>
              <w:t>suitability</w:t>
            </w:r>
          </w:p>
          <w:p w:rsidR="00551CD3" w:rsidRPr="004E3CEC" w:rsidRDefault="00E66150" w:rsidP="2FEE7E0B">
            <w:pPr>
              <w:spacing w:after="0" w:line="240" w:lineRule="auto"/>
              <w:rPr>
                <w:sz w:val="22"/>
                <w:szCs w:val="22"/>
                <w:lang w:val="en-GB" w:eastAsia="pl-PL"/>
              </w:rPr>
            </w:pPr>
            <w:r w:rsidRPr="004E3CEC">
              <w:rPr>
                <w:sz w:val="22"/>
                <w:szCs w:val="22"/>
                <w:lang w:val="en-GB" w:eastAsia="pl-PL"/>
              </w:rPr>
              <w:t>analysis of the</w:t>
            </w:r>
            <w:r w:rsidR="666573B1" w:rsidRPr="004E3CEC">
              <w:rPr>
                <w:sz w:val="22"/>
                <w:szCs w:val="22"/>
                <w:lang w:val="en-GB" w:eastAsia="pl-PL"/>
              </w:rPr>
              <w:t xml:space="preserve"> demand</w:t>
            </w:r>
            <w:r w:rsidRPr="004E3CEC">
              <w:rPr>
                <w:sz w:val="22"/>
                <w:szCs w:val="22"/>
                <w:lang w:val="en-GB" w:eastAsia="pl-PL"/>
              </w:rPr>
              <w:t xml:space="preserve"> spatial distribution for </w:t>
            </w:r>
            <w:r w:rsidR="778F489C" w:rsidRPr="004E3CEC">
              <w:rPr>
                <w:sz w:val="22"/>
                <w:szCs w:val="22"/>
                <w:lang w:val="en-GB" w:eastAsia="pl-PL"/>
              </w:rPr>
              <w:t>various</w:t>
            </w:r>
            <w:r w:rsidR="5EB26BC6" w:rsidRPr="004E3CEC">
              <w:rPr>
                <w:sz w:val="22"/>
                <w:szCs w:val="22"/>
                <w:lang w:val="en-GB" w:eastAsia="pl-PL"/>
              </w:rPr>
              <w:t xml:space="preserve"> types of </w:t>
            </w:r>
            <w:r w:rsidRPr="004E3CEC">
              <w:rPr>
                <w:sz w:val="22"/>
                <w:szCs w:val="22"/>
                <w:lang w:val="en-GB" w:eastAsia="pl-PL"/>
              </w:rPr>
              <w:t>services</w:t>
            </w:r>
            <w:r w:rsidR="012255CA" w:rsidRPr="004E3CEC">
              <w:rPr>
                <w:sz w:val="22"/>
                <w:szCs w:val="22"/>
                <w:lang w:val="en-GB" w:eastAsia="pl-PL"/>
              </w:rPr>
              <w:t>.</w:t>
            </w:r>
          </w:p>
        </w:tc>
        <w:tc>
          <w:tcPr>
            <w:tcW w:w="1496" w:type="dxa"/>
            <w:vAlign w:val="center"/>
            <w:hideMark/>
          </w:tcPr>
          <w:p w:rsidR="00551CD3" w:rsidRPr="004E3CEC" w:rsidRDefault="00E66150" w:rsidP="004E3CEC">
            <w:pPr>
              <w:spacing w:after="0" w:line="240" w:lineRule="auto"/>
              <w:jc w:val="center"/>
              <w:rPr>
                <w:sz w:val="22"/>
                <w:szCs w:val="22"/>
                <w:lang w:val="en-GB" w:eastAsia="pl-PL"/>
              </w:rPr>
            </w:pPr>
            <w:r w:rsidRPr="004E3CEC">
              <w:rPr>
                <w:sz w:val="22"/>
                <w:szCs w:val="22"/>
                <w:lang w:val="en-GB" w:eastAsia="pl-PL"/>
              </w:rPr>
              <w:t>5</w:t>
            </w:r>
          </w:p>
        </w:tc>
      </w:tr>
      <w:tr w:rsidR="00364489" w:rsidRPr="004E3CEC" w:rsidTr="00FE2BB3">
        <w:trPr>
          <w:trHeight w:val="15"/>
        </w:trPr>
        <w:tc>
          <w:tcPr>
            <w:tcW w:w="808" w:type="dxa"/>
            <w:vAlign w:val="center"/>
            <w:hideMark/>
          </w:tcPr>
          <w:p w:rsidR="00551CD3" w:rsidRPr="004E3CEC" w:rsidRDefault="00E66150" w:rsidP="004E3CEC">
            <w:pPr>
              <w:spacing w:before="20" w:after="20" w:line="15" w:lineRule="atLeast"/>
              <w:ind w:left="57"/>
              <w:jc w:val="center"/>
              <w:rPr>
                <w:sz w:val="22"/>
                <w:szCs w:val="22"/>
                <w:lang w:val="en-GB" w:eastAsia="pl-PL"/>
              </w:rPr>
            </w:pPr>
            <w:proofErr w:type="spellStart"/>
            <w:r w:rsidRPr="004E3CEC">
              <w:rPr>
                <w:sz w:val="22"/>
                <w:szCs w:val="22"/>
                <w:lang w:val="en-GB" w:eastAsia="pl-PL"/>
              </w:rPr>
              <w:t>Lec</w:t>
            </w:r>
            <w:proofErr w:type="spellEnd"/>
            <w:r w:rsidRPr="004E3CEC">
              <w:rPr>
                <w:sz w:val="22"/>
                <w:szCs w:val="22"/>
                <w:lang w:val="en-GB" w:eastAsia="pl-PL"/>
              </w:rPr>
              <w:t xml:space="preserve"> 13</w:t>
            </w:r>
          </w:p>
        </w:tc>
        <w:tc>
          <w:tcPr>
            <w:tcW w:w="6921" w:type="dxa"/>
            <w:hideMark/>
          </w:tcPr>
          <w:p w:rsidR="00551CD3" w:rsidRPr="004E3CEC" w:rsidRDefault="3716F259" w:rsidP="2FEE7E0B">
            <w:pPr>
              <w:spacing w:after="0" w:line="240" w:lineRule="auto"/>
              <w:rPr>
                <w:sz w:val="22"/>
                <w:szCs w:val="22"/>
                <w:lang w:val="en-GB" w:eastAsia="pl-PL"/>
              </w:rPr>
            </w:pPr>
            <w:r w:rsidRPr="004E3CEC">
              <w:rPr>
                <w:sz w:val="22"/>
                <w:szCs w:val="22"/>
                <w:lang w:val="en-GB"/>
              </w:rPr>
              <w:t>Spatial development plans in the GIS environment.</w:t>
            </w:r>
          </w:p>
          <w:p w:rsidR="00551CD3" w:rsidRPr="00FE2BB3" w:rsidRDefault="3716F259" w:rsidP="2FEE7E0B">
            <w:pPr>
              <w:spacing w:after="0" w:line="240" w:lineRule="auto"/>
              <w:rPr>
                <w:sz w:val="22"/>
                <w:szCs w:val="22"/>
                <w:lang w:val="en-US"/>
              </w:rPr>
            </w:pPr>
            <w:r w:rsidRPr="004E3CEC">
              <w:rPr>
                <w:sz w:val="22"/>
                <w:szCs w:val="22"/>
                <w:lang w:val="en-GB"/>
              </w:rPr>
              <w:t>Revitalization programs in the GIS environment.</w:t>
            </w:r>
          </w:p>
        </w:tc>
        <w:tc>
          <w:tcPr>
            <w:tcW w:w="1496" w:type="dxa"/>
            <w:vAlign w:val="center"/>
            <w:hideMark/>
          </w:tcPr>
          <w:p w:rsidR="00551CD3" w:rsidRPr="004E3CEC" w:rsidRDefault="00E66150" w:rsidP="004E3CEC">
            <w:pPr>
              <w:spacing w:after="0" w:line="240" w:lineRule="auto"/>
              <w:jc w:val="center"/>
              <w:rPr>
                <w:sz w:val="22"/>
                <w:szCs w:val="22"/>
                <w:lang w:val="en-GB" w:eastAsia="pl-PL"/>
              </w:rPr>
            </w:pPr>
            <w:r w:rsidRPr="004E3CEC">
              <w:rPr>
                <w:sz w:val="22"/>
                <w:szCs w:val="22"/>
                <w:lang w:val="en-GB" w:eastAsia="pl-PL"/>
              </w:rPr>
              <w:t>1</w:t>
            </w:r>
          </w:p>
        </w:tc>
      </w:tr>
      <w:tr w:rsidR="00E66150" w:rsidRPr="004E3CEC" w:rsidTr="00FE2BB3">
        <w:trPr>
          <w:trHeight w:val="15"/>
        </w:trPr>
        <w:tc>
          <w:tcPr>
            <w:tcW w:w="808" w:type="dxa"/>
            <w:vAlign w:val="center"/>
          </w:tcPr>
          <w:p w:rsidR="00E66150" w:rsidRPr="004E3CEC" w:rsidRDefault="00E66150" w:rsidP="004E3CEC">
            <w:pPr>
              <w:spacing w:before="20" w:after="20" w:line="15" w:lineRule="atLeast"/>
              <w:ind w:left="57"/>
              <w:jc w:val="center"/>
              <w:rPr>
                <w:sz w:val="22"/>
                <w:szCs w:val="22"/>
                <w:lang w:val="en-GB" w:eastAsia="pl-PL"/>
              </w:rPr>
            </w:pPr>
            <w:proofErr w:type="spellStart"/>
            <w:r w:rsidRPr="004E3CEC">
              <w:rPr>
                <w:sz w:val="22"/>
                <w:szCs w:val="22"/>
                <w:lang w:val="en-GB" w:eastAsia="pl-PL"/>
              </w:rPr>
              <w:t>Lec</w:t>
            </w:r>
            <w:proofErr w:type="spellEnd"/>
            <w:r w:rsidRPr="004E3CEC">
              <w:rPr>
                <w:sz w:val="22"/>
                <w:szCs w:val="22"/>
                <w:lang w:val="en-GB" w:eastAsia="pl-PL"/>
              </w:rPr>
              <w:t xml:space="preserve"> 14</w:t>
            </w:r>
          </w:p>
        </w:tc>
        <w:tc>
          <w:tcPr>
            <w:tcW w:w="6921" w:type="dxa"/>
          </w:tcPr>
          <w:p w:rsidR="00E66150" w:rsidRPr="004E3CEC" w:rsidRDefault="00E66150" w:rsidP="2FEE7E0B">
            <w:pPr>
              <w:spacing w:after="0"/>
              <w:rPr>
                <w:sz w:val="22"/>
                <w:szCs w:val="22"/>
                <w:lang w:val="en-GB"/>
              </w:rPr>
            </w:pPr>
            <w:r w:rsidRPr="004E3CEC">
              <w:rPr>
                <w:sz w:val="22"/>
                <w:szCs w:val="22"/>
                <w:lang w:val="en-GB"/>
              </w:rPr>
              <w:t xml:space="preserve">Design problems of GIS databases. GIS development trends. GIS standardization. Metadata. Interoperability. </w:t>
            </w:r>
            <w:r w:rsidR="25E2EBCA" w:rsidRPr="004E3CEC">
              <w:rPr>
                <w:sz w:val="22"/>
                <w:szCs w:val="22"/>
                <w:lang w:val="en-GB"/>
              </w:rPr>
              <w:t>S</w:t>
            </w:r>
            <w:r w:rsidRPr="004E3CEC">
              <w:rPr>
                <w:sz w:val="22"/>
                <w:szCs w:val="22"/>
                <w:lang w:val="en-GB"/>
              </w:rPr>
              <w:t>patial information</w:t>
            </w:r>
            <w:r w:rsidR="2BCE497E" w:rsidRPr="004E3CEC">
              <w:rPr>
                <w:sz w:val="22"/>
                <w:szCs w:val="22"/>
                <w:lang w:val="en-GB"/>
              </w:rPr>
              <w:t xml:space="preserve"> infrastructure.</w:t>
            </w:r>
          </w:p>
        </w:tc>
        <w:tc>
          <w:tcPr>
            <w:tcW w:w="1496" w:type="dxa"/>
            <w:vAlign w:val="center"/>
          </w:tcPr>
          <w:p w:rsidR="00E66150" w:rsidRPr="004E3CEC" w:rsidRDefault="00E66150" w:rsidP="004E3CEC">
            <w:pPr>
              <w:spacing w:after="0" w:line="240" w:lineRule="auto"/>
              <w:jc w:val="center"/>
              <w:rPr>
                <w:sz w:val="22"/>
                <w:szCs w:val="22"/>
                <w:lang w:val="en-GB" w:eastAsia="pl-PL"/>
              </w:rPr>
            </w:pPr>
            <w:r w:rsidRPr="004E3CEC">
              <w:rPr>
                <w:sz w:val="22"/>
                <w:szCs w:val="22"/>
                <w:lang w:val="en-GB" w:eastAsia="pl-PL"/>
              </w:rPr>
              <w:t>1</w:t>
            </w:r>
          </w:p>
        </w:tc>
      </w:tr>
      <w:tr w:rsidR="00E66150" w:rsidRPr="004E3CEC" w:rsidTr="00FE2BB3">
        <w:trPr>
          <w:trHeight w:val="15"/>
        </w:trPr>
        <w:tc>
          <w:tcPr>
            <w:tcW w:w="808" w:type="dxa"/>
            <w:vAlign w:val="center"/>
          </w:tcPr>
          <w:p w:rsidR="00E66150" w:rsidRPr="004E3CEC" w:rsidRDefault="00E66150" w:rsidP="004E3CEC">
            <w:pPr>
              <w:spacing w:before="20" w:after="20" w:line="15" w:lineRule="atLeast"/>
              <w:ind w:left="57"/>
              <w:jc w:val="center"/>
              <w:rPr>
                <w:sz w:val="22"/>
                <w:szCs w:val="22"/>
                <w:lang w:val="en-GB" w:eastAsia="pl-PL"/>
              </w:rPr>
            </w:pPr>
            <w:proofErr w:type="spellStart"/>
            <w:r w:rsidRPr="004E3CEC">
              <w:rPr>
                <w:sz w:val="22"/>
                <w:szCs w:val="22"/>
                <w:lang w:val="en-GB" w:eastAsia="pl-PL"/>
              </w:rPr>
              <w:t>Lec</w:t>
            </w:r>
            <w:proofErr w:type="spellEnd"/>
            <w:r w:rsidRPr="004E3CEC">
              <w:rPr>
                <w:sz w:val="22"/>
                <w:szCs w:val="22"/>
                <w:lang w:val="en-GB" w:eastAsia="pl-PL"/>
              </w:rPr>
              <w:t xml:space="preserve"> 15</w:t>
            </w:r>
          </w:p>
        </w:tc>
        <w:tc>
          <w:tcPr>
            <w:tcW w:w="6921" w:type="dxa"/>
          </w:tcPr>
          <w:p w:rsidR="00E66150" w:rsidRPr="004E3CEC" w:rsidRDefault="00E66150" w:rsidP="2FEE7E0B">
            <w:pPr>
              <w:spacing w:after="0"/>
              <w:rPr>
                <w:sz w:val="22"/>
                <w:szCs w:val="22"/>
                <w:lang w:val="en-GB"/>
              </w:rPr>
            </w:pPr>
            <w:r w:rsidRPr="004E3CEC">
              <w:rPr>
                <w:sz w:val="22"/>
                <w:szCs w:val="22"/>
                <w:lang w:val="en-GB"/>
              </w:rPr>
              <w:t>Final test</w:t>
            </w:r>
          </w:p>
        </w:tc>
        <w:tc>
          <w:tcPr>
            <w:tcW w:w="1496" w:type="dxa"/>
            <w:vAlign w:val="center"/>
          </w:tcPr>
          <w:p w:rsidR="00E66150" w:rsidRPr="004E3CEC" w:rsidRDefault="00E66150" w:rsidP="004E3CEC">
            <w:pPr>
              <w:spacing w:after="0" w:line="240" w:lineRule="auto"/>
              <w:jc w:val="center"/>
              <w:rPr>
                <w:sz w:val="22"/>
                <w:szCs w:val="22"/>
                <w:lang w:val="en-GB" w:eastAsia="pl-PL"/>
              </w:rPr>
            </w:pPr>
            <w:r w:rsidRPr="004E3CEC">
              <w:rPr>
                <w:sz w:val="22"/>
                <w:szCs w:val="22"/>
                <w:lang w:val="en-GB" w:eastAsia="pl-PL"/>
              </w:rPr>
              <w:t>1</w:t>
            </w:r>
          </w:p>
        </w:tc>
      </w:tr>
      <w:tr w:rsidR="00551CD3" w:rsidRPr="004E3CEC" w:rsidTr="00FE2BB3">
        <w:trPr>
          <w:trHeight w:val="15"/>
        </w:trPr>
        <w:tc>
          <w:tcPr>
            <w:tcW w:w="808" w:type="dxa"/>
            <w:vAlign w:val="center"/>
            <w:hideMark/>
          </w:tcPr>
          <w:p w:rsidR="00551CD3" w:rsidRPr="004E3CEC" w:rsidRDefault="00551CD3" w:rsidP="2FEE7E0B">
            <w:pPr>
              <w:spacing w:after="0" w:line="240" w:lineRule="auto"/>
              <w:ind w:left="57"/>
              <w:rPr>
                <w:sz w:val="22"/>
                <w:szCs w:val="22"/>
                <w:lang w:val="en-GB" w:eastAsia="pl-PL"/>
              </w:rPr>
            </w:pPr>
          </w:p>
        </w:tc>
        <w:tc>
          <w:tcPr>
            <w:tcW w:w="6921" w:type="dxa"/>
            <w:vAlign w:val="center"/>
            <w:hideMark/>
          </w:tcPr>
          <w:p w:rsidR="00551CD3" w:rsidRPr="004E3CEC" w:rsidRDefault="00551CD3" w:rsidP="2FEE7E0B">
            <w:pPr>
              <w:spacing w:before="20" w:after="20" w:line="15" w:lineRule="atLeast"/>
              <w:rPr>
                <w:b/>
                <w:bCs/>
                <w:sz w:val="22"/>
                <w:szCs w:val="22"/>
                <w:lang w:val="en-GB" w:eastAsia="pl-PL"/>
              </w:rPr>
            </w:pPr>
            <w:r w:rsidRPr="004E3CEC">
              <w:rPr>
                <w:b/>
                <w:bCs/>
                <w:sz w:val="22"/>
                <w:szCs w:val="22"/>
                <w:lang w:val="en-GB" w:eastAsia="pl-PL"/>
              </w:rPr>
              <w:t>Total hours</w:t>
            </w:r>
          </w:p>
        </w:tc>
        <w:tc>
          <w:tcPr>
            <w:tcW w:w="1496" w:type="dxa"/>
            <w:vAlign w:val="center"/>
            <w:hideMark/>
          </w:tcPr>
          <w:p w:rsidR="00551CD3" w:rsidRPr="004E3CEC" w:rsidRDefault="00E66150" w:rsidP="2FEE7E0B">
            <w:pPr>
              <w:spacing w:after="0" w:line="240" w:lineRule="auto"/>
              <w:jc w:val="center"/>
              <w:rPr>
                <w:b/>
                <w:bCs/>
                <w:sz w:val="22"/>
                <w:szCs w:val="22"/>
                <w:lang w:val="en-GB" w:eastAsia="pl-PL"/>
              </w:rPr>
            </w:pPr>
            <w:r w:rsidRPr="004E3CEC">
              <w:rPr>
                <w:b/>
                <w:bCs/>
                <w:sz w:val="22"/>
                <w:szCs w:val="22"/>
                <w:lang w:val="en-GB" w:eastAsia="pl-PL"/>
              </w:rPr>
              <w:t>15</w:t>
            </w:r>
          </w:p>
        </w:tc>
      </w:tr>
    </w:tbl>
    <w:p w:rsidR="00551CD3" w:rsidRPr="004E3CEC" w:rsidRDefault="00551CD3" w:rsidP="004E3CEC">
      <w:pPr>
        <w:spacing w:after="0"/>
        <w:rPr>
          <w:sz w:val="22"/>
        </w:rPr>
      </w:pPr>
      <w:bookmarkStart w:id="7" w:name="table07"/>
      <w:bookmarkEnd w:id="7"/>
    </w:p>
    <w:tbl>
      <w:tblPr>
        <w:tblW w:w="92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4"/>
        <w:gridCol w:w="6921"/>
        <w:gridCol w:w="1496"/>
      </w:tblGrid>
      <w:tr w:rsidR="00C51981" w:rsidRPr="004E3CEC" w:rsidTr="00FE2BB3">
        <w:tc>
          <w:tcPr>
            <w:tcW w:w="9211" w:type="dxa"/>
            <w:gridSpan w:val="3"/>
            <w:vAlign w:val="center"/>
          </w:tcPr>
          <w:p w:rsidR="00C51981" w:rsidRPr="004E3CEC" w:rsidRDefault="2340903B" w:rsidP="2FEE7E0B">
            <w:pPr>
              <w:spacing w:after="0" w:line="240" w:lineRule="auto"/>
              <w:jc w:val="center"/>
              <w:rPr>
                <w:b/>
                <w:bCs/>
                <w:sz w:val="22"/>
                <w:szCs w:val="22"/>
                <w:lang w:val="en-GB" w:eastAsia="pl-PL"/>
              </w:rPr>
            </w:pPr>
            <w:bookmarkStart w:id="8" w:name="table08"/>
            <w:bookmarkEnd w:id="8"/>
            <w:r w:rsidRPr="004E3CEC">
              <w:rPr>
                <w:b/>
                <w:bCs/>
                <w:szCs w:val="22"/>
                <w:lang w:val="en-GB" w:eastAsia="pl-PL"/>
              </w:rPr>
              <w:t>PROGRAMME CONTENT</w:t>
            </w:r>
          </w:p>
        </w:tc>
      </w:tr>
      <w:tr w:rsidR="00364489" w:rsidRPr="004E3CEC" w:rsidTr="00FE2BB3">
        <w:tc>
          <w:tcPr>
            <w:tcW w:w="7715" w:type="dxa"/>
            <w:gridSpan w:val="2"/>
            <w:vAlign w:val="center"/>
            <w:hideMark/>
          </w:tcPr>
          <w:p w:rsidR="00551CD3" w:rsidRPr="004E3CEC" w:rsidRDefault="00674051" w:rsidP="2FEE7E0B">
            <w:pPr>
              <w:spacing w:after="0" w:line="240" w:lineRule="auto"/>
              <w:jc w:val="center"/>
              <w:rPr>
                <w:sz w:val="22"/>
                <w:szCs w:val="22"/>
                <w:lang w:val="en-GB" w:eastAsia="pl-PL"/>
              </w:rPr>
            </w:pPr>
            <w:r w:rsidRPr="004E3CEC">
              <w:rPr>
                <w:b/>
                <w:bCs/>
                <w:sz w:val="22"/>
                <w:szCs w:val="22"/>
                <w:lang w:val="en-GB" w:eastAsia="pl-PL"/>
              </w:rPr>
              <w:t xml:space="preserve">Form of classes - </w:t>
            </w:r>
            <w:r w:rsidR="0046179D" w:rsidRPr="004E3CEC">
              <w:rPr>
                <w:b/>
                <w:bCs/>
                <w:sz w:val="22"/>
                <w:szCs w:val="22"/>
                <w:lang w:val="en-GB" w:eastAsia="pl-PL"/>
              </w:rPr>
              <w:t>l</w:t>
            </w:r>
            <w:r w:rsidR="00551CD3" w:rsidRPr="004E3CEC">
              <w:rPr>
                <w:b/>
                <w:bCs/>
                <w:sz w:val="22"/>
                <w:szCs w:val="22"/>
                <w:lang w:val="en-GB" w:eastAsia="pl-PL"/>
              </w:rPr>
              <w:t>aboratory</w:t>
            </w:r>
          </w:p>
        </w:tc>
        <w:tc>
          <w:tcPr>
            <w:tcW w:w="1496" w:type="dxa"/>
            <w:vAlign w:val="center"/>
            <w:hideMark/>
          </w:tcPr>
          <w:p w:rsidR="00551CD3" w:rsidRPr="004E3CEC" w:rsidRDefault="00551CD3" w:rsidP="2FEE7E0B">
            <w:pPr>
              <w:spacing w:after="0" w:line="240" w:lineRule="auto"/>
              <w:jc w:val="center"/>
              <w:rPr>
                <w:sz w:val="20"/>
                <w:szCs w:val="22"/>
                <w:lang w:val="en-GB" w:eastAsia="pl-PL"/>
              </w:rPr>
            </w:pPr>
            <w:r w:rsidRPr="004E3CEC">
              <w:rPr>
                <w:b/>
                <w:bCs/>
                <w:sz w:val="20"/>
                <w:szCs w:val="22"/>
                <w:lang w:val="en-GB" w:eastAsia="pl-PL"/>
              </w:rPr>
              <w:t>Number of hours</w:t>
            </w:r>
          </w:p>
        </w:tc>
      </w:tr>
      <w:tr w:rsidR="00E66150" w:rsidRPr="004E3CEC" w:rsidTr="00FE2BB3">
        <w:tc>
          <w:tcPr>
            <w:tcW w:w="794" w:type="dxa"/>
            <w:vAlign w:val="center"/>
            <w:hideMark/>
          </w:tcPr>
          <w:p w:rsidR="00E66150" w:rsidRPr="004E3CEC" w:rsidRDefault="00E66150" w:rsidP="004E3CEC">
            <w:pPr>
              <w:spacing w:after="0" w:line="240" w:lineRule="auto"/>
              <w:ind w:left="57"/>
              <w:jc w:val="center"/>
              <w:rPr>
                <w:sz w:val="22"/>
                <w:szCs w:val="22"/>
                <w:lang w:val="en-GB" w:eastAsia="pl-PL"/>
              </w:rPr>
            </w:pPr>
            <w:r w:rsidRPr="004E3CEC">
              <w:rPr>
                <w:sz w:val="22"/>
                <w:szCs w:val="22"/>
                <w:lang w:val="en-GB" w:eastAsia="pl-PL"/>
              </w:rPr>
              <w:t>Lab 1</w:t>
            </w:r>
          </w:p>
        </w:tc>
        <w:tc>
          <w:tcPr>
            <w:tcW w:w="6921" w:type="dxa"/>
            <w:vAlign w:val="center"/>
            <w:hideMark/>
          </w:tcPr>
          <w:p w:rsidR="00E66150" w:rsidRPr="004E3CEC" w:rsidRDefault="00E66150" w:rsidP="004E3CEC">
            <w:pPr>
              <w:spacing w:after="0" w:line="240" w:lineRule="auto"/>
              <w:rPr>
                <w:sz w:val="22"/>
                <w:szCs w:val="22"/>
                <w:lang w:val="en-GB" w:eastAsia="pl-PL"/>
              </w:rPr>
            </w:pPr>
            <w:r w:rsidRPr="004E3CEC">
              <w:rPr>
                <w:sz w:val="22"/>
                <w:szCs w:val="22"/>
                <w:lang w:val="en-GB" w:eastAsia="pl-PL"/>
              </w:rPr>
              <w:t xml:space="preserve">Introduction to </w:t>
            </w:r>
            <w:r w:rsidR="2E1FCCCF" w:rsidRPr="004E3CEC">
              <w:rPr>
                <w:sz w:val="22"/>
                <w:szCs w:val="22"/>
                <w:lang w:val="en-GB" w:eastAsia="pl-PL"/>
              </w:rPr>
              <w:t xml:space="preserve">the </w:t>
            </w:r>
            <w:r w:rsidRPr="004E3CEC">
              <w:rPr>
                <w:sz w:val="22"/>
                <w:szCs w:val="22"/>
                <w:lang w:val="en-GB" w:eastAsia="pl-PL"/>
              </w:rPr>
              <w:t xml:space="preserve">classes. </w:t>
            </w:r>
            <w:r w:rsidR="3955EC8B" w:rsidRPr="004E3CEC">
              <w:rPr>
                <w:sz w:val="22"/>
                <w:szCs w:val="22"/>
                <w:lang w:val="en-GB" w:eastAsia="pl-PL"/>
              </w:rPr>
              <w:t xml:space="preserve">Familiarization with </w:t>
            </w:r>
            <w:r w:rsidRPr="004E3CEC">
              <w:rPr>
                <w:sz w:val="22"/>
                <w:szCs w:val="22"/>
                <w:lang w:val="en-GB" w:eastAsia="pl-PL"/>
              </w:rPr>
              <w:t xml:space="preserve">GIS software. Selection of the </w:t>
            </w:r>
            <w:r w:rsidR="2311E7E6" w:rsidRPr="004E3CEC">
              <w:rPr>
                <w:sz w:val="22"/>
                <w:szCs w:val="22"/>
                <w:lang w:val="en-GB" w:eastAsia="pl-PL"/>
              </w:rPr>
              <w:t>analyses</w:t>
            </w:r>
            <w:r w:rsidR="0565A8FB" w:rsidRPr="004E3CEC">
              <w:rPr>
                <w:sz w:val="22"/>
                <w:szCs w:val="22"/>
                <w:lang w:val="en-GB" w:eastAsia="pl-PL"/>
              </w:rPr>
              <w:t xml:space="preserve"> </w:t>
            </w:r>
            <w:r w:rsidRPr="004E3CEC">
              <w:rPr>
                <w:sz w:val="22"/>
                <w:szCs w:val="22"/>
                <w:lang w:val="en-GB" w:eastAsia="pl-PL"/>
              </w:rPr>
              <w:t>area</w:t>
            </w:r>
            <w:r w:rsidR="09AE8337" w:rsidRPr="004E3CEC">
              <w:rPr>
                <w:sz w:val="22"/>
                <w:szCs w:val="22"/>
                <w:lang w:val="en-GB" w:eastAsia="pl-PL"/>
              </w:rPr>
              <w:t>.</w:t>
            </w:r>
          </w:p>
        </w:tc>
        <w:tc>
          <w:tcPr>
            <w:tcW w:w="1496" w:type="dxa"/>
            <w:vAlign w:val="center"/>
            <w:hideMark/>
          </w:tcPr>
          <w:p w:rsidR="00E66150" w:rsidRPr="004E3CEC" w:rsidRDefault="00E66150" w:rsidP="2FEE7E0B">
            <w:pPr>
              <w:snapToGrid w:val="0"/>
              <w:spacing w:before="20" w:after="20"/>
              <w:jc w:val="center"/>
              <w:rPr>
                <w:sz w:val="22"/>
                <w:szCs w:val="22"/>
                <w:lang w:val="en-GB"/>
              </w:rPr>
            </w:pPr>
            <w:r w:rsidRPr="004E3CEC">
              <w:rPr>
                <w:sz w:val="22"/>
                <w:szCs w:val="22"/>
                <w:lang w:val="en-GB"/>
              </w:rPr>
              <w:t>2</w:t>
            </w:r>
          </w:p>
        </w:tc>
      </w:tr>
      <w:tr w:rsidR="00E66150" w:rsidRPr="004E3CEC" w:rsidTr="00FE2BB3">
        <w:tc>
          <w:tcPr>
            <w:tcW w:w="794" w:type="dxa"/>
            <w:vAlign w:val="center"/>
            <w:hideMark/>
          </w:tcPr>
          <w:p w:rsidR="00E66150" w:rsidRPr="004E3CEC" w:rsidRDefault="00E66150" w:rsidP="004E3CEC">
            <w:pPr>
              <w:spacing w:after="0" w:line="240" w:lineRule="auto"/>
              <w:ind w:left="57"/>
              <w:jc w:val="center"/>
              <w:rPr>
                <w:sz w:val="22"/>
                <w:szCs w:val="22"/>
                <w:lang w:val="en-GB" w:eastAsia="pl-PL"/>
              </w:rPr>
            </w:pPr>
            <w:r w:rsidRPr="004E3CEC">
              <w:rPr>
                <w:sz w:val="22"/>
                <w:szCs w:val="22"/>
                <w:lang w:val="en-GB" w:eastAsia="pl-PL"/>
              </w:rPr>
              <w:t>Lab 2, 3</w:t>
            </w:r>
          </w:p>
        </w:tc>
        <w:tc>
          <w:tcPr>
            <w:tcW w:w="6921" w:type="dxa"/>
            <w:vAlign w:val="center"/>
            <w:hideMark/>
          </w:tcPr>
          <w:p w:rsidR="00E66150" w:rsidRPr="004E3CEC" w:rsidRDefault="603186C0" w:rsidP="004E3CEC">
            <w:pPr>
              <w:spacing w:after="0" w:line="240" w:lineRule="auto"/>
              <w:rPr>
                <w:sz w:val="22"/>
                <w:szCs w:val="22"/>
                <w:lang w:val="en-GB" w:eastAsia="pl-PL"/>
              </w:rPr>
            </w:pPr>
            <w:r w:rsidRPr="004E3CEC">
              <w:rPr>
                <w:sz w:val="22"/>
                <w:szCs w:val="22"/>
                <w:lang w:val="en-GB" w:eastAsia="pl-PL"/>
              </w:rPr>
              <w:t>Organization of spatial resources and data sets in the form of databases. Converting vector files between CAD and GIS software.</w:t>
            </w:r>
          </w:p>
        </w:tc>
        <w:tc>
          <w:tcPr>
            <w:tcW w:w="1496" w:type="dxa"/>
            <w:vAlign w:val="center"/>
            <w:hideMark/>
          </w:tcPr>
          <w:p w:rsidR="00E66150" w:rsidRPr="004E3CEC" w:rsidRDefault="00E66150" w:rsidP="2FEE7E0B">
            <w:pPr>
              <w:snapToGrid w:val="0"/>
              <w:spacing w:before="20" w:after="20"/>
              <w:jc w:val="center"/>
              <w:rPr>
                <w:sz w:val="22"/>
                <w:szCs w:val="22"/>
                <w:lang w:val="en-GB"/>
              </w:rPr>
            </w:pPr>
            <w:r w:rsidRPr="004E3CEC">
              <w:rPr>
                <w:sz w:val="22"/>
                <w:szCs w:val="22"/>
                <w:lang w:val="en-GB"/>
              </w:rPr>
              <w:t>4</w:t>
            </w:r>
          </w:p>
        </w:tc>
      </w:tr>
      <w:tr w:rsidR="00E66150" w:rsidRPr="004E3CEC" w:rsidTr="00FE2BB3">
        <w:tc>
          <w:tcPr>
            <w:tcW w:w="794" w:type="dxa"/>
            <w:vAlign w:val="center"/>
            <w:hideMark/>
          </w:tcPr>
          <w:p w:rsidR="00E66150" w:rsidRPr="004E3CEC" w:rsidRDefault="00E66150" w:rsidP="004E3CEC">
            <w:pPr>
              <w:spacing w:after="0" w:line="240" w:lineRule="auto"/>
              <w:ind w:left="57"/>
              <w:jc w:val="center"/>
              <w:rPr>
                <w:sz w:val="22"/>
                <w:szCs w:val="22"/>
                <w:lang w:val="en-GB" w:eastAsia="pl-PL"/>
              </w:rPr>
            </w:pPr>
            <w:r w:rsidRPr="004E3CEC">
              <w:rPr>
                <w:sz w:val="22"/>
                <w:szCs w:val="22"/>
                <w:lang w:val="en-GB" w:eastAsia="pl-PL"/>
              </w:rPr>
              <w:t>Lab 4, 5, 6</w:t>
            </w:r>
          </w:p>
        </w:tc>
        <w:tc>
          <w:tcPr>
            <w:tcW w:w="6921" w:type="dxa"/>
            <w:vAlign w:val="center"/>
            <w:hideMark/>
          </w:tcPr>
          <w:p w:rsidR="00E66150" w:rsidRPr="004E3CEC" w:rsidRDefault="603186C0" w:rsidP="004E3CEC">
            <w:pPr>
              <w:spacing w:after="0" w:line="240" w:lineRule="auto"/>
              <w:rPr>
                <w:sz w:val="22"/>
                <w:szCs w:val="22"/>
                <w:lang w:val="en-GB" w:eastAsia="pl-PL"/>
              </w:rPr>
            </w:pPr>
            <w:r w:rsidRPr="004E3CEC">
              <w:rPr>
                <w:sz w:val="22"/>
                <w:szCs w:val="22"/>
                <w:lang w:val="en-GB" w:eastAsia="pl-PL"/>
              </w:rPr>
              <w:t xml:space="preserve">Testing </w:t>
            </w:r>
            <w:r w:rsidR="4A60BEDC" w:rsidRPr="004E3CEC">
              <w:rPr>
                <w:sz w:val="22"/>
                <w:szCs w:val="22"/>
                <w:lang w:val="en-GB" w:eastAsia="pl-PL"/>
              </w:rPr>
              <w:t xml:space="preserve">the capability </w:t>
            </w:r>
            <w:r w:rsidRPr="004E3CEC">
              <w:rPr>
                <w:sz w:val="22"/>
                <w:szCs w:val="22"/>
                <w:lang w:val="en-GB" w:eastAsia="pl-PL"/>
              </w:rPr>
              <w:t xml:space="preserve">of terrain relief analysis (DTM construction, assessment of slopes, exposure, </w:t>
            </w:r>
            <w:r w:rsidR="51D6D1A4" w:rsidRPr="004E3CEC">
              <w:rPr>
                <w:sz w:val="22"/>
                <w:szCs w:val="22"/>
                <w:lang w:val="en-GB" w:eastAsia="pl-PL"/>
              </w:rPr>
              <w:t>insolation</w:t>
            </w:r>
            <w:r w:rsidRPr="004E3CEC">
              <w:rPr>
                <w:sz w:val="22"/>
                <w:szCs w:val="22"/>
                <w:lang w:val="en-GB" w:eastAsia="pl-PL"/>
              </w:rPr>
              <w:t>, visibility, hydrology</w:t>
            </w:r>
            <w:r w:rsidR="2B967BD4" w:rsidRPr="004E3CEC">
              <w:rPr>
                <w:sz w:val="22"/>
                <w:szCs w:val="22"/>
                <w:lang w:val="en-GB" w:eastAsia="pl-PL"/>
              </w:rPr>
              <w:t xml:space="preserve"> issues</w:t>
            </w:r>
            <w:r w:rsidRPr="004E3CEC">
              <w:rPr>
                <w:sz w:val="22"/>
                <w:szCs w:val="22"/>
                <w:lang w:val="en-GB" w:eastAsia="pl-PL"/>
              </w:rPr>
              <w:t>, climate etc.) and the ability to visualize the results using vector, raster and Lidar data.</w:t>
            </w:r>
          </w:p>
        </w:tc>
        <w:tc>
          <w:tcPr>
            <w:tcW w:w="1496" w:type="dxa"/>
            <w:vAlign w:val="center"/>
            <w:hideMark/>
          </w:tcPr>
          <w:p w:rsidR="00E66150" w:rsidRPr="004E3CEC" w:rsidRDefault="00E66150" w:rsidP="2FEE7E0B">
            <w:pPr>
              <w:snapToGrid w:val="0"/>
              <w:spacing w:before="20" w:after="20"/>
              <w:jc w:val="center"/>
              <w:rPr>
                <w:sz w:val="22"/>
                <w:szCs w:val="22"/>
                <w:lang w:val="en-GB"/>
              </w:rPr>
            </w:pPr>
            <w:r w:rsidRPr="004E3CEC">
              <w:rPr>
                <w:sz w:val="22"/>
                <w:szCs w:val="22"/>
                <w:lang w:val="en-GB"/>
              </w:rPr>
              <w:t>6</w:t>
            </w:r>
          </w:p>
        </w:tc>
      </w:tr>
      <w:tr w:rsidR="00E66150" w:rsidRPr="004E3CEC" w:rsidTr="00FE2BB3">
        <w:tc>
          <w:tcPr>
            <w:tcW w:w="794" w:type="dxa"/>
            <w:vAlign w:val="center"/>
            <w:hideMark/>
          </w:tcPr>
          <w:p w:rsidR="00E66150" w:rsidRPr="004E3CEC" w:rsidRDefault="00E66150" w:rsidP="004E3CEC">
            <w:pPr>
              <w:spacing w:after="0" w:line="240" w:lineRule="auto"/>
              <w:ind w:left="57"/>
              <w:jc w:val="center"/>
              <w:rPr>
                <w:sz w:val="22"/>
                <w:szCs w:val="22"/>
                <w:lang w:val="en-GB" w:eastAsia="pl-PL"/>
              </w:rPr>
            </w:pPr>
            <w:r w:rsidRPr="004E3CEC">
              <w:rPr>
                <w:sz w:val="22"/>
                <w:szCs w:val="22"/>
                <w:lang w:val="en-GB" w:eastAsia="pl-PL"/>
              </w:rPr>
              <w:t>Lab 7, 8</w:t>
            </w:r>
          </w:p>
        </w:tc>
        <w:tc>
          <w:tcPr>
            <w:tcW w:w="6921" w:type="dxa"/>
            <w:vAlign w:val="center"/>
            <w:hideMark/>
          </w:tcPr>
          <w:p w:rsidR="004A3310" w:rsidRPr="004E3CEC" w:rsidRDefault="603186C0" w:rsidP="004E3CEC">
            <w:pPr>
              <w:spacing w:after="0" w:line="240" w:lineRule="auto"/>
              <w:rPr>
                <w:sz w:val="22"/>
                <w:szCs w:val="22"/>
                <w:lang w:val="en-GB" w:eastAsia="pl-PL"/>
              </w:rPr>
            </w:pPr>
            <w:r w:rsidRPr="004E3CEC">
              <w:rPr>
                <w:sz w:val="22"/>
                <w:szCs w:val="22"/>
                <w:lang w:val="en-GB" w:eastAsia="pl-PL"/>
              </w:rPr>
              <w:t xml:space="preserve">Spatial </w:t>
            </w:r>
            <w:r w:rsidR="02FBC81A" w:rsidRPr="004E3CEC">
              <w:rPr>
                <w:sz w:val="22"/>
                <w:szCs w:val="22"/>
                <w:lang w:val="en-GB" w:eastAsia="pl-PL"/>
              </w:rPr>
              <w:t>analyses</w:t>
            </w:r>
            <w:r w:rsidRPr="004E3CEC">
              <w:rPr>
                <w:sz w:val="22"/>
                <w:szCs w:val="22"/>
                <w:lang w:val="en-GB" w:eastAsia="pl-PL"/>
              </w:rPr>
              <w:t xml:space="preserve"> based on raster data structure.</w:t>
            </w:r>
          </w:p>
          <w:p w:rsidR="00E66150" w:rsidRPr="004E3CEC" w:rsidRDefault="603186C0" w:rsidP="004E3CEC">
            <w:pPr>
              <w:spacing w:after="0" w:line="240" w:lineRule="auto"/>
              <w:rPr>
                <w:sz w:val="22"/>
                <w:szCs w:val="22"/>
                <w:lang w:val="en-GB" w:eastAsia="pl-PL"/>
              </w:rPr>
            </w:pPr>
            <w:r w:rsidRPr="004E3CEC">
              <w:rPr>
                <w:sz w:val="22"/>
                <w:szCs w:val="22"/>
                <w:lang w:val="en-GB" w:eastAsia="pl-PL"/>
              </w:rPr>
              <w:t xml:space="preserve">Development of </w:t>
            </w:r>
            <w:r w:rsidR="05B895A3" w:rsidRPr="004E3CEC">
              <w:rPr>
                <w:sz w:val="22"/>
                <w:szCs w:val="22"/>
                <w:lang w:val="en-GB" w:eastAsia="pl-PL"/>
              </w:rPr>
              <w:t>multi-criteria assessment of the area location suitability</w:t>
            </w:r>
            <w:r w:rsidRPr="004E3CEC">
              <w:rPr>
                <w:sz w:val="22"/>
                <w:szCs w:val="22"/>
                <w:lang w:val="en-GB" w:eastAsia="pl-PL"/>
              </w:rPr>
              <w:t>; analys</w:t>
            </w:r>
            <w:r w:rsidR="32236519" w:rsidRPr="004E3CEC">
              <w:rPr>
                <w:sz w:val="22"/>
                <w:szCs w:val="22"/>
                <w:lang w:val="en-GB" w:eastAsia="pl-PL"/>
              </w:rPr>
              <w:t>e</w:t>
            </w:r>
            <w:r w:rsidRPr="004E3CEC">
              <w:rPr>
                <w:sz w:val="22"/>
                <w:szCs w:val="22"/>
                <w:lang w:val="en-GB" w:eastAsia="pl-PL"/>
              </w:rPr>
              <w:t>s of possibilities and limitations.</w:t>
            </w:r>
          </w:p>
        </w:tc>
        <w:tc>
          <w:tcPr>
            <w:tcW w:w="1496" w:type="dxa"/>
            <w:vAlign w:val="center"/>
            <w:hideMark/>
          </w:tcPr>
          <w:p w:rsidR="00E66150" w:rsidRPr="004E3CEC" w:rsidRDefault="00E66150" w:rsidP="2FEE7E0B">
            <w:pPr>
              <w:snapToGrid w:val="0"/>
              <w:spacing w:before="20" w:after="20"/>
              <w:jc w:val="center"/>
              <w:rPr>
                <w:sz w:val="22"/>
                <w:szCs w:val="22"/>
                <w:lang w:val="en-GB"/>
              </w:rPr>
            </w:pPr>
            <w:r w:rsidRPr="004E3CEC">
              <w:rPr>
                <w:sz w:val="22"/>
                <w:szCs w:val="22"/>
                <w:lang w:val="en-GB"/>
              </w:rPr>
              <w:t>4</w:t>
            </w:r>
          </w:p>
        </w:tc>
      </w:tr>
      <w:tr w:rsidR="00E66150" w:rsidRPr="004E3CEC" w:rsidTr="00FE2BB3">
        <w:tc>
          <w:tcPr>
            <w:tcW w:w="794" w:type="dxa"/>
            <w:vAlign w:val="center"/>
            <w:hideMark/>
          </w:tcPr>
          <w:p w:rsidR="00E66150" w:rsidRPr="004E3CEC" w:rsidRDefault="00E66150" w:rsidP="004E3CEC">
            <w:pPr>
              <w:spacing w:after="0" w:line="240" w:lineRule="auto"/>
              <w:ind w:left="57"/>
              <w:jc w:val="center"/>
              <w:rPr>
                <w:sz w:val="22"/>
                <w:szCs w:val="22"/>
                <w:lang w:val="en-GB" w:eastAsia="pl-PL"/>
              </w:rPr>
            </w:pPr>
            <w:r w:rsidRPr="004E3CEC">
              <w:rPr>
                <w:sz w:val="22"/>
                <w:szCs w:val="22"/>
                <w:lang w:val="en-GB" w:eastAsia="pl-PL"/>
              </w:rPr>
              <w:t>Lab 9, 10</w:t>
            </w:r>
          </w:p>
        </w:tc>
        <w:tc>
          <w:tcPr>
            <w:tcW w:w="6921" w:type="dxa"/>
            <w:vAlign w:val="center"/>
            <w:hideMark/>
          </w:tcPr>
          <w:p w:rsidR="00E66150" w:rsidRPr="004E3CEC" w:rsidRDefault="603186C0" w:rsidP="004E3CEC">
            <w:pPr>
              <w:spacing w:after="0" w:line="240" w:lineRule="auto"/>
              <w:rPr>
                <w:sz w:val="22"/>
                <w:szCs w:val="22"/>
                <w:lang w:val="en-GB" w:eastAsia="pl-PL"/>
              </w:rPr>
            </w:pPr>
            <w:r w:rsidRPr="004E3CEC">
              <w:rPr>
                <w:sz w:val="22"/>
                <w:szCs w:val="22"/>
                <w:lang w:val="en-GB" w:eastAsia="pl-PL"/>
              </w:rPr>
              <w:t xml:space="preserve">Testing the </w:t>
            </w:r>
            <w:r w:rsidR="70B39A28" w:rsidRPr="004E3CEC">
              <w:rPr>
                <w:sz w:val="22"/>
                <w:szCs w:val="22"/>
                <w:lang w:val="en-GB" w:eastAsia="pl-PL"/>
              </w:rPr>
              <w:t>capability</w:t>
            </w:r>
            <w:r w:rsidRPr="004E3CEC">
              <w:rPr>
                <w:sz w:val="22"/>
                <w:szCs w:val="22"/>
                <w:lang w:val="en-GB" w:eastAsia="pl-PL"/>
              </w:rPr>
              <w:t xml:space="preserve"> of assessing the</w:t>
            </w:r>
            <w:r w:rsidR="4CD7B52E" w:rsidRPr="004E3CEC">
              <w:rPr>
                <w:sz w:val="22"/>
                <w:szCs w:val="22"/>
                <w:lang w:val="en-GB" w:eastAsia="pl-PL"/>
              </w:rPr>
              <w:t xml:space="preserve"> spatial phenomena</w:t>
            </w:r>
            <w:r w:rsidRPr="004E3CEC">
              <w:rPr>
                <w:sz w:val="22"/>
                <w:szCs w:val="22"/>
                <w:lang w:val="en-GB" w:eastAsia="pl-PL"/>
              </w:rPr>
              <w:t xml:space="preserve"> occurrence </w:t>
            </w:r>
            <w:r w:rsidR="062DB14C" w:rsidRPr="004E3CEC">
              <w:rPr>
                <w:sz w:val="22"/>
                <w:szCs w:val="22"/>
                <w:lang w:val="en-GB" w:eastAsia="pl-PL"/>
              </w:rPr>
              <w:t>based on</w:t>
            </w:r>
            <w:r w:rsidRPr="004E3CEC">
              <w:rPr>
                <w:sz w:val="22"/>
                <w:szCs w:val="22"/>
                <w:lang w:val="en-GB" w:eastAsia="pl-PL"/>
              </w:rPr>
              <w:t xml:space="preserve"> density maps of the </w:t>
            </w:r>
            <w:r w:rsidR="37AFB6FB" w:rsidRPr="004E3CEC">
              <w:rPr>
                <w:sz w:val="22"/>
                <w:szCs w:val="22"/>
                <w:lang w:val="en-GB" w:eastAsia="pl-PL"/>
              </w:rPr>
              <w:t xml:space="preserve">investment plot </w:t>
            </w:r>
            <w:r w:rsidRPr="004E3CEC">
              <w:rPr>
                <w:sz w:val="22"/>
                <w:szCs w:val="22"/>
                <w:lang w:val="en-GB" w:eastAsia="pl-PL"/>
              </w:rPr>
              <w:t>surrounding area - technical variants, examples of applications.</w:t>
            </w:r>
          </w:p>
        </w:tc>
        <w:tc>
          <w:tcPr>
            <w:tcW w:w="1496" w:type="dxa"/>
            <w:vAlign w:val="center"/>
            <w:hideMark/>
          </w:tcPr>
          <w:p w:rsidR="00E66150" w:rsidRPr="004E3CEC" w:rsidRDefault="00E66150" w:rsidP="2FEE7E0B">
            <w:pPr>
              <w:snapToGrid w:val="0"/>
              <w:spacing w:before="20" w:after="20"/>
              <w:jc w:val="center"/>
              <w:rPr>
                <w:sz w:val="22"/>
                <w:szCs w:val="22"/>
                <w:lang w:val="en-GB"/>
              </w:rPr>
            </w:pPr>
            <w:r w:rsidRPr="004E3CEC">
              <w:rPr>
                <w:sz w:val="22"/>
                <w:szCs w:val="22"/>
                <w:lang w:val="en-GB"/>
              </w:rPr>
              <w:t>4</w:t>
            </w:r>
          </w:p>
        </w:tc>
      </w:tr>
      <w:tr w:rsidR="00E66150" w:rsidRPr="004E3CEC" w:rsidTr="00FE2BB3">
        <w:tc>
          <w:tcPr>
            <w:tcW w:w="794" w:type="dxa"/>
            <w:vAlign w:val="center"/>
            <w:hideMark/>
          </w:tcPr>
          <w:p w:rsidR="00E66150" w:rsidRPr="004E3CEC" w:rsidRDefault="00E66150" w:rsidP="004E3CEC">
            <w:pPr>
              <w:spacing w:after="0" w:line="240" w:lineRule="auto"/>
              <w:ind w:left="57"/>
              <w:jc w:val="center"/>
              <w:rPr>
                <w:sz w:val="22"/>
                <w:szCs w:val="22"/>
                <w:lang w:val="en-GB" w:eastAsia="pl-PL"/>
              </w:rPr>
            </w:pPr>
            <w:r w:rsidRPr="004E3CEC">
              <w:rPr>
                <w:sz w:val="22"/>
                <w:szCs w:val="22"/>
                <w:lang w:val="en-GB" w:eastAsia="pl-PL"/>
              </w:rPr>
              <w:t>Lab 11, 12</w:t>
            </w:r>
          </w:p>
        </w:tc>
        <w:tc>
          <w:tcPr>
            <w:tcW w:w="6921" w:type="dxa"/>
            <w:vAlign w:val="center"/>
            <w:hideMark/>
          </w:tcPr>
          <w:p w:rsidR="00E66150" w:rsidRPr="004E3CEC" w:rsidRDefault="603186C0" w:rsidP="004E3CEC">
            <w:pPr>
              <w:spacing w:after="0" w:line="240" w:lineRule="auto"/>
              <w:rPr>
                <w:sz w:val="22"/>
                <w:szCs w:val="22"/>
                <w:lang w:val="en-GB" w:eastAsia="pl-PL"/>
              </w:rPr>
            </w:pPr>
            <w:r w:rsidRPr="004E3CEC">
              <w:rPr>
                <w:sz w:val="22"/>
                <w:szCs w:val="22"/>
                <w:lang w:val="en-GB" w:eastAsia="pl-PL"/>
              </w:rPr>
              <w:t xml:space="preserve">Spatial accessibility </w:t>
            </w:r>
            <w:r w:rsidR="7B020479" w:rsidRPr="004E3CEC">
              <w:rPr>
                <w:sz w:val="22"/>
                <w:szCs w:val="22"/>
                <w:lang w:val="en-GB" w:eastAsia="pl-PL"/>
              </w:rPr>
              <w:t>analyses</w:t>
            </w:r>
            <w:r w:rsidRPr="004E3CEC">
              <w:rPr>
                <w:sz w:val="22"/>
                <w:szCs w:val="22"/>
                <w:lang w:val="en-GB" w:eastAsia="pl-PL"/>
              </w:rPr>
              <w:t xml:space="preserve"> - Network Analyst and GRID module</w:t>
            </w:r>
            <w:r w:rsidR="74704A62" w:rsidRPr="004E3CEC">
              <w:rPr>
                <w:sz w:val="22"/>
                <w:szCs w:val="22"/>
                <w:lang w:val="en-GB" w:eastAsia="pl-PL"/>
              </w:rPr>
              <w:t>s</w:t>
            </w:r>
            <w:r w:rsidRPr="004E3CEC">
              <w:rPr>
                <w:sz w:val="22"/>
                <w:szCs w:val="22"/>
                <w:lang w:val="en-GB" w:eastAsia="pl-PL"/>
              </w:rPr>
              <w:t>.</w:t>
            </w:r>
          </w:p>
        </w:tc>
        <w:tc>
          <w:tcPr>
            <w:tcW w:w="1496" w:type="dxa"/>
            <w:vAlign w:val="center"/>
            <w:hideMark/>
          </w:tcPr>
          <w:p w:rsidR="00E66150" w:rsidRPr="004E3CEC" w:rsidRDefault="00E66150" w:rsidP="2FEE7E0B">
            <w:pPr>
              <w:snapToGrid w:val="0"/>
              <w:spacing w:before="20" w:after="20"/>
              <w:jc w:val="center"/>
              <w:rPr>
                <w:sz w:val="22"/>
                <w:szCs w:val="22"/>
                <w:lang w:val="en-GB"/>
              </w:rPr>
            </w:pPr>
            <w:r w:rsidRPr="004E3CEC">
              <w:rPr>
                <w:sz w:val="22"/>
                <w:szCs w:val="22"/>
                <w:lang w:val="en-GB"/>
              </w:rPr>
              <w:t>4</w:t>
            </w:r>
          </w:p>
        </w:tc>
      </w:tr>
      <w:tr w:rsidR="00E66150" w:rsidRPr="004E3CEC" w:rsidTr="00FE2BB3">
        <w:tc>
          <w:tcPr>
            <w:tcW w:w="794" w:type="dxa"/>
            <w:vAlign w:val="center"/>
          </w:tcPr>
          <w:p w:rsidR="00E66150" w:rsidRPr="004E3CEC" w:rsidRDefault="00E66150" w:rsidP="004E3CEC">
            <w:pPr>
              <w:spacing w:after="0" w:line="240" w:lineRule="auto"/>
              <w:ind w:left="57"/>
              <w:jc w:val="center"/>
              <w:rPr>
                <w:sz w:val="22"/>
                <w:szCs w:val="22"/>
                <w:lang w:val="en-GB" w:eastAsia="pl-PL"/>
              </w:rPr>
            </w:pPr>
            <w:r w:rsidRPr="004E3CEC">
              <w:rPr>
                <w:sz w:val="22"/>
                <w:szCs w:val="22"/>
                <w:lang w:val="en-GB" w:eastAsia="pl-PL"/>
              </w:rPr>
              <w:t>Lab 13, 14</w:t>
            </w:r>
          </w:p>
        </w:tc>
        <w:tc>
          <w:tcPr>
            <w:tcW w:w="6921" w:type="dxa"/>
            <w:vAlign w:val="center"/>
          </w:tcPr>
          <w:p w:rsidR="00E66150" w:rsidRPr="004E3CEC" w:rsidRDefault="603186C0" w:rsidP="004E3CEC">
            <w:pPr>
              <w:spacing w:after="0" w:line="240" w:lineRule="auto"/>
              <w:rPr>
                <w:sz w:val="22"/>
                <w:szCs w:val="22"/>
                <w:lang w:val="en-GB" w:eastAsia="pl-PL"/>
              </w:rPr>
            </w:pPr>
            <w:r w:rsidRPr="004E3CEC">
              <w:rPr>
                <w:sz w:val="22"/>
                <w:szCs w:val="22"/>
                <w:lang w:val="en-GB" w:eastAsia="pl-PL"/>
              </w:rPr>
              <w:t>Work</w:t>
            </w:r>
            <w:r w:rsidR="45D6CE45" w:rsidRPr="004E3CEC">
              <w:rPr>
                <w:sz w:val="22"/>
                <w:szCs w:val="22"/>
                <w:lang w:val="en-GB" w:eastAsia="pl-PL"/>
              </w:rPr>
              <w:t>ing</w:t>
            </w:r>
            <w:r w:rsidRPr="004E3CEC">
              <w:rPr>
                <w:sz w:val="22"/>
                <w:szCs w:val="22"/>
                <w:lang w:val="en-GB" w:eastAsia="pl-PL"/>
              </w:rPr>
              <w:t xml:space="preserve"> on the investment site development project, </w:t>
            </w:r>
            <w:r w:rsidR="3A3810A0" w:rsidRPr="004E3CEC">
              <w:rPr>
                <w:sz w:val="22"/>
                <w:szCs w:val="22"/>
                <w:lang w:val="en-GB" w:eastAsia="pl-PL"/>
              </w:rPr>
              <w:t>considering</w:t>
            </w:r>
            <w:r w:rsidRPr="004E3CEC">
              <w:rPr>
                <w:sz w:val="22"/>
                <w:szCs w:val="22"/>
                <w:lang w:val="en-GB" w:eastAsia="pl-PL"/>
              </w:rPr>
              <w:t xml:space="preserve"> the conclusions drawn from the </w:t>
            </w:r>
            <w:r w:rsidR="297C9ADA" w:rsidRPr="004E3CEC">
              <w:rPr>
                <w:sz w:val="22"/>
                <w:szCs w:val="22"/>
                <w:lang w:val="en-GB" w:eastAsia="pl-PL"/>
              </w:rPr>
              <w:t>analyses</w:t>
            </w:r>
            <w:r w:rsidRPr="004E3CEC">
              <w:rPr>
                <w:sz w:val="22"/>
                <w:szCs w:val="22"/>
                <w:lang w:val="en-GB" w:eastAsia="pl-PL"/>
              </w:rPr>
              <w:t>. Individual consultations.</w:t>
            </w:r>
          </w:p>
        </w:tc>
        <w:tc>
          <w:tcPr>
            <w:tcW w:w="1496" w:type="dxa"/>
            <w:vAlign w:val="center"/>
          </w:tcPr>
          <w:p w:rsidR="00E66150" w:rsidRPr="004E3CEC" w:rsidRDefault="00E66150" w:rsidP="2FEE7E0B">
            <w:pPr>
              <w:snapToGrid w:val="0"/>
              <w:spacing w:before="20" w:after="20"/>
              <w:jc w:val="center"/>
              <w:rPr>
                <w:sz w:val="22"/>
                <w:szCs w:val="22"/>
                <w:lang w:val="en-GB"/>
              </w:rPr>
            </w:pPr>
            <w:r w:rsidRPr="004E3CEC">
              <w:rPr>
                <w:sz w:val="22"/>
                <w:szCs w:val="22"/>
                <w:lang w:val="en-GB"/>
              </w:rPr>
              <w:t>4</w:t>
            </w:r>
          </w:p>
        </w:tc>
      </w:tr>
      <w:tr w:rsidR="00E66150" w:rsidRPr="004E3CEC" w:rsidTr="00FE2BB3">
        <w:tc>
          <w:tcPr>
            <w:tcW w:w="794" w:type="dxa"/>
            <w:vAlign w:val="center"/>
          </w:tcPr>
          <w:p w:rsidR="00E66150" w:rsidRPr="004E3CEC" w:rsidRDefault="00E66150" w:rsidP="004E3CEC">
            <w:pPr>
              <w:spacing w:after="0" w:line="240" w:lineRule="auto"/>
              <w:ind w:left="57"/>
              <w:jc w:val="center"/>
              <w:rPr>
                <w:sz w:val="22"/>
                <w:szCs w:val="22"/>
                <w:lang w:val="en-GB" w:eastAsia="pl-PL"/>
              </w:rPr>
            </w:pPr>
            <w:r w:rsidRPr="004E3CEC">
              <w:rPr>
                <w:sz w:val="22"/>
                <w:szCs w:val="22"/>
                <w:lang w:val="en-GB" w:eastAsia="pl-PL"/>
              </w:rPr>
              <w:t>Lab 15</w:t>
            </w:r>
          </w:p>
        </w:tc>
        <w:tc>
          <w:tcPr>
            <w:tcW w:w="6921" w:type="dxa"/>
            <w:vAlign w:val="center"/>
          </w:tcPr>
          <w:p w:rsidR="00E66150" w:rsidRPr="004E3CEC" w:rsidRDefault="603186C0" w:rsidP="004E3CEC">
            <w:pPr>
              <w:spacing w:after="0"/>
              <w:rPr>
                <w:sz w:val="22"/>
                <w:szCs w:val="22"/>
                <w:lang w:val="en-GB" w:eastAsia="pl-PL"/>
              </w:rPr>
            </w:pPr>
            <w:r w:rsidRPr="004E3CEC">
              <w:rPr>
                <w:sz w:val="22"/>
                <w:szCs w:val="22"/>
                <w:lang w:val="en-GB" w:eastAsia="pl-PL"/>
              </w:rPr>
              <w:t xml:space="preserve">Presentation of the </w:t>
            </w:r>
            <w:r w:rsidR="19F2A17A" w:rsidRPr="004E3CEC">
              <w:rPr>
                <w:sz w:val="22"/>
                <w:szCs w:val="22"/>
                <w:lang w:val="en-GB" w:eastAsia="pl-PL"/>
              </w:rPr>
              <w:t>results</w:t>
            </w:r>
            <w:r w:rsidRPr="004E3CEC">
              <w:rPr>
                <w:sz w:val="22"/>
                <w:szCs w:val="22"/>
                <w:lang w:val="en-GB" w:eastAsia="pl-PL"/>
              </w:rPr>
              <w:t xml:space="preserve"> of the </w:t>
            </w:r>
            <w:r w:rsidR="69E94F60" w:rsidRPr="004E3CEC">
              <w:rPr>
                <w:sz w:val="22"/>
                <w:szCs w:val="22"/>
                <w:lang w:val="en-GB" w:eastAsia="pl-PL"/>
              </w:rPr>
              <w:t>analyses</w:t>
            </w:r>
            <w:r w:rsidRPr="004E3CEC">
              <w:rPr>
                <w:sz w:val="22"/>
                <w:szCs w:val="22"/>
                <w:lang w:val="en-GB" w:eastAsia="pl-PL"/>
              </w:rPr>
              <w:t>.</w:t>
            </w:r>
          </w:p>
        </w:tc>
        <w:tc>
          <w:tcPr>
            <w:tcW w:w="1496" w:type="dxa"/>
            <w:vAlign w:val="center"/>
          </w:tcPr>
          <w:p w:rsidR="00E66150" w:rsidRPr="004E3CEC" w:rsidRDefault="00E66150" w:rsidP="2FEE7E0B">
            <w:pPr>
              <w:snapToGrid w:val="0"/>
              <w:spacing w:before="20" w:after="20"/>
              <w:jc w:val="center"/>
              <w:rPr>
                <w:sz w:val="22"/>
                <w:szCs w:val="22"/>
                <w:lang w:val="en-GB"/>
              </w:rPr>
            </w:pPr>
            <w:r w:rsidRPr="004E3CEC">
              <w:rPr>
                <w:sz w:val="22"/>
                <w:szCs w:val="22"/>
                <w:lang w:val="en-GB"/>
              </w:rPr>
              <w:t>2</w:t>
            </w:r>
          </w:p>
        </w:tc>
      </w:tr>
      <w:tr w:rsidR="00E66150" w:rsidRPr="004E3CEC" w:rsidTr="00FE2BB3">
        <w:tc>
          <w:tcPr>
            <w:tcW w:w="794" w:type="dxa"/>
            <w:hideMark/>
          </w:tcPr>
          <w:p w:rsidR="00E66150" w:rsidRPr="004E3CEC" w:rsidRDefault="00E66150" w:rsidP="00E66150">
            <w:pPr>
              <w:spacing w:after="0" w:line="240" w:lineRule="auto"/>
              <w:jc w:val="center"/>
              <w:rPr>
                <w:sz w:val="22"/>
                <w:szCs w:val="22"/>
                <w:lang w:eastAsia="pl-PL"/>
              </w:rPr>
            </w:pPr>
          </w:p>
        </w:tc>
        <w:tc>
          <w:tcPr>
            <w:tcW w:w="6921" w:type="dxa"/>
            <w:hideMark/>
          </w:tcPr>
          <w:p w:rsidR="00E66150" w:rsidRPr="004E3CEC" w:rsidRDefault="00E66150" w:rsidP="00E66150">
            <w:pPr>
              <w:spacing w:after="0" w:line="240" w:lineRule="auto"/>
              <w:rPr>
                <w:b/>
                <w:sz w:val="22"/>
                <w:szCs w:val="22"/>
                <w:lang w:eastAsia="pl-PL"/>
              </w:rPr>
            </w:pPr>
            <w:r w:rsidRPr="004E3CEC">
              <w:rPr>
                <w:b/>
                <w:sz w:val="22"/>
                <w:szCs w:val="22"/>
                <w:lang w:eastAsia="pl-PL"/>
              </w:rPr>
              <w:t xml:space="preserve">Total </w:t>
            </w:r>
            <w:proofErr w:type="spellStart"/>
            <w:r w:rsidRPr="004E3CEC">
              <w:rPr>
                <w:b/>
                <w:sz w:val="22"/>
                <w:szCs w:val="22"/>
                <w:lang w:eastAsia="pl-PL"/>
              </w:rPr>
              <w:t>hours</w:t>
            </w:r>
            <w:proofErr w:type="spellEnd"/>
          </w:p>
        </w:tc>
        <w:tc>
          <w:tcPr>
            <w:tcW w:w="1496" w:type="dxa"/>
            <w:vAlign w:val="center"/>
            <w:hideMark/>
          </w:tcPr>
          <w:p w:rsidR="00E66150" w:rsidRPr="004E3CEC" w:rsidRDefault="00E66150" w:rsidP="00E66150">
            <w:pPr>
              <w:snapToGrid w:val="0"/>
              <w:spacing w:before="20" w:after="20"/>
              <w:jc w:val="center"/>
              <w:rPr>
                <w:b/>
                <w:sz w:val="22"/>
                <w:szCs w:val="22"/>
              </w:rPr>
            </w:pPr>
            <w:r w:rsidRPr="004E3CEC">
              <w:rPr>
                <w:b/>
                <w:sz w:val="22"/>
                <w:szCs w:val="22"/>
              </w:rPr>
              <w:t>30</w:t>
            </w:r>
          </w:p>
        </w:tc>
      </w:tr>
    </w:tbl>
    <w:p w:rsidR="00551CD3" w:rsidRPr="004E3CEC" w:rsidRDefault="00551CD3" w:rsidP="004E3CEC">
      <w:pPr>
        <w:spacing w:after="0"/>
        <w:rPr>
          <w:sz w:val="22"/>
        </w:rPr>
      </w:pPr>
      <w:bookmarkStart w:id="9" w:name="table09"/>
      <w:bookmarkEnd w:id="9"/>
    </w:p>
    <w:tbl>
      <w:tblPr>
        <w:tblW w:w="919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196"/>
      </w:tblGrid>
      <w:tr w:rsidR="00364489" w:rsidRPr="00364489" w:rsidTr="00FE2BB3">
        <w:trPr>
          <w:trHeight w:val="283"/>
        </w:trPr>
        <w:tc>
          <w:tcPr>
            <w:tcW w:w="9196" w:type="dxa"/>
            <w:vAlign w:val="center"/>
          </w:tcPr>
          <w:p w:rsidR="00096A7B" w:rsidRPr="00364489" w:rsidRDefault="00096A7B" w:rsidP="000C3A79">
            <w:pPr>
              <w:spacing w:after="0" w:line="240" w:lineRule="auto"/>
              <w:jc w:val="center"/>
              <w:rPr>
                <w:b/>
                <w:bCs/>
                <w:lang w:val="en-US" w:eastAsia="pl-PL"/>
              </w:rPr>
            </w:pPr>
            <w:bookmarkStart w:id="10" w:name="table0A"/>
            <w:bookmarkStart w:id="11" w:name="table0B"/>
            <w:bookmarkEnd w:id="10"/>
            <w:bookmarkEnd w:id="11"/>
            <w:r w:rsidRPr="00364489">
              <w:rPr>
                <w:b/>
                <w:bCs/>
                <w:lang w:val="en-US" w:eastAsia="pl-PL"/>
              </w:rPr>
              <w:t>TEACHING TOOLS</w:t>
            </w:r>
          </w:p>
        </w:tc>
      </w:tr>
      <w:tr w:rsidR="00551CD3" w:rsidRPr="004A3310" w:rsidTr="00FE2BB3">
        <w:trPr>
          <w:trHeight w:val="420"/>
        </w:trPr>
        <w:tc>
          <w:tcPr>
            <w:tcW w:w="9196" w:type="dxa"/>
            <w:hideMark/>
          </w:tcPr>
          <w:p w:rsidR="004A3310" w:rsidRPr="004A3310" w:rsidRDefault="001503EC" w:rsidP="004A3310">
            <w:pPr>
              <w:spacing w:after="0" w:line="240" w:lineRule="auto"/>
              <w:ind w:left="57"/>
              <w:rPr>
                <w:sz w:val="22"/>
                <w:szCs w:val="22"/>
                <w:lang w:val="en-US" w:eastAsia="pl-PL"/>
              </w:rPr>
            </w:pPr>
            <w:r w:rsidRPr="00364489">
              <w:rPr>
                <w:b/>
                <w:sz w:val="22"/>
                <w:szCs w:val="22"/>
                <w:lang w:val="en-US" w:eastAsia="pl-PL"/>
              </w:rPr>
              <w:t>N</w:t>
            </w:r>
            <w:r w:rsidR="00C20EF7" w:rsidRPr="00364489">
              <w:rPr>
                <w:b/>
                <w:sz w:val="22"/>
                <w:szCs w:val="22"/>
                <w:lang w:val="en-US" w:eastAsia="pl-PL"/>
              </w:rPr>
              <w:t>1</w:t>
            </w:r>
            <w:r w:rsidR="00C20EF7" w:rsidRPr="00364489">
              <w:rPr>
                <w:sz w:val="22"/>
                <w:szCs w:val="22"/>
                <w:lang w:val="en-US" w:eastAsia="pl-PL"/>
              </w:rPr>
              <w:t xml:space="preserve"> - </w:t>
            </w:r>
            <w:r w:rsidR="004A3310" w:rsidRPr="004A3310">
              <w:rPr>
                <w:sz w:val="22"/>
                <w:szCs w:val="22"/>
                <w:lang w:val="en-US" w:eastAsia="pl-PL"/>
              </w:rPr>
              <w:t>Computer presentations.</w:t>
            </w:r>
          </w:p>
          <w:p w:rsidR="004A3310" w:rsidRPr="004A3310" w:rsidRDefault="004A3310" w:rsidP="004A3310">
            <w:pPr>
              <w:spacing w:after="0" w:line="240" w:lineRule="auto"/>
              <w:ind w:left="57"/>
              <w:rPr>
                <w:sz w:val="22"/>
                <w:szCs w:val="22"/>
                <w:lang w:val="en-US" w:eastAsia="pl-PL"/>
              </w:rPr>
            </w:pPr>
            <w:r w:rsidRPr="00996E3B">
              <w:rPr>
                <w:b/>
                <w:sz w:val="22"/>
                <w:szCs w:val="22"/>
                <w:lang w:val="en-US" w:eastAsia="pl-PL"/>
              </w:rPr>
              <w:t>N2</w:t>
            </w:r>
            <w:r w:rsidRPr="004A3310">
              <w:rPr>
                <w:sz w:val="22"/>
                <w:szCs w:val="22"/>
                <w:lang w:val="en-US" w:eastAsia="pl-PL"/>
              </w:rPr>
              <w:t xml:space="preserve"> - Analytical work.</w:t>
            </w:r>
          </w:p>
          <w:p w:rsidR="004A3310" w:rsidRPr="004A3310" w:rsidRDefault="004A3310" w:rsidP="004A3310">
            <w:pPr>
              <w:spacing w:after="0" w:line="240" w:lineRule="auto"/>
              <w:ind w:left="57"/>
              <w:rPr>
                <w:sz w:val="22"/>
                <w:szCs w:val="22"/>
                <w:lang w:val="en-US" w:eastAsia="pl-PL"/>
              </w:rPr>
            </w:pPr>
            <w:r w:rsidRPr="00996E3B">
              <w:rPr>
                <w:b/>
                <w:sz w:val="22"/>
                <w:szCs w:val="22"/>
                <w:lang w:val="en-US" w:eastAsia="pl-PL"/>
              </w:rPr>
              <w:t>N3</w:t>
            </w:r>
            <w:r w:rsidRPr="004A3310">
              <w:rPr>
                <w:sz w:val="22"/>
                <w:szCs w:val="22"/>
                <w:lang w:val="en-US" w:eastAsia="pl-PL"/>
              </w:rPr>
              <w:t xml:space="preserve"> - Group consultations.</w:t>
            </w:r>
          </w:p>
          <w:p w:rsidR="004A3310" w:rsidRPr="004A3310" w:rsidRDefault="603186C0" w:rsidP="004A3310">
            <w:pPr>
              <w:spacing w:after="0" w:line="240" w:lineRule="auto"/>
              <w:ind w:left="57"/>
              <w:rPr>
                <w:sz w:val="22"/>
                <w:szCs w:val="22"/>
                <w:lang w:val="en-US" w:eastAsia="pl-PL"/>
              </w:rPr>
            </w:pPr>
            <w:r w:rsidRPr="2FEE7E0B">
              <w:rPr>
                <w:b/>
                <w:bCs/>
                <w:sz w:val="22"/>
                <w:szCs w:val="22"/>
                <w:lang w:val="en-US" w:eastAsia="pl-PL"/>
              </w:rPr>
              <w:t>N4</w:t>
            </w:r>
            <w:r w:rsidRPr="2FEE7E0B">
              <w:rPr>
                <w:sz w:val="22"/>
                <w:szCs w:val="22"/>
                <w:lang w:val="en-US" w:eastAsia="pl-PL"/>
              </w:rPr>
              <w:t xml:space="preserve"> </w:t>
            </w:r>
            <w:r w:rsidR="79D9B39D" w:rsidRPr="2FEE7E0B">
              <w:rPr>
                <w:sz w:val="22"/>
                <w:szCs w:val="22"/>
                <w:lang w:val="en-US" w:eastAsia="pl-PL"/>
              </w:rPr>
              <w:t>–</w:t>
            </w:r>
            <w:r w:rsidRPr="2FEE7E0B">
              <w:rPr>
                <w:sz w:val="22"/>
                <w:szCs w:val="22"/>
                <w:lang w:val="en-US" w:eastAsia="pl-PL"/>
              </w:rPr>
              <w:t xml:space="preserve"> Individual</w:t>
            </w:r>
            <w:r w:rsidR="79D9B39D" w:rsidRPr="2FEE7E0B">
              <w:rPr>
                <w:sz w:val="22"/>
                <w:szCs w:val="22"/>
                <w:lang w:val="en-US" w:eastAsia="pl-PL"/>
              </w:rPr>
              <w:t xml:space="preserve"> project revision</w:t>
            </w:r>
            <w:r w:rsidR="11DDB2E8" w:rsidRPr="2FEE7E0B">
              <w:rPr>
                <w:sz w:val="22"/>
                <w:szCs w:val="22"/>
                <w:lang w:val="en-US" w:eastAsia="pl-PL"/>
              </w:rPr>
              <w:t>s</w:t>
            </w:r>
            <w:r w:rsidRPr="2FEE7E0B">
              <w:rPr>
                <w:sz w:val="22"/>
                <w:szCs w:val="22"/>
                <w:lang w:val="en-US" w:eastAsia="pl-PL"/>
              </w:rPr>
              <w:t>.</w:t>
            </w:r>
          </w:p>
          <w:p w:rsidR="00551CD3" w:rsidRPr="00996E3B" w:rsidRDefault="004A3310" w:rsidP="00996E3B">
            <w:pPr>
              <w:spacing w:after="0" w:line="240" w:lineRule="auto"/>
              <w:ind w:left="57"/>
              <w:rPr>
                <w:sz w:val="22"/>
                <w:szCs w:val="22"/>
                <w:lang w:val="en-US" w:eastAsia="pl-PL"/>
              </w:rPr>
            </w:pPr>
            <w:r w:rsidRPr="00996E3B">
              <w:rPr>
                <w:b/>
                <w:sz w:val="22"/>
                <w:szCs w:val="22"/>
                <w:lang w:val="en-US" w:eastAsia="pl-PL"/>
              </w:rPr>
              <w:t>N5</w:t>
            </w:r>
            <w:r w:rsidRPr="004A3310">
              <w:rPr>
                <w:sz w:val="22"/>
                <w:szCs w:val="22"/>
                <w:lang w:val="en-US" w:eastAsia="pl-PL"/>
              </w:rPr>
              <w:t xml:space="preserve"> - Project presentations.</w:t>
            </w:r>
          </w:p>
        </w:tc>
      </w:tr>
    </w:tbl>
    <w:p w:rsidR="004E3CEC" w:rsidRPr="004E3CEC" w:rsidRDefault="004E3CEC" w:rsidP="004E3CEC">
      <w:pPr>
        <w:spacing w:after="0"/>
        <w:rPr>
          <w:sz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073"/>
        <w:gridCol w:w="1734"/>
        <w:gridCol w:w="5405"/>
      </w:tblGrid>
      <w:tr w:rsidR="00364489" w:rsidRPr="00B03B53" w:rsidTr="00FE2BB3">
        <w:trPr>
          <w:trHeight w:val="283"/>
        </w:trPr>
        <w:tc>
          <w:tcPr>
            <w:tcW w:w="9212" w:type="dxa"/>
            <w:gridSpan w:val="3"/>
            <w:vAlign w:val="center"/>
          </w:tcPr>
          <w:p w:rsidR="00876A91" w:rsidRPr="00364489" w:rsidRDefault="000C3A79" w:rsidP="00C51981">
            <w:pPr>
              <w:spacing w:after="0" w:line="240" w:lineRule="auto"/>
              <w:jc w:val="center"/>
              <w:rPr>
                <w:lang w:val="en-US" w:eastAsia="pl-PL"/>
              </w:rPr>
            </w:pPr>
            <w:r w:rsidRPr="00364489">
              <w:rPr>
                <w:b/>
                <w:bCs/>
                <w:lang w:val="en-US" w:eastAsia="pl-PL"/>
              </w:rPr>
              <w:t>ASSESSMENT OF ACHIEVEMENT OF LEARNING OUTCOMES</w:t>
            </w:r>
          </w:p>
        </w:tc>
      </w:tr>
      <w:tr w:rsidR="00996E3B" w:rsidRPr="00633F6F" w:rsidTr="00FE2BB3">
        <w:trPr>
          <w:trHeight w:val="283"/>
        </w:trPr>
        <w:tc>
          <w:tcPr>
            <w:tcW w:w="9212" w:type="dxa"/>
            <w:gridSpan w:val="3"/>
            <w:vAlign w:val="center"/>
          </w:tcPr>
          <w:p w:rsidR="00996E3B" w:rsidRPr="00364489" w:rsidRDefault="00996E3B" w:rsidP="00996E3B">
            <w:pPr>
              <w:spacing w:after="0" w:line="240" w:lineRule="auto"/>
              <w:jc w:val="center"/>
              <w:rPr>
                <w:b/>
                <w:bCs/>
                <w:lang w:val="en-US" w:eastAsia="pl-PL"/>
              </w:rPr>
            </w:pPr>
            <w:r>
              <w:rPr>
                <w:b/>
                <w:bCs/>
                <w:lang w:val="en-US" w:eastAsia="pl-PL"/>
              </w:rPr>
              <w:t>Lecture</w:t>
            </w:r>
          </w:p>
        </w:tc>
      </w:tr>
      <w:tr w:rsidR="00364489" w:rsidRPr="00B03B53" w:rsidTr="00FE2BB3">
        <w:tc>
          <w:tcPr>
            <w:tcW w:w="2073" w:type="dxa"/>
            <w:hideMark/>
          </w:tcPr>
          <w:p w:rsidR="00551CD3" w:rsidRPr="00364489" w:rsidRDefault="00551CD3" w:rsidP="0076154C">
            <w:pPr>
              <w:spacing w:after="0" w:line="240" w:lineRule="auto"/>
              <w:ind w:left="57"/>
              <w:rPr>
                <w:sz w:val="22"/>
                <w:szCs w:val="22"/>
                <w:lang w:val="en-US" w:eastAsia="pl-PL"/>
              </w:rPr>
            </w:pPr>
            <w:bookmarkStart w:id="12" w:name="table0C"/>
            <w:bookmarkEnd w:id="12"/>
            <w:r w:rsidRPr="00364489">
              <w:rPr>
                <w:b/>
                <w:bCs/>
                <w:sz w:val="22"/>
                <w:szCs w:val="22"/>
                <w:lang w:val="en-US" w:eastAsia="pl-PL"/>
              </w:rPr>
              <w:t xml:space="preserve">Evaluation </w:t>
            </w:r>
            <w:r w:rsidRPr="00364489">
              <w:rPr>
                <w:sz w:val="22"/>
                <w:szCs w:val="22"/>
                <w:lang w:val="en-US" w:eastAsia="pl-PL"/>
              </w:rPr>
              <w:t xml:space="preserve">(F – forming (during semester), </w:t>
            </w:r>
            <w:r w:rsidR="00D61615" w:rsidRPr="00364489">
              <w:rPr>
                <w:sz w:val="22"/>
                <w:szCs w:val="22"/>
                <w:lang w:val="en-US" w:eastAsia="pl-PL"/>
              </w:rPr>
              <w:t>C</w:t>
            </w:r>
            <w:r w:rsidRPr="00364489">
              <w:rPr>
                <w:sz w:val="22"/>
                <w:szCs w:val="22"/>
                <w:lang w:val="en-US" w:eastAsia="pl-PL"/>
              </w:rPr>
              <w:t xml:space="preserve"> – concluding (at semester end)</w:t>
            </w:r>
          </w:p>
        </w:tc>
        <w:tc>
          <w:tcPr>
            <w:tcW w:w="1734" w:type="dxa"/>
            <w:hideMark/>
          </w:tcPr>
          <w:p w:rsidR="00551CD3" w:rsidRPr="00364489" w:rsidRDefault="000C3A79" w:rsidP="0076154C">
            <w:pPr>
              <w:spacing w:after="0" w:line="240" w:lineRule="auto"/>
              <w:ind w:left="57"/>
              <w:rPr>
                <w:sz w:val="22"/>
                <w:szCs w:val="22"/>
                <w:lang w:eastAsia="pl-PL"/>
              </w:rPr>
            </w:pPr>
            <w:r w:rsidRPr="00364489">
              <w:rPr>
                <w:sz w:val="22"/>
                <w:lang w:val="en-US" w:eastAsia="pl-PL"/>
              </w:rPr>
              <w:t>Number of learning outcome</w:t>
            </w:r>
          </w:p>
        </w:tc>
        <w:tc>
          <w:tcPr>
            <w:tcW w:w="5405" w:type="dxa"/>
            <w:hideMark/>
          </w:tcPr>
          <w:p w:rsidR="000C3A79" w:rsidRPr="00364489" w:rsidRDefault="000C3A79" w:rsidP="0076154C">
            <w:pPr>
              <w:spacing w:after="0" w:line="240" w:lineRule="auto"/>
              <w:ind w:left="57"/>
              <w:rPr>
                <w:sz w:val="22"/>
                <w:szCs w:val="22"/>
                <w:lang w:val="en-US" w:eastAsia="pl-PL"/>
              </w:rPr>
            </w:pPr>
            <w:r w:rsidRPr="00364489">
              <w:rPr>
                <w:bCs/>
                <w:sz w:val="22"/>
                <w:szCs w:val="22"/>
                <w:lang w:val="en-US"/>
              </w:rPr>
              <w:t>Method of assessing the achievement of learning outcome</w:t>
            </w:r>
          </w:p>
        </w:tc>
      </w:tr>
      <w:tr w:rsidR="00364489" w:rsidRPr="00364489" w:rsidTr="00FE2BB3">
        <w:tc>
          <w:tcPr>
            <w:tcW w:w="0" w:type="auto"/>
            <w:hideMark/>
          </w:tcPr>
          <w:p w:rsidR="00551CD3" w:rsidRPr="00364489" w:rsidRDefault="00551CD3" w:rsidP="0076154C">
            <w:pPr>
              <w:spacing w:after="0" w:line="240" w:lineRule="auto"/>
              <w:ind w:left="57"/>
              <w:rPr>
                <w:sz w:val="22"/>
                <w:szCs w:val="22"/>
                <w:lang w:eastAsia="pl-PL"/>
              </w:rPr>
            </w:pPr>
            <w:r w:rsidRPr="00364489">
              <w:rPr>
                <w:sz w:val="22"/>
                <w:szCs w:val="22"/>
                <w:lang w:eastAsia="pl-PL"/>
              </w:rPr>
              <w:t>F1</w:t>
            </w:r>
          </w:p>
        </w:tc>
        <w:tc>
          <w:tcPr>
            <w:tcW w:w="0" w:type="auto"/>
            <w:hideMark/>
          </w:tcPr>
          <w:p w:rsidR="00996E3B" w:rsidRPr="00A42C25" w:rsidRDefault="00996E3B" w:rsidP="00996E3B">
            <w:pPr>
              <w:spacing w:after="0"/>
              <w:rPr>
                <w:sz w:val="21"/>
                <w:szCs w:val="21"/>
              </w:rPr>
            </w:pPr>
            <w:r w:rsidRPr="00A42C25">
              <w:rPr>
                <w:bCs/>
                <w:sz w:val="21"/>
                <w:szCs w:val="21"/>
              </w:rPr>
              <w:t>1.1.10)</w:t>
            </w:r>
          </w:p>
          <w:p w:rsidR="00996E3B" w:rsidRPr="00A42C25" w:rsidRDefault="00996E3B" w:rsidP="00996E3B">
            <w:pPr>
              <w:spacing w:after="0"/>
              <w:rPr>
                <w:sz w:val="21"/>
                <w:szCs w:val="21"/>
              </w:rPr>
            </w:pPr>
            <w:r w:rsidRPr="00A42C25">
              <w:rPr>
                <w:bCs/>
                <w:sz w:val="21"/>
                <w:szCs w:val="21"/>
              </w:rPr>
              <w:t>1.1.11)</w:t>
            </w:r>
          </w:p>
          <w:p w:rsidR="00996E3B" w:rsidRPr="00A42C25" w:rsidRDefault="00996E3B" w:rsidP="00996E3B">
            <w:pPr>
              <w:spacing w:after="0"/>
              <w:rPr>
                <w:sz w:val="21"/>
                <w:szCs w:val="21"/>
              </w:rPr>
            </w:pPr>
            <w:r w:rsidRPr="00A42C25">
              <w:rPr>
                <w:bCs/>
                <w:sz w:val="21"/>
                <w:szCs w:val="21"/>
              </w:rPr>
              <w:t>B.W6.</w:t>
            </w:r>
          </w:p>
          <w:p w:rsidR="00996E3B" w:rsidRPr="00A42C25" w:rsidRDefault="00996E3B" w:rsidP="00996E3B">
            <w:pPr>
              <w:spacing w:after="0"/>
              <w:rPr>
                <w:sz w:val="21"/>
                <w:szCs w:val="21"/>
              </w:rPr>
            </w:pPr>
            <w:r w:rsidRPr="00A42C25">
              <w:rPr>
                <w:bCs/>
                <w:sz w:val="21"/>
                <w:szCs w:val="21"/>
              </w:rPr>
              <w:t>B.U5.</w:t>
            </w:r>
          </w:p>
          <w:p w:rsidR="00996E3B" w:rsidRPr="00A42C25" w:rsidRDefault="00996E3B" w:rsidP="00996E3B">
            <w:pPr>
              <w:spacing w:after="0"/>
              <w:rPr>
                <w:sz w:val="21"/>
                <w:szCs w:val="21"/>
              </w:rPr>
            </w:pPr>
            <w:r w:rsidRPr="00A42C25">
              <w:rPr>
                <w:bCs/>
                <w:sz w:val="21"/>
                <w:szCs w:val="21"/>
              </w:rPr>
              <w:t>B.U6.</w:t>
            </w:r>
          </w:p>
          <w:p w:rsidR="00996E3B" w:rsidRPr="00A42C25" w:rsidRDefault="00996E3B" w:rsidP="00996E3B">
            <w:pPr>
              <w:spacing w:after="0"/>
              <w:rPr>
                <w:sz w:val="21"/>
                <w:szCs w:val="21"/>
              </w:rPr>
            </w:pPr>
            <w:r w:rsidRPr="00A42C25">
              <w:rPr>
                <w:sz w:val="21"/>
                <w:szCs w:val="21"/>
              </w:rPr>
              <w:t>B.S1.</w:t>
            </w:r>
          </w:p>
          <w:p w:rsidR="00551CD3" w:rsidRPr="00A42C25" w:rsidRDefault="00996E3B" w:rsidP="00996E3B">
            <w:pPr>
              <w:spacing w:after="0" w:line="240" w:lineRule="auto"/>
              <w:rPr>
                <w:sz w:val="21"/>
                <w:szCs w:val="21"/>
                <w:lang w:eastAsia="pl-PL"/>
              </w:rPr>
            </w:pPr>
            <w:r w:rsidRPr="00A42C25">
              <w:rPr>
                <w:sz w:val="21"/>
                <w:szCs w:val="21"/>
              </w:rPr>
              <w:t>B.S2.</w:t>
            </w:r>
          </w:p>
        </w:tc>
        <w:tc>
          <w:tcPr>
            <w:tcW w:w="5405" w:type="dxa"/>
            <w:hideMark/>
          </w:tcPr>
          <w:p w:rsidR="00551CD3" w:rsidRPr="00364489" w:rsidRDefault="00996E3B" w:rsidP="0076154C">
            <w:pPr>
              <w:spacing w:after="0" w:line="240" w:lineRule="auto"/>
              <w:ind w:left="57"/>
              <w:rPr>
                <w:sz w:val="22"/>
                <w:szCs w:val="22"/>
                <w:lang w:eastAsia="pl-PL"/>
              </w:rPr>
            </w:pPr>
            <w:proofErr w:type="spellStart"/>
            <w:r>
              <w:rPr>
                <w:sz w:val="22"/>
                <w:szCs w:val="22"/>
                <w:lang w:eastAsia="pl-PL"/>
              </w:rPr>
              <w:t>Final</w:t>
            </w:r>
            <w:proofErr w:type="spellEnd"/>
            <w:r>
              <w:rPr>
                <w:sz w:val="22"/>
                <w:szCs w:val="22"/>
                <w:lang w:eastAsia="pl-PL"/>
              </w:rPr>
              <w:t xml:space="preserve"> test</w:t>
            </w:r>
          </w:p>
        </w:tc>
      </w:tr>
      <w:tr w:rsidR="00551CD3" w:rsidRPr="00364489" w:rsidTr="00FE2BB3">
        <w:trPr>
          <w:trHeight w:val="232"/>
        </w:trPr>
        <w:tc>
          <w:tcPr>
            <w:tcW w:w="9212" w:type="dxa"/>
            <w:gridSpan w:val="3"/>
            <w:hideMark/>
          </w:tcPr>
          <w:p w:rsidR="00996E3B" w:rsidRPr="00FE2BB3" w:rsidRDefault="00551CD3" w:rsidP="00996E3B">
            <w:pPr>
              <w:spacing w:after="0" w:line="240" w:lineRule="auto"/>
              <w:ind w:left="57"/>
              <w:rPr>
                <w:b/>
                <w:lang w:eastAsia="pl-PL"/>
              </w:rPr>
            </w:pPr>
            <w:r w:rsidRPr="00FE2BB3">
              <w:rPr>
                <w:b/>
                <w:lang w:eastAsia="pl-PL"/>
              </w:rPr>
              <w:t>C</w:t>
            </w:r>
            <w:r w:rsidR="00C20EF7" w:rsidRPr="00FE2BB3">
              <w:rPr>
                <w:b/>
                <w:lang w:eastAsia="pl-PL"/>
              </w:rPr>
              <w:t xml:space="preserve"> = </w:t>
            </w:r>
            <w:r w:rsidR="00996E3B" w:rsidRPr="00FE2BB3">
              <w:rPr>
                <w:b/>
                <w:lang w:eastAsia="pl-PL"/>
              </w:rPr>
              <w:t>F1</w:t>
            </w:r>
          </w:p>
        </w:tc>
      </w:tr>
    </w:tbl>
    <w:p w:rsidR="004E3CEC" w:rsidRDefault="004E3CEC" w:rsidP="004E3CEC">
      <w:pPr>
        <w:spacing w:after="0"/>
        <w:rPr>
          <w:sz w:val="22"/>
        </w:rPr>
      </w:pPr>
    </w:p>
    <w:p w:rsidR="00FE2BB3" w:rsidRPr="004E3CEC" w:rsidRDefault="00FE2BB3" w:rsidP="004E3CEC">
      <w:pPr>
        <w:spacing w:after="0"/>
        <w:rPr>
          <w:sz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973"/>
        <w:gridCol w:w="1644"/>
        <w:gridCol w:w="5581"/>
      </w:tblGrid>
      <w:tr w:rsidR="00996E3B" w:rsidRPr="00B03B53" w:rsidTr="00FE2BB3">
        <w:trPr>
          <w:trHeight w:val="232"/>
        </w:trPr>
        <w:tc>
          <w:tcPr>
            <w:tcW w:w="9198" w:type="dxa"/>
            <w:gridSpan w:val="3"/>
            <w:hideMark/>
          </w:tcPr>
          <w:p w:rsidR="00996E3B" w:rsidRPr="00996E3B" w:rsidRDefault="00996E3B" w:rsidP="00996E3B">
            <w:pPr>
              <w:spacing w:after="0" w:line="240" w:lineRule="auto"/>
              <w:jc w:val="center"/>
              <w:rPr>
                <w:b/>
                <w:bCs/>
                <w:lang w:val="en-US" w:eastAsia="pl-PL"/>
              </w:rPr>
            </w:pPr>
            <w:bookmarkStart w:id="13" w:name="table0D"/>
            <w:bookmarkEnd w:id="13"/>
            <w:r w:rsidRPr="00996E3B">
              <w:rPr>
                <w:b/>
                <w:bCs/>
                <w:lang w:val="en-US" w:eastAsia="pl-PL"/>
              </w:rPr>
              <w:t>ASSESSMENT OF ACHIEVEMENT OF LEARNING OUTCOMES</w:t>
            </w:r>
          </w:p>
        </w:tc>
      </w:tr>
      <w:tr w:rsidR="00996E3B" w:rsidRPr="00633F6F" w:rsidTr="00FE2BB3">
        <w:trPr>
          <w:trHeight w:val="232"/>
        </w:trPr>
        <w:tc>
          <w:tcPr>
            <w:tcW w:w="9198" w:type="dxa"/>
            <w:gridSpan w:val="3"/>
          </w:tcPr>
          <w:p w:rsidR="00996E3B" w:rsidRPr="00996E3B" w:rsidRDefault="00996E3B" w:rsidP="00996E3B">
            <w:pPr>
              <w:spacing w:after="0" w:line="240" w:lineRule="auto"/>
              <w:jc w:val="center"/>
              <w:rPr>
                <w:b/>
                <w:bCs/>
                <w:lang w:val="en-US" w:eastAsia="pl-PL"/>
              </w:rPr>
            </w:pPr>
            <w:r>
              <w:rPr>
                <w:b/>
                <w:bCs/>
                <w:lang w:val="en-US" w:eastAsia="pl-PL"/>
              </w:rPr>
              <w:t>Laboratory</w:t>
            </w:r>
          </w:p>
        </w:tc>
      </w:tr>
      <w:tr w:rsidR="00996E3B" w:rsidRPr="00B03B53" w:rsidTr="00FE2BB3">
        <w:tc>
          <w:tcPr>
            <w:tcW w:w="1973" w:type="dxa"/>
            <w:hideMark/>
          </w:tcPr>
          <w:p w:rsidR="00996E3B" w:rsidRPr="00364489" w:rsidRDefault="00996E3B" w:rsidP="00DF27DF">
            <w:pPr>
              <w:spacing w:after="0" w:line="240" w:lineRule="auto"/>
              <w:ind w:left="57"/>
              <w:rPr>
                <w:sz w:val="22"/>
                <w:szCs w:val="22"/>
                <w:lang w:val="en-US" w:eastAsia="pl-PL"/>
              </w:rPr>
            </w:pPr>
            <w:r w:rsidRPr="00364489">
              <w:rPr>
                <w:b/>
                <w:bCs/>
                <w:sz w:val="22"/>
                <w:szCs w:val="22"/>
                <w:lang w:val="en-US" w:eastAsia="pl-PL"/>
              </w:rPr>
              <w:t xml:space="preserve">Evaluation </w:t>
            </w:r>
            <w:r w:rsidRPr="00364489">
              <w:rPr>
                <w:sz w:val="22"/>
                <w:szCs w:val="22"/>
                <w:lang w:val="en-US" w:eastAsia="pl-PL"/>
              </w:rPr>
              <w:t>(F – forming (during semester), C – concluding (at semester end)</w:t>
            </w:r>
          </w:p>
        </w:tc>
        <w:tc>
          <w:tcPr>
            <w:tcW w:w="1644" w:type="dxa"/>
            <w:hideMark/>
          </w:tcPr>
          <w:p w:rsidR="00996E3B" w:rsidRPr="00364489" w:rsidRDefault="00996E3B" w:rsidP="00DF27DF">
            <w:pPr>
              <w:spacing w:after="0" w:line="240" w:lineRule="auto"/>
              <w:ind w:left="57"/>
              <w:rPr>
                <w:sz w:val="22"/>
                <w:szCs w:val="22"/>
                <w:lang w:eastAsia="pl-PL"/>
              </w:rPr>
            </w:pPr>
            <w:r w:rsidRPr="00364489">
              <w:rPr>
                <w:sz w:val="22"/>
                <w:lang w:val="en-US" w:eastAsia="pl-PL"/>
              </w:rPr>
              <w:t>Number of learning outcome</w:t>
            </w:r>
          </w:p>
        </w:tc>
        <w:tc>
          <w:tcPr>
            <w:tcW w:w="5581" w:type="dxa"/>
            <w:hideMark/>
          </w:tcPr>
          <w:p w:rsidR="00996E3B" w:rsidRPr="00364489" w:rsidRDefault="00996E3B" w:rsidP="00DF27DF">
            <w:pPr>
              <w:spacing w:after="0" w:line="240" w:lineRule="auto"/>
              <w:ind w:left="57"/>
              <w:rPr>
                <w:sz w:val="22"/>
                <w:szCs w:val="22"/>
                <w:lang w:val="en-US" w:eastAsia="pl-PL"/>
              </w:rPr>
            </w:pPr>
            <w:r w:rsidRPr="00364489">
              <w:rPr>
                <w:bCs/>
                <w:sz w:val="22"/>
                <w:szCs w:val="22"/>
                <w:lang w:val="en-US"/>
              </w:rPr>
              <w:t>Method of assessing the achievement of learning outcome</w:t>
            </w:r>
          </w:p>
        </w:tc>
      </w:tr>
      <w:tr w:rsidR="00996E3B" w:rsidRPr="00B03B53" w:rsidTr="00FE2BB3">
        <w:tc>
          <w:tcPr>
            <w:tcW w:w="0" w:type="auto"/>
            <w:hideMark/>
          </w:tcPr>
          <w:p w:rsidR="00996E3B" w:rsidRPr="00364489" w:rsidRDefault="00996E3B" w:rsidP="00DF27DF">
            <w:pPr>
              <w:spacing w:after="0" w:line="240" w:lineRule="auto"/>
              <w:ind w:left="57"/>
              <w:rPr>
                <w:sz w:val="22"/>
                <w:szCs w:val="22"/>
                <w:lang w:eastAsia="pl-PL"/>
              </w:rPr>
            </w:pPr>
            <w:r w:rsidRPr="00364489">
              <w:rPr>
                <w:sz w:val="22"/>
                <w:szCs w:val="22"/>
                <w:lang w:eastAsia="pl-PL"/>
              </w:rPr>
              <w:t>F1</w:t>
            </w:r>
          </w:p>
        </w:tc>
        <w:tc>
          <w:tcPr>
            <w:tcW w:w="0" w:type="auto"/>
            <w:vMerge w:val="restart"/>
            <w:hideMark/>
          </w:tcPr>
          <w:p w:rsidR="00996E3B" w:rsidRDefault="00996E3B" w:rsidP="00996E3B">
            <w:pPr>
              <w:spacing w:after="0"/>
            </w:pPr>
            <w:r w:rsidRPr="004C4F38">
              <w:rPr>
                <w:bCs/>
                <w:sz w:val="22"/>
                <w:szCs w:val="22"/>
              </w:rPr>
              <w:t>1.1.10)</w:t>
            </w:r>
          </w:p>
          <w:p w:rsidR="00996E3B" w:rsidRDefault="00996E3B" w:rsidP="00996E3B">
            <w:pPr>
              <w:spacing w:after="0"/>
            </w:pPr>
            <w:r w:rsidRPr="004C4F38">
              <w:rPr>
                <w:bCs/>
                <w:sz w:val="22"/>
                <w:szCs w:val="22"/>
              </w:rPr>
              <w:t>1.1.11)</w:t>
            </w:r>
          </w:p>
          <w:p w:rsidR="00996E3B" w:rsidRDefault="00996E3B" w:rsidP="00996E3B">
            <w:pPr>
              <w:spacing w:after="0"/>
            </w:pPr>
            <w:r>
              <w:rPr>
                <w:bCs/>
                <w:sz w:val="22"/>
                <w:szCs w:val="22"/>
              </w:rPr>
              <w:t>B.W6.</w:t>
            </w:r>
          </w:p>
          <w:p w:rsidR="00996E3B" w:rsidRDefault="00996E3B" w:rsidP="00996E3B">
            <w:pPr>
              <w:spacing w:after="0"/>
            </w:pPr>
            <w:r w:rsidRPr="004C4F38">
              <w:rPr>
                <w:bCs/>
                <w:sz w:val="22"/>
                <w:szCs w:val="22"/>
              </w:rPr>
              <w:t>B.U5.</w:t>
            </w:r>
          </w:p>
          <w:p w:rsidR="00996E3B" w:rsidRDefault="00996E3B" w:rsidP="00996E3B">
            <w:pPr>
              <w:spacing w:after="0"/>
            </w:pPr>
            <w:r w:rsidRPr="004C4F38">
              <w:rPr>
                <w:bCs/>
                <w:sz w:val="22"/>
                <w:szCs w:val="22"/>
              </w:rPr>
              <w:t>B.U6.</w:t>
            </w:r>
          </w:p>
          <w:p w:rsidR="00996E3B" w:rsidRDefault="00996E3B" w:rsidP="00996E3B">
            <w:pPr>
              <w:spacing w:after="0"/>
            </w:pPr>
            <w:r w:rsidRPr="007120DD">
              <w:rPr>
                <w:sz w:val="22"/>
                <w:szCs w:val="22"/>
              </w:rPr>
              <w:t>B.S1.</w:t>
            </w:r>
          </w:p>
          <w:p w:rsidR="00996E3B" w:rsidRPr="00364489" w:rsidRDefault="00996E3B" w:rsidP="00996E3B">
            <w:pPr>
              <w:spacing w:after="0" w:line="240" w:lineRule="auto"/>
              <w:rPr>
                <w:sz w:val="22"/>
                <w:szCs w:val="22"/>
                <w:lang w:eastAsia="pl-PL"/>
              </w:rPr>
            </w:pPr>
            <w:r w:rsidRPr="007120DD">
              <w:rPr>
                <w:sz w:val="22"/>
                <w:szCs w:val="22"/>
              </w:rPr>
              <w:t>B.S2</w:t>
            </w:r>
          </w:p>
        </w:tc>
        <w:tc>
          <w:tcPr>
            <w:tcW w:w="5581" w:type="dxa"/>
            <w:hideMark/>
          </w:tcPr>
          <w:p w:rsidR="00996E3B" w:rsidRPr="00996E3B" w:rsidRDefault="00996E3B" w:rsidP="00DF27DF">
            <w:pPr>
              <w:spacing w:after="0" w:line="240" w:lineRule="auto"/>
              <w:ind w:left="57"/>
              <w:rPr>
                <w:sz w:val="22"/>
                <w:szCs w:val="22"/>
                <w:lang w:val="en-US" w:eastAsia="pl-PL"/>
              </w:rPr>
            </w:pPr>
            <w:r w:rsidRPr="00996E3B">
              <w:rPr>
                <w:sz w:val="22"/>
                <w:szCs w:val="22"/>
                <w:lang w:val="en-US" w:eastAsia="pl-PL"/>
              </w:rPr>
              <w:t xml:space="preserve">presentation of the analytical part </w:t>
            </w:r>
            <w:r>
              <w:rPr>
                <w:sz w:val="22"/>
                <w:szCs w:val="22"/>
                <w:lang w:val="en-US" w:eastAsia="pl-PL"/>
              </w:rPr>
              <w:t xml:space="preserve">of the project </w:t>
            </w:r>
            <w:r w:rsidRPr="00996E3B">
              <w:rPr>
                <w:sz w:val="22"/>
                <w:szCs w:val="22"/>
                <w:lang w:val="en-US" w:eastAsia="pl-PL"/>
              </w:rPr>
              <w:t>in front of the group</w:t>
            </w:r>
          </w:p>
        </w:tc>
      </w:tr>
      <w:tr w:rsidR="00996E3B" w:rsidRPr="00B03B53" w:rsidTr="00FE2BB3">
        <w:tc>
          <w:tcPr>
            <w:tcW w:w="0" w:type="auto"/>
            <w:hideMark/>
          </w:tcPr>
          <w:p w:rsidR="00996E3B" w:rsidRPr="00364489" w:rsidRDefault="00996E3B" w:rsidP="00DF27DF">
            <w:pPr>
              <w:spacing w:after="0" w:line="240" w:lineRule="auto"/>
              <w:ind w:left="57"/>
              <w:rPr>
                <w:sz w:val="22"/>
                <w:szCs w:val="22"/>
                <w:lang w:eastAsia="pl-PL"/>
              </w:rPr>
            </w:pPr>
            <w:r w:rsidRPr="00364489">
              <w:rPr>
                <w:sz w:val="22"/>
                <w:szCs w:val="22"/>
                <w:lang w:eastAsia="pl-PL"/>
              </w:rPr>
              <w:t>F2</w:t>
            </w:r>
          </w:p>
        </w:tc>
        <w:tc>
          <w:tcPr>
            <w:tcW w:w="0" w:type="auto"/>
            <w:vMerge/>
            <w:hideMark/>
          </w:tcPr>
          <w:p w:rsidR="00996E3B" w:rsidRPr="00364489" w:rsidRDefault="00996E3B" w:rsidP="00DF27DF">
            <w:pPr>
              <w:spacing w:after="0" w:line="240" w:lineRule="auto"/>
              <w:ind w:left="57"/>
              <w:rPr>
                <w:sz w:val="22"/>
                <w:szCs w:val="22"/>
                <w:lang w:eastAsia="pl-PL"/>
              </w:rPr>
            </w:pPr>
          </w:p>
        </w:tc>
        <w:tc>
          <w:tcPr>
            <w:tcW w:w="5581" w:type="dxa"/>
            <w:hideMark/>
          </w:tcPr>
          <w:p w:rsidR="00996E3B" w:rsidRPr="00996E3B" w:rsidRDefault="00996E3B" w:rsidP="00996E3B">
            <w:pPr>
              <w:spacing w:after="0" w:line="240" w:lineRule="auto"/>
              <w:ind w:left="57"/>
              <w:rPr>
                <w:sz w:val="22"/>
                <w:szCs w:val="22"/>
                <w:lang w:val="en-US" w:eastAsia="pl-PL"/>
              </w:rPr>
            </w:pPr>
            <w:r w:rsidRPr="00996E3B">
              <w:rPr>
                <w:sz w:val="22"/>
                <w:szCs w:val="22"/>
                <w:lang w:val="en-US" w:eastAsia="pl-PL"/>
              </w:rPr>
              <w:t xml:space="preserve">presentation of the </w:t>
            </w:r>
            <w:r>
              <w:rPr>
                <w:sz w:val="22"/>
                <w:szCs w:val="22"/>
                <w:lang w:val="en-US" w:eastAsia="pl-PL"/>
              </w:rPr>
              <w:t xml:space="preserve">final achievements </w:t>
            </w:r>
            <w:r w:rsidRPr="00996E3B">
              <w:rPr>
                <w:sz w:val="22"/>
                <w:szCs w:val="22"/>
                <w:lang w:val="en-US" w:eastAsia="pl-PL"/>
              </w:rPr>
              <w:t>in front of the group</w:t>
            </w:r>
          </w:p>
        </w:tc>
      </w:tr>
      <w:tr w:rsidR="00996E3B" w:rsidRPr="00364489" w:rsidTr="00FE2BB3">
        <w:trPr>
          <w:trHeight w:val="232"/>
        </w:trPr>
        <w:tc>
          <w:tcPr>
            <w:tcW w:w="9198" w:type="dxa"/>
            <w:gridSpan w:val="3"/>
            <w:hideMark/>
          </w:tcPr>
          <w:p w:rsidR="00996E3B" w:rsidRPr="00FE2BB3" w:rsidRDefault="00996E3B" w:rsidP="00996E3B">
            <w:pPr>
              <w:spacing w:after="0" w:line="240" w:lineRule="auto"/>
              <w:ind w:left="57"/>
              <w:rPr>
                <w:b/>
                <w:lang w:eastAsia="pl-PL"/>
              </w:rPr>
            </w:pPr>
            <w:r w:rsidRPr="00FE2BB3">
              <w:rPr>
                <w:b/>
                <w:lang w:eastAsia="pl-PL"/>
              </w:rPr>
              <w:t xml:space="preserve">C = </w:t>
            </w:r>
            <w:r w:rsidRPr="00FE2BB3">
              <w:rPr>
                <w:b/>
              </w:rPr>
              <w:t>40%F1 + 60%F2</w:t>
            </w:r>
          </w:p>
        </w:tc>
      </w:tr>
    </w:tbl>
    <w:p w:rsidR="004E3CEC" w:rsidRPr="004E3CEC" w:rsidRDefault="004E3CEC" w:rsidP="004E3CEC">
      <w:pPr>
        <w:spacing w:after="0"/>
        <w:rPr>
          <w:sz w:val="22"/>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996E3B" w:rsidRPr="00364489" w:rsidTr="00A8749B">
        <w:trPr>
          <w:trHeight w:val="283"/>
        </w:trPr>
        <w:tc>
          <w:tcPr>
            <w:tcW w:w="0" w:type="auto"/>
            <w:vAlign w:val="center"/>
            <w:hideMark/>
          </w:tcPr>
          <w:p w:rsidR="00996E3B" w:rsidRPr="00996E3B" w:rsidRDefault="00996E3B" w:rsidP="00996E3B">
            <w:pPr>
              <w:spacing w:after="0" w:line="210" w:lineRule="atLeast"/>
              <w:jc w:val="center"/>
              <w:rPr>
                <w:b/>
                <w:bCs/>
                <w:lang w:val="en-US" w:eastAsia="pl-PL"/>
              </w:rPr>
            </w:pPr>
            <w:r w:rsidRPr="00996E3B">
              <w:rPr>
                <w:b/>
                <w:bCs/>
                <w:lang w:val="en-US" w:eastAsia="pl-PL"/>
              </w:rPr>
              <w:t>BASIC AND ADDITIONAL LITERATURE</w:t>
            </w:r>
          </w:p>
        </w:tc>
      </w:tr>
      <w:tr w:rsidR="00996E3B" w:rsidRPr="00364489" w:rsidTr="00A8749B">
        <w:trPr>
          <w:trHeight w:val="283"/>
        </w:trPr>
        <w:tc>
          <w:tcPr>
            <w:tcW w:w="0" w:type="auto"/>
            <w:vAlign w:val="center"/>
            <w:hideMark/>
          </w:tcPr>
          <w:p w:rsidR="00996E3B" w:rsidRPr="00A42C25" w:rsidRDefault="00996E3B" w:rsidP="00A42C25">
            <w:pPr>
              <w:spacing w:after="0" w:line="210" w:lineRule="atLeast"/>
              <w:rPr>
                <w:bCs/>
                <w:lang w:val="en-US" w:eastAsia="pl-PL"/>
              </w:rPr>
            </w:pPr>
          </w:p>
          <w:p w:rsidR="00996E3B" w:rsidRPr="00A42C25" w:rsidRDefault="00A42C25" w:rsidP="00A42C25">
            <w:pPr>
              <w:spacing w:after="0" w:line="210" w:lineRule="atLeast"/>
              <w:rPr>
                <w:b/>
                <w:bCs/>
                <w:u w:val="single"/>
                <w:lang w:val="en-US" w:eastAsia="pl-PL"/>
              </w:rPr>
            </w:pPr>
            <w:r w:rsidRPr="00A42C25">
              <w:rPr>
                <w:b/>
                <w:bCs/>
                <w:u w:val="single"/>
                <w:lang w:val="en-US" w:eastAsia="pl-PL"/>
              </w:rPr>
              <w:t>BASIC LITERATURE:</w:t>
            </w:r>
          </w:p>
          <w:p w:rsidR="00996E3B" w:rsidRPr="00FE2BB3" w:rsidRDefault="00996E3B" w:rsidP="00A42C25">
            <w:pPr>
              <w:pStyle w:val="Akapitzlist"/>
              <w:numPr>
                <w:ilvl w:val="0"/>
                <w:numId w:val="1"/>
              </w:numPr>
              <w:spacing w:after="0" w:line="240" w:lineRule="auto"/>
              <w:ind w:left="589" w:hanging="567"/>
              <w:rPr>
                <w:bCs/>
                <w:lang w:val="en-US" w:eastAsia="pl-PL"/>
              </w:rPr>
            </w:pPr>
            <w:r w:rsidRPr="00D442A0">
              <w:rPr>
                <w:sz w:val="22"/>
                <w:szCs w:val="22"/>
                <w:lang w:val="en-US"/>
              </w:rPr>
              <w:t>Longley,</w:t>
            </w:r>
            <w:r>
              <w:rPr>
                <w:sz w:val="22"/>
                <w:szCs w:val="22"/>
                <w:lang w:val="en-US"/>
              </w:rPr>
              <w:t xml:space="preserve"> </w:t>
            </w:r>
            <w:r w:rsidRPr="00D442A0">
              <w:rPr>
                <w:sz w:val="22"/>
                <w:szCs w:val="22"/>
                <w:lang w:val="en-US"/>
              </w:rPr>
              <w:t xml:space="preserve">P. A., Goodchild, M. F., Maguire, D. J., </w:t>
            </w:r>
            <w:proofErr w:type="spellStart"/>
            <w:r w:rsidRPr="00D442A0">
              <w:rPr>
                <w:sz w:val="22"/>
                <w:szCs w:val="22"/>
                <w:lang w:val="en-US"/>
              </w:rPr>
              <w:t>Rhind</w:t>
            </w:r>
            <w:proofErr w:type="spellEnd"/>
            <w:r w:rsidRPr="00D442A0">
              <w:rPr>
                <w:sz w:val="22"/>
                <w:szCs w:val="22"/>
                <w:lang w:val="en-US"/>
              </w:rPr>
              <w:t xml:space="preserve">, D. W., </w:t>
            </w:r>
            <w:r w:rsidRPr="00D442A0">
              <w:rPr>
                <w:i/>
                <w:sz w:val="22"/>
                <w:szCs w:val="22"/>
                <w:lang w:val="en-US"/>
              </w:rPr>
              <w:t xml:space="preserve">GIS. </w:t>
            </w:r>
            <w:r w:rsidRPr="00D442A0">
              <w:rPr>
                <w:i/>
                <w:sz w:val="22"/>
                <w:szCs w:val="22"/>
              </w:rPr>
              <w:t>Teoria i praktyka</w:t>
            </w:r>
            <w:r>
              <w:rPr>
                <w:sz w:val="22"/>
                <w:szCs w:val="22"/>
              </w:rPr>
              <w:t>, Warszawa 2006.</w:t>
            </w:r>
          </w:p>
          <w:p w:rsidR="00996E3B" w:rsidRPr="00FE2BB3" w:rsidRDefault="00996E3B" w:rsidP="00A42C25">
            <w:pPr>
              <w:pStyle w:val="Akapitzlist"/>
              <w:numPr>
                <w:ilvl w:val="0"/>
                <w:numId w:val="1"/>
              </w:numPr>
              <w:spacing w:after="0" w:line="240" w:lineRule="auto"/>
              <w:ind w:left="589" w:hanging="567"/>
              <w:rPr>
                <w:bCs/>
                <w:lang w:eastAsia="pl-PL"/>
              </w:rPr>
            </w:pPr>
            <w:r w:rsidRPr="00FE2BB3">
              <w:rPr>
                <w:sz w:val="22"/>
                <w:szCs w:val="22"/>
              </w:rPr>
              <w:t xml:space="preserve">Urbański, J., </w:t>
            </w:r>
            <w:r w:rsidRPr="00FE2BB3">
              <w:rPr>
                <w:i/>
                <w:sz w:val="22"/>
                <w:szCs w:val="22"/>
              </w:rPr>
              <w:t>Zrozumieć GIS. Analiza informacji przestrzennej</w:t>
            </w:r>
            <w:r w:rsidRPr="00FE2BB3">
              <w:rPr>
                <w:sz w:val="22"/>
                <w:szCs w:val="22"/>
              </w:rPr>
              <w:t>, Warszawa 1997.</w:t>
            </w:r>
          </w:p>
          <w:p w:rsidR="00996E3B" w:rsidRPr="00FE2BB3" w:rsidRDefault="00996E3B" w:rsidP="00A42C25">
            <w:pPr>
              <w:pStyle w:val="Akapitzlist"/>
              <w:numPr>
                <w:ilvl w:val="0"/>
                <w:numId w:val="1"/>
              </w:numPr>
              <w:spacing w:after="0" w:line="240" w:lineRule="auto"/>
              <w:ind w:left="589" w:hanging="567"/>
              <w:rPr>
                <w:bCs/>
                <w:lang w:eastAsia="pl-PL"/>
              </w:rPr>
            </w:pPr>
            <w:r w:rsidRPr="00FE2BB3">
              <w:rPr>
                <w:sz w:val="22"/>
                <w:szCs w:val="22"/>
              </w:rPr>
              <w:t xml:space="preserve">Urbański, J., </w:t>
            </w:r>
            <w:r w:rsidRPr="00FE2BB3">
              <w:rPr>
                <w:i/>
                <w:sz w:val="22"/>
                <w:szCs w:val="22"/>
              </w:rPr>
              <w:t>GIS w badaniach przyrodniczych</w:t>
            </w:r>
            <w:r w:rsidRPr="00FE2BB3">
              <w:rPr>
                <w:sz w:val="22"/>
                <w:szCs w:val="22"/>
              </w:rPr>
              <w:t>, domena publiczna, e-book, 2012.</w:t>
            </w:r>
          </w:p>
          <w:p w:rsidR="00996E3B" w:rsidRPr="00FE2BB3" w:rsidRDefault="00996E3B" w:rsidP="00A42C25">
            <w:pPr>
              <w:pStyle w:val="Akapitzlist"/>
              <w:numPr>
                <w:ilvl w:val="0"/>
                <w:numId w:val="1"/>
              </w:numPr>
              <w:spacing w:after="0" w:line="240" w:lineRule="auto"/>
              <w:ind w:left="589" w:hanging="567"/>
              <w:rPr>
                <w:bCs/>
                <w:lang w:eastAsia="pl-PL"/>
              </w:rPr>
            </w:pPr>
            <w:r w:rsidRPr="00FE2BB3">
              <w:rPr>
                <w:sz w:val="22"/>
                <w:szCs w:val="22"/>
              </w:rPr>
              <w:t xml:space="preserve">Bielecka, E., </w:t>
            </w:r>
            <w:r w:rsidRPr="00FE2BB3">
              <w:rPr>
                <w:i/>
                <w:sz w:val="22"/>
                <w:szCs w:val="22"/>
              </w:rPr>
              <w:t>Systemy Informacji Geograficznej. Teoria i zastosowania</w:t>
            </w:r>
            <w:r w:rsidRPr="00FE2BB3">
              <w:rPr>
                <w:sz w:val="22"/>
                <w:szCs w:val="22"/>
              </w:rPr>
              <w:t>, Warszawa 2006.</w:t>
            </w:r>
          </w:p>
          <w:p w:rsidR="00996E3B" w:rsidRPr="00FE2BB3" w:rsidRDefault="00996E3B" w:rsidP="00A42C25">
            <w:pPr>
              <w:pStyle w:val="Akapitzlist"/>
              <w:numPr>
                <w:ilvl w:val="0"/>
                <w:numId w:val="1"/>
              </w:numPr>
              <w:spacing w:after="0" w:line="240" w:lineRule="auto"/>
              <w:ind w:left="589" w:hanging="567"/>
              <w:rPr>
                <w:bCs/>
                <w:lang w:eastAsia="pl-PL"/>
              </w:rPr>
            </w:pPr>
            <w:r w:rsidRPr="00FE2BB3">
              <w:rPr>
                <w:sz w:val="22"/>
                <w:szCs w:val="22"/>
              </w:rPr>
              <w:t xml:space="preserve">Widacki, W., </w:t>
            </w:r>
            <w:r w:rsidRPr="00FE2BB3">
              <w:rPr>
                <w:i/>
                <w:sz w:val="22"/>
                <w:szCs w:val="22"/>
              </w:rPr>
              <w:t>Wprowadzenie do systemów informacji geograficznej</w:t>
            </w:r>
            <w:r w:rsidRPr="00FE2BB3">
              <w:rPr>
                <w:sz w:val="22"/>
                <w:szCs w:val="22"/>
              </w:rPr>
              <w:t>, Kraków 1997.</w:t>
            </w:r>
          </w:p>
          <w:p w:rsidR="00996E3B" w:rsidRPr="00FE2BB3" w:rsidRDefault="00996E3B" w:rsidP="00A42C25">
            <w:pPr>
              <w:pStyle w:val="Akapitzlist"/>
              <w:numPr>
                <w:ilvl w:val="0"/>
                <w:numId w:val="1"/>
              </w:numPr>
              <w:spacing w:after="0" w:line="240" w:lineRule="auto"/>
              <w:ind w:left="589" w:hanging="567"/>
              <w:rPr>
                <w:bCs/>
                <w:lang w:eastAsia="pl-PL"/>
              </w:rPr>
            </w:pPr>
            <w:proofErr w:type="spellStart"/>
            <w:r w:rsidRPr="00FE2BB3">
              <w:rPr>
                <w:i/>
                <w:sz w:val="22"/>
                <w:szCs w:val="22"/>
              </w:rPr>
              <w:t>ArcGIS</w:t>
            </w:r>
            <w:proofErr w:type="spellEnd"/>
            <w:r w:rsidRPr="00FE2BB3">
              <w:rPr>
                <w:i/>
                <w:sz w:val="22"/>
                <w:szCs w:val="22"/>
              </w:rPr>
              <w:t xml:space="preserve">. 3D </w:t>
            </w:r>
            <w:proofErr w:type="spellStart"/>
            <w:r w:rsidRPr="00FE2BB3">
              <w:rPr>
                <w:i/>
                <w:sz w:val="22"/>
                <w:szCs w:val="22"/>
              </w:rPr>
              <w:t>Analyst</w:t>
            </w:r>
            <w:proofErr w:type="spellEnd"/>
            <w:r w:rsidRPr="00FE2BB3">
              <w:rPr>
                <w:sz w:val="22"/>
                <w:szCs w:val="22"/>
              </w:rPr>
              <w:t xml:space="preserve"> (podręcznik </w:t>
            </w:r>
            <w:proofErr w:type="spellStart"/>
            <w:r w:rsidRPr="00FE2BB3">
              <w:rPr>
                <w:sz w:val="22"/>
                <w:szCs w:val="22"/>
              </w:rPr>
              <w:t>ESRI</w:t>
            </w:r>
            <w:proofErr w:type="spellEnd"/>
            <w:r w:rsidRPr="00FE2BB3">
              <w:rPr>
                <w:sz w:val="22"/>
                <w:szCs w:val="22"/>
              </w:rPr>
              <w:t>; format udostępniania: PDF).</w:t>
            </w:r>
          </w:p>
          <w:p w:rsidR="00996E3B" w:rsidRPr="00FE2BB3" w:rsidRDefault="00996E3B" w:rsidP="00A42C25">
            <w:pPr>
              <w:pStyle w:val="Akapitzlist"/>
              <w:numPr>
                <w:ilvl w:val="0"/>
                <w:numId w:val="1"/>
              </w:numPr>
              <w:spacing w:after="0" w:line="240" w:lineRule="auto"/>
              <w:ind w:left="589" w:hanging="567"/>
              <w:rPr>
                <w:bCs/>
                <w:lang w:eastAsia="pl-PL"/>
              </w:rPr>
            </w:pPr>
            <w:proofErr w:type="spellStart"/>
            <w:r w:rsidRPr="00FE2BB3">
              <w:rPr>
                <w:i/>
                <w:sz w:val="22"/>
                <w:szCs w:val="22"/>
              </w:rPr>
              <w:t>ArcGIS</w:t>
            </w:r>
            <w:proofErr w:type="spellEnd"/>
            <w:r w:rsidRPr="00FE2BB3">
              <w:rPr>
                <w:i/>
                <w:sz w:val="22"/>
                <w:szCs w:val="22"/>
              </w:rPr>
              <w:t xml:space="preserve">. </w:t>
            </w:r>
            <w:proofErr w:type="spellStart"/>
            <w:r w:rsidRPr="00FE2BB3">
              <w:rPr>
                <w:i/>
                <w:sz w:val="22"/>
                <w:szCs w:val="22"/>
              </w:rPr>
              <w:t>Spatial</w:t>
            </w:r>
            <w:proofErr w:type="spellEnd"/>
            <w:r w:rsidRPr="00FE2BB3">
              <w:rPr>
                <w:i/>
                <w:sz w:val="22"/>
                <w:szCs w:val="22"/>
              </w:rPr>
              <w:t xml:space="preserve"> </w:t>
            </w:r>
            <w:proofErr w:type="spellStart"/>
            <w:r w:rsidRPr="00FE2BB3">
              <w:rPr>
                <w:i/>
                <w:sz w:val="22"/>
                <w:szCs w:val="22"/>
              </w:rPr>
              <w:t>Analyst</w:t>
            </w:r>
            <w:proofErr w:type="spellEnd"/>
            <w:r w:rsidRPr="00FE2BB3">
              <w:rPr>
                <w:sz w:val="22"/>
                <w:szCs w:val="22"/>
              </w:rPr>
              <w:t xml:space="preserve"> (podręcznik </w:t>
            </w:r>
            <w:proofErr w:type="spellStart"/>
            <w:r w:rsidRPr="00FE2BB3">
              <w:rPr>
                <w:sz w:val="22"/>
                <w:szCs w:val="22"/>
              </w:rPr>
              <w:t>ESRI</w:t>
            </w:r>
            <w:proofErr w:type="spellEnd"/>
            <w:r w:rsidRPr="00FE2BB3">
              <w:rPr>
                <w:sz w:val="22"/>
                <w:szCs w:val="22"/>
              </w:rPr>
              <w:t>; format udostępniania: PDF).</w:t>
            </w:r>
          </w:p>
          <w:p w:rsidR="00996E3B" w:rsidRPr="00FE2BB3" w:rsidRDefault="00996E3B" w:rsidP="00A42C25">
            <w:pPr>
              <w:pStyle w:val="Akapitzlist"/>
              <w:numPr>
                <w:ilvl w:val="0"/>
                <w:numId w:val="1"/>
              </w:numPr>
              <w:spacing w:after="0" w:line="240" w:lineRule="auto"/>
              <w:ind w:left="589" w:hanging="567"/>
              <w:rPr>
                <w:bCs/>
                <w:lang w:eastAsia="pl-PL"/>
              </w:rPr>
            </w:pPr>
            <w:proofErr w:type="spellStart"/>
            <w:r w:rsidRPr="00FE2BB3">
              <w:rPr>
                <w:i/>
                <w:sz w:val="22"/>
                <w:szCs w:val="22"/>
              </w:rPr>
              <w:t>ArcGIS</w:t>
            </w:r>
            <w:proofErr w:type="spellEnd"/>
            <w:r w:rsidRPr="00FE2BB3">
              <w:rPr>
                <w:i/>
                <w:color w:val="000000"/>
                <w:sz w:val="22"/>
                <w:szCs w:val="22"/>
                <w:lang w:eastAsia="pl-PL"/>
              </w:rPr>
              <w:t xml:space="preserve">. </w:t>
            </w:r>
            <w:proofErr w:type="spellStart"/>
            <w:r w:rsidRPr="00FE2BB3">
              <w:rPr>
                <w:i/>
                <w:color w:val="000000"/>
                <w:sz w:val="22"/>
                <w:szCs w:val="22"/>
                <w:lang w:eastAsia="pl-PL"/>
              </w:rPr>
              <w:t>Geoprzetwarzanie</w:t>
            </w:r>
            <w:proofErr w:type="spellEnd"/>
            <w:r w:rsidRPr="00FE2BB3">
              <w:rPr>
                <w:color w:val="000000"/>
                <w:sz w:val="22"/>
                <w:szCs w:val="22"/>
                <w:lang w:eastAsia="pl-PL"/>
              </w:rPr>
              <w:t xml:space="preserve"> (podręcznik </w:t>
            </w:r>
            <w:proofErr w:type="spellStart"/>
            <w:r w:rsidRPr="00FE2BB3">
              <w:rPr>
                <w:color w:val="000000"/>
                <w:sz w:val="22"/>
                <w:szCs w:val="22"/>
                <w:lang w:eastAsia="pl-PL"/>
              </w:rPr>
              <w:t>ESRI</w:t>
            </w:r>
            <w:proofErr w:type="spellEnd"/>
            <w:r w:rsidRPr="00FE2BB3">
              <w:rPr>
                <w:color w:val="000000"/>
                <w:sz w:val="22"/>
                <w:szCs w:val="22"/>
                <w:lang w:eastAsia="pl-PL"/>
              </w:rPr>
              <w:t>; format udostępniania: PDF).</w:t>
            </w:r>
          </w:p>
          <w:p w:rsidR="00996E3B" w:rsidRPr="00A42C25" w:rsidRDefault="00996E3B" w:rsidP="00A42C25">
            <w:pPr>
              <w:spacing w:after="0" w:line="210" w:lineRule="atLeast"/>
              <w:rPr>
                <w:bCs/>
                <w:lang w:eastAsia="pl-PL"/>
              </w:rPr>
            </w:pPr>
          </w:p>
          <w:p w:rsidR="00996E3B" w:rsidRPr="00A42C25" w:rsidRDefault="00A42C25" w:rsidP="00A42C25">
            <w:pPr>
              <w:spacing w:after="0" w:line="210" w:lineRule="atLeast"/>
              <w:rPr>
                <w:b/>
                <w:bCs/>
                <w:u w:val="single"/>
                <w:lang w:val="en-US" w:eastAsia="pl-PL"/>
              </w:rPr>
            </w:pPr>
            <w:r w:rsidRPr="00A42C25">
              <w:rPr>
                <w:b/>
                <w:bCs/>
                <w:u w:val="single"/>
                <w:lang w:val="en-US" w:eastAsia="pl-PL"/>
              </w:rPr>
              <w:t>ADDITIONAL LITERATURE:</w:t>
            </w:r>
          </w:p>
          <w:p w:rsidR="00996E3B" w:rsidRPr="00FE2BB3" w:rsidRDefault="00996E3B" w:rsidP="00A42C25">
            <w:pPr>
              <w:pStyle w:val="Akapitzlist"/>
              <w:numPr>
                <w:ilvl w:val="0"/>
                <w:numId w:val="5"/>
              </w:numPr>
              <w:spacing w:after="0" w:line="240" w:lineRule="auto"/>
              <w:ind w:left="589" w:hanging="567"/>
              <w:rPr>
                <w:bCs/>
                <w:lang w:eastAsia="pl-PL"/>
              </w:rPr>
            </w:pPr>
            <w:proofErr w:type="spellStart"/>
            <w:r w:rsidRPr="008B4034">
              <w:rPr>
                <w:color w:val="000000"/>
                <w:sz w:val="22"/>
                <w:szCs w:val="22"/>
                <w:lang w:eastAsia="pl-PL"/>
              </w:rPr>
              <w:t>Gaździcki</w:t>
            </w:r>
            <w:proofErr w:type="spellEnd"/>
            <w:r w:rsidRPr="008B4034">
              <w:rPr>
                <w:color w:val="000000"/>
                <w:sz w:val="22"/>
                <w:szCs w:val="22"/>
                <w:lang w:eastAsia="pl-PL"/>
              </w:rPr>
              <w:t>,</w:t>
            </w:r>
            <w:r>
              <w:rPr>
                <w:color w:val="000000"/>
                <w:sz w:val="22"/>
                <w:szCs w:val="22"/>
                <w:lang w:eastAsia="pl-PL"/>
              </w:rPr>
              <w:t xml:space="preserve"> J., </w:t>
            </w:r>
            <w:r w:rsidRPr="00D442A0">
              <w:rPr>
                <w:i/>
                <w:color w:val="000000"/>
                <w:sz w:val="22"/>
                <w:szCs w:val="22"/>
                <w:lang w:eastAsia="pl-PL"/>
              </w:rPr>
              <w:t xml:space="preserve">Leksykon </w:t>
            </w:r>
            <w:proofErr w:type="spellStart"/>
            <w:r w:rsidRPr="00D442A0">
              <w:rPr>
                <w:i/>
                <w:color w:val="000000"/>
                <w:sz w:val="22"/>
                <w:szCs w:val="22"/>
                <w:lang w:eastAsia="pl-PL"/>
              </w:rPr>
              <w:t>geomatyczny</w:t>
            </w:r>
            <w:proofErr w:type="spellEnd"/>
            <w:r>
              <w:rPr>
                <w:color w:val="000000"/>
                <w:sz w:val="22"/>
                <w:szCs w:val="22"/>
                <w:lang w:eastAsia="pl-PL"/>
              </w:rPr>
              <w:t>, Warszawa, 2001</w:t>
            </w:r>
            <w:r w:rsidRPr="00FE2BB3">
              <w:rPr>
                <w:color w:val="000000"/>
                <w:sz w:val="22"/>
                <w:szCs w:val="22"/>
                <w:lang w:eastAsia="pl-PL"/>
              </w:rPr>
              <w:t>.</w:t>
            </w:r>
          </w:p>
          <w:p w:rsidR="00996E3B" w:rsidRPr="00FE2BB3" w:rsidRDefault="00996E3B" w:rsidP="00A42C25">
            <w:pPr>
              <w:pStyle w:val="Akapitzlist"/>
              <w:numPr>
                <w:ilvl w:val="0"/>
                <w:numId w:val="5"/>
              </w:numPr>
              <w:spacing w:after="0" w:line="240" w:lineRule="auto"/>
              <w:ind w:left="589" w:hanging="567"/>
              <w:rPr>
                <w:bCs/>
                <w:lang w:eastAsia="pl-PL"/>
              </w:rPr>
            </w:pPr>
            <w:proofErr w:type="spellStart"/>
            <w:r w:rsidRPr="00FE2BB3">
              <w:rPr>
                <w:color w:val="000000"/>
                <w:sz w:val="22"/>
                <w:szCs w:val="22"/>
                <w:lang w:eastAsia="pl-PL"/>
              </w:rPr>
              <w:t>Gotlib</w:t>
            </w:r>
            <w:proofErr w:type="spellEnd"/>
            <w:r w:rsidRPr="00FE2BB3">
              <w:rPr>
                <w:color w:val="000000"/>
                <w:sz w:val="22"/>
                <w:szCs w:val="22"/>
                <w:lang w:eastAsia="pl-PL"/>
              </w:rPr>
              <w:t xml:space="preserve">, D., Iwaniak, A., Olszewski, R., </w:t>
            </w:r>
            <w:r w:rsidRPr="00FE2BB3">
              <w:rPr>
                <w:i/>
                <w:color w:val="000000"/>
                <w:sz w:val="22"/>
                <w:szCs w:val="22"/>
                <w:lang w:eastAsia="pl-PL"/>
              </w:rPr>
              <w:t>GIS. Obszary zastosowań</w:t>
            </w:r>
            <w:r w:rsidRPr="00FE2BB3">
              <w:rPr>
                <w:color w:val="000000"/>
                <w:sz w:val="22"/>
                <w:szCs w:val="22"/>
                <w:lang w:eastAsia="pl-PL"/>
              </w:rPr>
              <w:t>, Warszawa 2007.</w:t>
            </w:r>
          </w:p>
          <w:p w:rsidR="00996E3B" w:rsidRPr="00FE2BB3" w:rsidRDefault="00996E3B" w:rsidP="00A42C25">
            <w:pPr>
              <w:pStyle w:val="Akapitzlist"/>
              <w:numPr>
                <w:ilvl w:val="0"/>
                <w:numId w:val="5"/>
              </w:numPr>
              <w:spacing w:after="0" w:line="240" w:lineRule="auto"/>
              <w:ind w:left="589" w:hanging="567"/>
              <w:rPr>
                <w:bCs/>
                <w:lang w:eastAsia="pl-PL"/>
              </w:rPr>
            </w:pPr>
            <w:proofErr w:type="spellStart"/>
            <w:r w:rsidRPr="00FE2BB3">
              <w:rPr>
                <w:color w:val="000000"/>
                <w:sz w:val="22"/>
                <w:szCs w:val="22"/>
                <w:lang w:eastAsia="pl-PL"/>
              </w:rPr>
              <w:t>Kistowski</w:t>
            </w:r>
            <w:proofErr w:type="spellEnd"/>
            <w:r w:rsidRPr="00FE2BB3">
              <w:rPr>
                <w:color w:val="000000"/>
                <w:sz w:val="22"/>
                <w:szCs w:val="22"/>
                <w:lang w:eastAsia="pl-PL"/>
              </w:rPr>
              <w:t xml:space="preserve">, M., Iwańska, M., </w:t>
            </w:r>
            <w:r w:rsidRPr="00FE2BB3">
              <w:rPr>
                <w:i/>
                <w:color w:val="000000"/>
                <w:sz w:val="22"/>
                <w:szCs w:val="22"/>
                <w:lang w:eastAsia="pl-PL"/>
              </w:rPr>
              <w:t>Systemy Informacji Geograficznej GIS</w:t>
            </w:r>
            <w:r w:rsidRPr="00FE2BB3">
              <w:rPr>
                <w:color w:val="000000"/>
                <w:sz w:val="22"/>
                <w:szCs w:val="22"/>
                <w:lang w:eastAsia="pl-PL"/>
              </w:rPr>
              <w:t>, Poznań 1997.</w:t>
            </w:r>
          </w:p>
          <w:p w:rsidR="00996E3B" w:rsidRPr="00FE2BB3" w:rsidRDefault="00996E3B" w:rsidP="00A42C25">
            <w:pPr>
              <w:pStyle w:val="Akapitzlist"/>
              <w:numPr>
                <w:ilvl w:val="0"/>
                <w:numId w:val="5"/>
              </w:numPr>
              <w:spacing w:after="0" w:line="240" w:lineRule="auto"/>
              <w:ind w:left="589" w:hanging="567"/>
              <w:rPr>
                <w:bCs/>
                <w:lang w:eastAsia="pl-PL"/>
              </w:rPr>
            </w:pPr>
            <w:proofErr w:type="spellStart"/>
            <w:r w:rsidRPr="00FE2BB3">
              <w:rPr>
                <w:color w:val="000000"/>
                <w:sz w:val="22"/>
                <w:szCs w:val="22"/>
                <w:lang w:val="de-DE" w:eastAsia="pl-PL"/>
              </w:rPr>
              <w:t>Kraak</w:t>
            </w:r>
            <w:proofErr w:type="spellEnd"/>
            <w:r w:rsidRPr="00FE2BB3">
              <w:rPr>
                <w:color w:val="000000"/>
                <w:sz w:val="22"/>
                <w:szCs w:val="22"/>
                <w:lang w:val="de-DE" w:eastAsia="pl-PL"/>
              </w:rPr>
              <w:t xml:space="preserve">, M. J., </w:t>
            </w:r>
            <w:proofErr w:type="spellStart"/>
            <w:r w:rsidRPr="00FE2BB3">
              <w:rPr>
                <w:color w:val="000000"/>
                <w:sz w:val="22"/>
                <w:szCs w:val="22"/>
                <w:lang w:val="de-DE" w:eastAsia="pl-PL"/>
              </w:rPr>
              <w:t>Ormeling</w:t>
            </w:r>
            <w:proofErr w:type="spellEnd"/>
            <w:r w:rsidRPr="00FE2BB3">
              <w:rPr>
                <w:color w:val="000000"/>
                <w:sz w:val="22"/>
                <w:szCs w:val="22"/>
                <w:lang w:val="de-DE" w:eastAsia="pl-PL"/>
              </w:rPr>
              <w:t xml:space="preserve">, F., </w:t>
            </w:r>
            <w:proofErr w:type="spellStart"/>
            <w:r w:rsidRPr="00FE2BB3">
              <w:rPr>
                <w:i/>
                <w:color w:val="000000"/>
                <w:sz w:val="22"/>
                <w:szCs w:val="22"/>
                <w:lang w:val="de-DE" w:eastAsia="pl-PL"/>
              </w:rPr>
              <w:t>Kartografia</w:t>
            </w:r>
            <w:proofErr w:type="spellEnd"/>
            <w:r w:rsidRPr="00FE2BB3">
              <w:rPr>
                <w:i/>
                <w:color w:val="000000"/>
                <w:sz w:val="22"/>
                <w:szCs w:val="22"/>
                <w:lang w:val="de-DE" w:eastAsia="pl-PL"/>
              </w:rPr>
              <w:t xml:space="preserve">. </w:t>
            </w:r>
            <w:r w:rsidRPr="00FE2BB3">
              <w:rPr>
                <w:i/>
                <w:color w:val="000000"/>
                <w:sz w:val="22"/>
                <w:szCs w:val="22"/>
                <w:lang w:eastAsia="pl-PL"/>
              </w:rPr>
              <w:t>Wizualizacja danych przestrzennych</w:t>
            </w:r>
            <w:r w:rsidRPr="00FE2BB3">
              <w:rPr>
                <w:color w:val="000000"/>
                <w:sz w:val="22"/>
                <w:szCs w:val="22"/>
                <w:lang w:eastAsia="pl-PL"/>
              </w:rPr>
              <w:t>, Warszawa 1998.</w:t>
            </w:r>
          </w:p>
          <w:p w:rsidR="00996E3B" w:rsidRPr="00FE2BB3" w:rsidRDefault="00996E3B" w:rsidP="00A42C25">
            <w:pPr>
              <w:pStyle w:val="Akapitzlist"/>
              <w:numPr>
                <w:ilvl w:val="0"/>
                <w:numId w:val="5"/>
              </w:numPr>
              <w:spacing w:after="0" w:line="240" w:lineRule="auto"/>
              <w:ind w:left="589" w:hanging="567"/>
              <w:rPr>
                <w:bCs/>
                <w:lang w:eastAsia="pl-PL"/>
              </w:rPr>
            </w:pPr>
            <w:r w:rsidRPr="00FE2BB3">
              <w:rPr>
                <w:color w:val="000000"/>
                <w:sz w:val="22"/>
                <w:szCs w:val="22"/>
                <w:lang w:eastAsia="pl-PL"/>
              </w:rPr>
              <w:t xml:space="preserve">Litwin, L., </w:t>
            </w:r>
            <w:proofErr w:type="spellStart"/>
            <w:r w:rsidRPr="00FE2BB3">
              <w:rPr>
                <w:color w:val="000000"/>
                <w:sz w:val="22"/>
                <w:szCs w:val="22"/>
                <w:lang w:eastAsia="pl-PL"/>
              </w:rPr>
              <w:t>Myrda</w:t>
            </w:r>
            <w:proofErr w:type="spellEnd"/>
            <w:r w:rsidRPr="00FE2BB3">
              <w:rPr>
                <w:color w:val="000000"/>
                <w:sz w:val="22"/>
                <w:szCs w:val="22"/>
                <w:lang w:eastAsia="pl-PL"/>
              </w:rPr>
              <w:t xml:space="preserve">, G., </w:t>
            </w:r>
            <w:r w:rsidRPr="00FE2BB3">
              <w:rPr>
                <w:i/>
                <w:color w:val="000000"/>
                <w:sz w:val="22"/>
                <w:szCs w:val="22"/>
                <w:lang w:eastAsia="pl-PL"/>
              </w:rPr>
              <w:t>Zarządzanie danymi przestrzennymi w GIS, SIP, SIT, LIS</w:t>
            </w:r>
            <w:r w:rsidRPr="00FE2BB3">
              <w:rPr>
                <w:color w:val="000000"/>
                <w:sz w:val="22"/>
                <w:szCs w:val="22"/>
                <w:lang w:eastAsia="pl-PL"/>
              </w:rPr>
              <w:t>, Gliwice 2005.</w:t>
            </w:r>
          </w:p>
          <w:p w:rsidR="00996E3B" w:rsidRPr="00FE2BB3" w:rsidRDefault="00996E3B" w:rsidP="00A42C25">
            <w:pPr>
              <w:pStyle w:val="Akapitzlist"/>
              <w:numPr>
                <w:ilvl w:val="0"/>
                <w:numId w:val="5"/>
              </w:numPr>
              <w:spacing w:after="0" w:line="240" w:lineRule="auto"/>
              <w:ind w:left="589" w:hanging="567"/>
              <w:rPr>
                <w:bCs/>
                <w:lang w:eastAsia="pl-PL"/>
              </w:rPr>
            </w:pPr>
            <w:r w:rsidRPr="00FE2BB3">
              <w:rPr>
                <w:color w:val="000000"/>
                <w:sz w:val="22"/>
                <w:szCs w:val="22"/>
                <w:lang w:eastAsia="pl-PL"/>
              </w:rPr>
              <w:t xml:space="preserve">Magnuszewski, A., </w:t>
            </w:r>
            <w:r w:rsidRPr="00FE2BB3">
              <w:rPr>
                <w:i/>
                <w:color w:val="000000"/>
                <w:sz w:val="22"/>
                <w:szCs w:val="22"/>
                <w:lang w:eastAsia="pl-PL"/>
              </w:rPr>
              <w:t>GIS w geografii fizycznej</w:t>
            </w:r>
            <w:r w:rsidRPr="00FE2BB3">
              <w:rPr>
                <w:color w:val="000000"/>
                <w:sz w:val="22"/>
                <w:szCs w:val="22"/>
                <w:lang w:eastAsia="pl-PL"/>
              </w:rPr>
              <w:t>, Warszawa 1999.</w:t>
            </w:r>
          </w:p>
          <w:p w:rsidR="00996E3B" w:rsidRPr="00FE2BB3" w:rsidRDefault="00996E3B" w:rsidP="00A42C25">
            <w:pPr>
              <w:pStyle w:val="Akapitzlist"/>
              <w:numPr>
                <w:ilvl w:val="0"/>
                <w:numId w:val="5"/>
              </w:numPr>
              <w:spacing w:after="0" w:line="240" w:lineRule="auto"/>
              <w:ind w:left="589" w:hanging="567"/>
              <w:rPr>
                <w:bCs/>
                <w:lang w:eastAsia="pl-PL"/>
              </w:rPr>
            </w:pPr>
            <w:r w:rsidRPr="00FE2BB3">
              <w:rPr>
                <w:i/>
                <w:color w:val="000000"/>
                <w:sz w:val="22"/>
                <w:szCs w:val="22"/>
                <w:lang w:eastAsia="pl-PL"/>
              </w:rPr>
              <w:t xml:space="preserve">ERDAS Field Guide. Przewodnik </w:t>
            </w:r>
            <w:proofErr w:type="spellStart"/>
            <w:r w:rsidRPr="00FE2BB3">
              <w:rPr>
                <w:i/>
                <w:color w:val="000000"/>
                <w:sz w:val="22"/>
                <w:szCs w:val="22"/>
                <w:lang w:eastAsia="pl-PL"/>
              </w:rPr>
              <w:t>geoinformatyczny</w:t>
            </w:r>
            <w:proofErr w:type="spellEnd"/>
            <w:r w:rsidRPr="00FE2BB3">
              <w:rPr>
                <w:color w:val="000000"/>
                <w:sz w:val="22"/>
                <w:szCs w:val="22"/>
                <w:lang w:eastAsia="pl-PL"/>
              </w:rPr>
              <w:t xml:space="preserve">, </w:t>
            </w:r>
            <w:proofErr w:type="spellStart"/>
            <w:r w:rsidRPr="00FE2BB3">
              <w:rPr>
                <w:color w:val="000000"/>
                <w:sz w:val="22"/>
                <w:szCs w:val="22"/>
                <w:lang w:eastAsia="pl-PL"/>
              </w:rPr>
              <w:t>Geosystems</w:t>
            </w:r>
            <w:proofErr w:type="spellEnd"/>
            <w:r w:rsidRPr="00FE2BB3">
              <w:rPr>
                <w:color w:val="000000"/>
                <w:sz w:val="22"/>
                <w:szCs w:val="22"/>
                <w:lang w:eastAsia="pl-PL"/>
              </w:rPr>
              <w:t xml:space="preserve"> Polska, Warszawa 1998.</w:t>
            </w:r>
          </w:p>
          <w:p w:rsidR="00996E3B" w:rsidRPr="00FE2BB3" w:rsidRDefault="00996E3B" w:rsidP="00A42C25">
            <w:pPr>
              <w:pStyle w:val="Akapitzlist"/>
              <w:numPr>
                <w:ilvl w:val="0"/>
                <w:numId w:val="5"/>
              </w:numPr>
              <w:spacing w:after="0" w:line="240" w:lineRule="auto"/>
              <w:ind w:left="589" w:hanging="567"/>
              <w:rPr>
                <w:bCs/>
                <w:lang w:eastAsia="pl-PL"/>
              </w:rPr>
            </w:pPr>
            <w:r w:rsidRPr="00FE2BB3">
              <w:rPr>
                <w:i/>
                <w:color w:val="000000"/>
                <w:sz w:val="22"/>
                <w:szCs w:val="22"/>
                <w:lang w:eastAsia="pl-PL"/>
              </w:rPr>
              <w:t xml:space="preserve">Roczniki </w:t>
            </w:r>
            <w:proofErr w:type="spellStart"/>
            <w:r w:rsidRPr="00FE2BB3">
              <w:rPr>
                <w:i/>
                <w:color w:val="000000"/>
                <w:sz w:val="22"/>
                <w:szCs w:val="22"/>
                <w:lang w:eastAsia="pl-PL"/>
              </w:rPr>
              <w:t>Geomatyki</w:t>
            </w:r>
            <w:proofErr w:type="spellEnd"/>
            <w:r w:rsidRPr="00FE2BB3">
              <w:rPr>
                <w:color w:val="000000"/>
                <w:sz w:val="22"/>
                <w:szCs w:val="22"/>
                <w:lang w:eastAsia="pl-PL"/>
              </w:rPr>
              <w:t>, Polskie Towarzystwo informacji Przestrzennej, Warszawa.</w:t>
            </w:r>
          </w:p>
          <w:p w:rsidR="00996E3B" w:rsidRPr="00996E3B" w:rsidRDefault="00996E3B" w:rsidP="00FE2BB3">
            <w:pPr>
              <w:pStyle w:val="Akapitzlist"/>
              <w:numPr>
                <w:ilvl w:val="0"/>
                <w:numId w:val="5"/>
              </w:numPr>
              <w:spacing w:after="0" w:line="240" w:lineRule="auto"/>
              <w:ind w:left="589" w:hanging="567"/>
              <w:rPr>
                <w:b/>
                <w:bCs/>
                <w:lang w:eastAsia="pl-PL"/>
              </w:rPr>
            </w:pPr>
            <w:r w:rsidRPr="00FE2BB3">
              <w:rPr>
                <w:i/>
                <w:color w:val="000000"/>
                <w:sz w:val="22"/>
                <w:szCs w:val="22"/>
                <w:lang w:eastAsia="pl-PL"/>
              </w:rPr>
              <w:t xml:space="preserve">Using </w:t>
            </w:r>
            <w:proofErr w:type="spellStart"/>
            <w:r w:rsidRPr="00FE2BB3">
              <w:rPr>
                <w:i/>
                <w:color w:val="000000"/>
                <w:sz w:val="22"/>
                <w:szCs w:val="22"/>
                <w:lang w:eastAsia="pl-PL"/>
              </w:rPr>
              <w:t>Geostatistical</w:t>
            </w:r>
            <w:proofErr w:type="spellEnd"/>
            <w:r w:rsidRPr="00FE2BB3">
              <w:rPr>
                <w:i/>
                <w:color w:val="000000"/>
                <w:sz w:val="22"/>
                <w:szCs w:val="22"/>
                <w:lang w:eastAsia="pl-PL"/>
              </w:rPr>
              <w:t xml:space="preserve"> </w:t>
            </w:r>
            <w:proofErr w:type="spellStart"/>
            <w:r w:rsidRPr="00FE2BB3">
              <w:rPr>
                <w:i/>
                <w:color w:val="000000"/>
                <w:sz w:val="22"/>
                <w:szCs w:val="22"/>
                <w:lang w:eastAsia="pl-PL"/>
              </w:rPr>
              <w:t>Analyst</w:t>
            </w:r>
            <w:proofErr w:type="spellEnd"/>
            <w:r w:rsidRPr="00FE2BB3">
              <w:rPr>
                <w:color w:val="000000"/>
                <w:sz w:val="22"/>
                <w:szCs w:val="22"/>
                <w:lang w:eastAsia="pl-PL"/>
              </w:rPr>
              <w:t xml:space="preserve"> (podręcznik </w:t>
            </w:r>
            <w:proofErr w:type="spellStart"/>
            <w:r w:rsidRPr="00FE2BB3">
              <w:rPr>
                <w:color w:val="000000"/>
                <w:sz w:val="22"/>
                <w:szCs w:val="22"/>
                <w:lang w:eastAsia="pl-PL"/>
              </w:rPr>
              <w:t>ESRI</w:t>
            </w:r>
            <w:proofErr w:type="spellEnd"/>
            <w:r w:rsidRPr="00FE2BB3">
              <w:rPr>
                <w:color w:val="000000"/>
                <w:sz w:val="22"/>
                <w:szCs w:val="22"/>
                <w:lang w:eastAsia="pl-PL"/>
              </w:rPr>
              <w:t>; format udostępniania: PDF).</w:t>
            </w:r>
          </w:p>
        </w:tc>
      </w:tr>
    </w:tbl>
    <w:p w:rsidR="004E3CEC" w:rsidRDefault="004E3CEC" w:rsidP="004E3CEC">
      <w:pPr>
        <w:spacing w:after="0"/>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B03B53" w:rsidTr="00A8749B">
        <w:trPr>
          <w:trHeight w:val="283"/>
        </w:trPr>
        <w:tc>
          <w:tcPr>
            <w:tcW w:w="0" w:type="auto"/>
            <w:vAlign w:val="center"/>
            <w:hideMark/>
          </w:tcPr>
          <w:p w:rsidR="00551CD3" w:rsidRPr="00364489" w:rsidRDefault="009F503B" w:rsidP="000C3A79">
            <w:pPr>
              <w:spacing w:after="0" w:line="210" w:lineRule="atLeast"/>
              <w:jc w:val="center"/>
              <w:rPr>
                <w:lang w:val="en-US" w:eastAsia="pl-PL"/>
              </w:rPr>
            </w:pPr>
            <w:r w:rsidRPr="00364489">
              <w:rPr>
                <w:b/>
                <w:bCs/>
                <w:lang w:val="en-US" w:eastAsia="pl-PL"/>
              </w:rPr>
              <w:t>COURSE</w:t>
            </w:r>
            <w:r w:rsidR="00551CD3" w:rsidRPr="00364489">
              <w:rPr>
                <w:b/>
                <w:bCs/>
                <w:lang w:val="en-US" w:eastAsia="pl-PL"/>
              </w:rPr>
              <w:t xml:space="preserve"> SUPERVISOR (NAME AND SURNAME, E-MAIL ADDRESS)</w:t>
            </w:r>
          </w:p>
        </w:tc>
      </w:tr>
      <w:tr w:rsidR="00364489" w:rsidRPr="00B03B53" w:rsidTr="00A8749B">
        <w:trPr>
          <w:trHeight w:val="300"/>
        </w:trPr>
        <w:tc>
          <w:tcPr>
            <w:tcW w:w="0" w:type="auto"/>
            <w:hideMark/>
          </w:tcPr>
          <w:p w:rsidR="00C20EF7" w:rsidRPr="0024132A" w:rsidRDefault="0024132A" w:rsidP="0046179D">
            <w:pPr>
              <w:spacing w:after="0" w:line="240" w:lineRule="auto"/>
              <w:rPr>
                <w:b/>
                <w:lang w:val="en-US" w:eastAsia="pl-PL"/>
              </w:rPr>
            </w:pPr>
            <w:proofErr w:type="spellStart"/>
            <w:r w:rsidRPr="0024132A">
              <w:rPr>
                <w:b/>
                <w:lang w:val="en-US" w:eastAsia="pl-PL"/>
              </w:rPr>
              <w:t>dr</w:t>
            </w:r>
            <w:proofErr w:type="spellEnd"/>
            <w:r w:rsidRPr="0024132A">
              <w:rPr>
                <w:b/>
                <w:lang w:val="en-US" w:eastAsia="pl-PL"/>
              </w:rPr>
              <w:t xml:space="preserve"> </w:t>
            </w:r>
            <w:proofErr w:type="spellStart"/>
            <w:r w:rsidRPr="0024132A">
              <w:rPr>
                <w:b/>
                <w:lang w:val="en-US" w:eastAsia="pl-PL"/>
              </w:rPr>
              <w:t>inż</w:t>
            </w:r>
            <w:proofErr w:type="spellEnd"/>
            <w:r w:rsidRPr="0024132A">
              <w:rPr>
                <w:b/>
                <w:lang w:val="en-US" w:eastAsia="pl-PL"/>
              </w:rPr>
              <w:t xml:space="preserve">. </w:t>
            </w:r>
            <w:proofErr w:type="spellStart"/>
            <w:r w:rsidRPr="0024132A">
              <w:rPr>
                <w:b/>
                <w:lang w:val="en-US" w:eastAsia="pl-PL"/>
              </w:rPr>
              <w:t>Wawrzyniec</w:t>
            </w:r>
            <w:proofErr w:type="spellEnd"/>
            <w:r w:rsidRPr="0024132A">
              <w:rPr>
                <w:b/>
                <w:lang w:val="en-US" w:eastAsia="pl-PL"/>
              </w:rPr>
              <w:t xml:space="preserve"> </w:t>
            </w:r>
            <w:proofErr w:type="spellStart"/>
            <w:r w:rsidRPr="0024132A">
              <w:rPr>
                <w:b/>
                <w:lang w:val="en-US" w:eastAsia="pl-PL"/>
              </w:rPr>
              <w:t>Zipser</w:t>
            </w:r>
            <w:proofErr w:type="spellEnd"/>
          </w:p>
          <w:p w:rsidR="0046179D" w:rsidRPr="00364489" w:rsidRDefault="0024132A" w:rsidP="0046179D">
            <w:pPr>
              <w:spacing w:after="0" w:line="240" w:lineRule="auto"/>
              <w:rPr>
                <w:lang w:val="en-US" w:eastAsia="pl-PL"/>
              </w:rPr>
            </w:pPr>
            <w:r>
              <w:rPr>
                <w:lang w:val="en-US" w:eastAsia="pl-PL"/>
              </w:rPr>
              <w:t>wawrzyniec.zipser(at)pwr.edu.pl</w:t>
            </w:r>
          </w:p>
        </w:tc>
      </w:tr>
    </w:tbl>
    <w:p w:rsidR="00551CD3" w:rsidRPr="00364489" w:rsidRDefault="00551CD3" w:rsidP="004E3CEC">
      <w:pPr>
        <w:spacing w:after="0"/>
        <w:rPr>
          <w:lang w:val="en-US" w:eastAsia="pl-PL"/>
        </w:rPr>
      </w:pPr>
    </w:p>
    <w:sectPr w:rsidR="00551CD3" w:rsidRPr="00364489"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435F9"/>
    <w:multiLevelType w:val="hybridMultilevel"/>
    <w:tmpl w:val="23F48D1C"/>
    <w:lvl w:ilvl="0" w:tplc="CCF0C8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22000AA"/>
    <w:multiLevelType w:val="hybridMultilevel"/>
    <w:tmpl w:val="5A32C03C"/>
    <w:lvl w:ilvl="0" w:tplc="5AF28A94">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6ECD753F"/>
    <w:multiLevelType w:val="hybridMultilevel"/>
    <w:tmpl w:val="A508B38A"/>
    <w:lvl w:ilvl="0" w:tplc="CA688C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7AE44A22"/>
    <w:multiLevelType w:val="hybridMultilevel"/>
    <w:tmpl w:val="7B1097E0"/>
    <w:lvl w:ilvl="0" w:tplc="E20096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E5148D0"/>
    <w:multiLevelType w:val="hybridMultilevel"/>
    <w:tmpl w:val="5A32C03C"/>
    <w:lvl w:ilvl="0" w:tplc="5AF28A94">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2"/>
  </w:compat>
  <w:rsids>
    <w:rsidRoot w:val="00551CD3"/>
    <w:rsid w:val="000449AF"/>
    <w:rsid w:val="00096A7B"/>
    <w:rsid w:val="000B6B77"/>
    <w:rsid w:val="000C3A79"/>
    <w:rsid w:val="000D2937"/>
    <w:rsid w:val="00103BCA"/>
    <w:rsid w:val="00111634"/>
    <w:rsid w:val="00125A18"/>
    <w:rsid w:val="001503EC"/>
    <w:rsid w:val="0016450C"/>
    <w:rsid w:val="002302A0"/>
    <w:rsid w:val="0024132A"/>
    <w:rsid w:val="002B6520"/>
    <w:rsid w:val="00364489"/>
    <w:rsid w:val="003A2ACA"/>
    <w:rsid w:val="003B6C96"/>
    <w:rsid w:val="003B7CCA"/>
    <w:rsid w:val="003C337D"/>
    <w:rsid w:val="003E1BD4"/>
    <w:rsid w:val="0043123B"/>
    <w:rsid w:val="0046179D"/>
    <w:rsid w:val="004830EA"/>
    <w:rsid w:val="004A3310"/>
    <w:rsid w:val="004C4F38"/>
    <w:rsid w:val="004E3CEC"/>
    <w:rsid w:val="0055078F"/>
    <w:rsid w:val="00551CD3"/>
    <w:rsid w:val="005548EF"/>
    <w:rsid w:val="0059600D"/>
    <w:rsid w:val="005E15C5"/>
    <w:rsid w:val="00633F6F"/>
    <w:rsid w:val="00640ABB"/>
    <w:rsid w:val="00674051"/>
    <w:rsid w:val="00686555"/>
    <w:rsid w:val="006B3375"/>
    <w:rsid w:val="006F2115"/>
    <w:rsid w:val="007120DD"/>
    <w:rsid w:val="0076154C"/>
    <w:rsid w:val="0077451C"/>
    <w:rsid w:val="007F7803"/>
    <w:rsid w:val="00876A91"/>
    <w:rsid w:val="008B4034"/>
    <w:rsid w:val="008C3360"/>
    <w:rsid w:val="008D5923"/>
    <w:rsid w:val="00944AC1"/>
    <w:rsid w:val="009737C5"/>
    <w:rsid w:val="00996E3B"/>
    <w:rsid w:val="009A0B60"/>
    <w:rsid w:val="009A7F0B"/>
    <w:rsid w:val="009C0D7F"/>
    <w:rsid w:val="009F503B"/>
    <w:rsid w:val="009F66AD"/>
    <w:rsid w:val="00A063A6"/>
    <w:rsid w:val="00A171A6"/>
    <w:rsid w:val="00A407D8"/>
    <w:rsid w:val="00A42C25"/>
    <w:rsid w:val="00A434E1"/>
    <w:rsid w:val="00A61E21"/>
    <w:rsid w:val="00A8749B"/>
    <w:rsid w:val="00AA13D5"/>
    <w:rsid w:val="00B03B53"/>
    <w:rsid w:val="00B40D11"/>
    <w:rsid w:val="00B42704"/>
    <w:rsid w:val="00B6151E"/>
    <w:rsid w:val="00BA602F"/>
    <w:rsid w:val="00BE7673"/>
    <w:rsid w:val="00C14286"/>
    <w:rsid w:val="00C20EF7"/>
    <w:rsid w:val="00C25E8B"/>
    <w:rsid w:val="00C51981"/>
    <w:rsid w:val="00C5511B"/>
    <w:rsid w:val="00C84B10"/>
    <w:rsid w:val="00CB0BC5"/>
    <w:rsid w:val="00CF4654"/>
    <w:rsid w:val="00CF52A9"/>
    <w:rsid w:val="00D435E3"/>
    <w:rsid w:val="00D442A0"/>
    <w:rsid w:val="00D509FD"/>
    <w:rsid w:val="00D5178F"/>
    <w:rsid w:val="00D61615"/>
    <w:rsid w:val="00DF27DF"/>
    <w:rsid w:val="00E66150"/>
    <w:rsid w:val="00EA4271"/>
    <w:rsid w:val="00F03D27"/>
    <w:rsid w:val="00F1743F"/>
    <w:rsid w:val="00F56B81"/>
    <w:rsid w:val="00F7619C"/>
    <w:rsid w:val="00FA2E7A"/>
    <w:rsid w:val="00FE2BB3"/>
    <w:rsid w:val="00FE3AD9"/>
    <w:rsid w:val="012255CA"/>
    <w:rsid w:val="023085BF"/>
    <w:rsid w:val="02FBC81A"/>
    <w:rsid w:val="0565A8FB"/>
    <w:rsid w:val="05B895A3"/>
    <w:rsid w:val="062DB14C"/>
    <w:rsid w:val="0928E6E5"/>
    <w:rsid w:val="09AE8337"/>
    <w:rsid w:val="0B5AE3DE"/>
    <w:rsid w:val="104CE545"/>
    <w:rsid w:val="11DDB2E8"/>
    <w:rsid w:val="1424BB45"/>
    <w:rsid w:val="15358D65"/>
    <w:rsid w:val="15548A47"/>
    <w:rsid w:val="19F2A17A"/>
    <w:rsid w:val="1A6F823E"/>
    <w:rsid w:val="1E650CA9"/>
    <w:rsid w:val="2311E7E6"/>
    <w:rsid w:val="2340903B"/>
    <w:rsid w:val="24933989"/>
    <w:rsid w:val="25E2EBCA"/>
    <w:rsid w:val="297C9ADA"/>
    <w:rsid w:val="29AA7F9E"/>
    <w:rsid w:val="2A80ED84"/>
    <w:rsid w:val="2B967BD4"/>
    <w:rsid w:val="2BCE497E"/>
    <w:rsid w:val="2CE19799"/>
    <w:rsid w:val="2CED8CC8"/>
    <w:rsid w:val="2E1B55BB"/>
    <w:rsid w:val="2E1FCCCF"/>
    <w:rsid w:val="2F0F5669"/>
    <w:rsid w:val="2FEE7E0B"/>
    <w:rsid w:val="312D83F0"/>
    <w:rsid w:val="313B5D94"/>
    <w:rsid w:val="31D67CA8"/>
    <w:rsid w:val="32236519"/>
    <w:rsid w:val="33804580"/>
    <w:rsid w:val="33D04BE7"/>
    <w:rsid w:val="365A9848"/>
    <w:rsid w:val="3716F259"/>
    <w:rsid w:val="37AFB6FB"/>
    <w:rsid w:val="385D00DA"/>
    <w:rsid w:val="3955EC8B"/>
    <w:rsid w:val="3A3810A0"/>
    <w:rsid w:val="3BA7C1B2"/>
    <w:rsid w:val="3E0C40AE"/>
    <w:rsid w:val="41A5CE15"/>
    <w:rsid w:val="44C6C0A1"/>
    <w:rsid w:val="45D6CE45"/>
    <w:rsid w:val="47600881"/>
    <w:rsid w:val="48CC7479"/>
    <w:rsid w:val="491A8A0D"/>
    <w:rsid w:val="4A60BEDC"/>
    <w:rsid w:val="4A95D1EE"/>
    <w:rsid w:val="4AC3FD2A"/>
    <w:rsid w:val="4CB64E88"/>
    <w:rsid w:val="4CD7B52E"/>
    <w:rsid w:val="500D2E06"/>
    <w:rsid w:val="51D6D1A4"/>
    <w:rsid w:val="55287259"/>
    <w:rsid w:val="55B18171"/>
    <w:rsid w:val="58E50A60"/>
    <w:rsid w:val="5CCA1F20"/>
    <w:rsid w:val="5D5E3C23"/>
    <w:rsid w:val="5EB26BC6"/>
    <w:rsid w:val="603186C0"/>
    <w:rsid w:val="64DA92ED"/>
    <w:rsid w:val="666573B1"/>
    <w:rsid w:val="69E94F60"/>
    <w:rsid w:val="6CF80701"/>
    <w:rsid w:val="6D1F8319"/>
    <w:rsid w:val="6F384E2E"/>
    <w:rsid w:val="70B39A28"/>
    <w:rsid w:val="70E47CD1"/>
    <w:rsid w:val="74704A62"/>
    <w:rsid w:val="7515962A"/>
    <w:rsid w:val="7625B9D3"/>
    <w:rsid w:val="765056F0"/>
    <w:rsid w:val="76D178F4"/>
    <w:rsid w:val="778F489C"/>
    <w:rsid w:val="79D9B39D"/>
    <w:rsid w:val="79E9D829"/>
    <w:rsid w:val="7AB12B17"/>
    <w:rsid w:val="7B020479"/>
    <w:rsid w:val="7F8D7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95D174-4A96-41D4-99E3-ABA9613C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b/>
      <w:bCs/>
      <w:lang w:eastAsia="pl-PL"/>
    </w:rPr>
  </w:style>
  <w:style w:type="paragraph" w:styleId="Nagwek5">
    <w:name w:val="heading 5"/>
    <w:basedOn w:val="Normalny"/>
    <w:link w:val="Nagwek5Znak"/>
    <w:uiPriority w:val="9"/>
    <w:qFormat/>
    <w:rsid w:val="00551CD3"/>
    <w:pPr>
      <w:spacing w:after="0" w:line="240" w:lineRule="auto"/>
      <w:outlineLvl w:val="4"/>
    </w:pPr>
    <w:rPr>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551CD3"/>
    <w:rPr>
      <w:rFonts w:eastAsia="Times New Roman" w:cs="Times New Roman"/>
      <w:b/>
      <w:bCs/>
      <w:sz w:val="36"/>
      <w:szCs w:val="36"/>
      <w:lang w:val="x-none" w:eastAsia="pl-PL"/>
    </w:rPr>
  </w:style>
  <w:style w:type="character" w:customStyle="1" w:styleId="Nagwek3Znak">
    <w:name w:val="Nagłówek 3 Znak"/>
    <w:basedOn w:val="Domylnaczcionkaakapitu"/>
    <w:link w:val="Nagwek3"/>
    <w:uiPriority w:val="9"/>
    <w:locked/>
    <w:rsid w:val="00551CD3"/>
    <w:rPr>
      <w:rFonts w:eastAsia="Times New Roman" w:cs="Times New Roman"/>
      <w:b/>
      <w:bCs/>
      <w:sz w:val="27"/>
      <w:szCs w:val="27"/>
      <w:lang w:val="x-none" w:eastAsia="pl-PL"/>
    </w:rPr>
  </w:style>
  <w:style w:type="character" w:customStyle="1" w:styleId="Nagwek4Znak">
    <w:name w:val="Nagłówek 4 Znak"/>
    <w:basedOn w:val="Domylnaczcionkaakapitu"/>
    <w:link w:val="Nagwek4"/>
    <w:uiPriority w:val="9"/>
    <w:locked/>
    <w:rsid w:val="00551CD3"/>
    <w:rPr>
      <w:rFonts w:eastAsia="Times New Roman" w:cs="Times New Roman"/>
      <w:b/>
      <w:bCs/>
      <w:lang w:val="x-none" w:eastAsia="pl-PL"/>
    </w:rPr>
  </w:style>
  <w:style w:type="character" w:customStyle="1" w:styleId="Nagwek5Znak">
    <w:name w:val="Nagłówek 5 Znak"/>
    <w:basedOn w:val="Domylnaczcionkaakapitu"/>
    <w:link w:val="Nagwek5"/>
    <w:uiPriority w:val="9"/>
    <w:locked/>
    <w:rsid w:val="00551CD3"/>
    <w:rPr>
      <w:rFonts w:eastAsia="Times New Roman" w:cs="Times New Roman"/>
      <w:b/>
      <w:bCs/>
      <w:sz w:val="20"/>
      <w:szCs w:val="20"/>
      <w:lang w:val="x-none" w:eastAsia="pl-PL"/>
    </w:rPr>
  </w:style>
  <w:style w:type="paragraph" w:styleId="NormalnyWeb">
    <w:name w:val="Normal (Web)"/>
    <w:basedOn w:val="Normalny"/>
    <w:uiPriority w:val="99"/>
    <w:semiHidden/>
    <w:unhideWhenUsed/>
    <w:rsid w:val="00551CD3"/>
    <w:pPr>
      <w:spacing w:after="0" w:line="240" w:lineRule="auto"/>
    </w:pPr>
    <w:rPr>
      <w:lang w:eastAsia="pl-PL"/>
    </w:rPr>
  </w:style>
  <w:style w:type="paragraph" w:customStyle="1" w:styleId="normalny0">
    <w:name w:val="normalny"/>
    <w:basedOn w:val="Normalny"/>
    <w:rsid w:val="00551CD3"/>
    <w:pPr>
      <w:spacing w:after="0" w:line="240" w:lineRule="auto"/>
    </w:pPr>
    <w:rPr>
      <w:lang w:eastAsia="pl-PL"/>
    </w:rPr>
  </w:style>
  <w:style w:type="paragraph" w:customStyle="1" w:styleId="stopka">
    <w:name w:val="stopka"/>
    <w:basedOn w:val="Normalny"/>
    <w:rsid w:val="00551CD3"/>
    <w:pPr>
      <w:spacing w:after="0" w:line="240" w:lineRule="auto"/>
    </w:pPr>
    <w:rPr>
      <w:lang w:eastAsia="pl-PL"/>
    </w:rPr>
  </w:style>
  <w:style w:type="character" w:customStyle="1" w:styleId="normalnychar1">
    <w:name w:val="normalny__char1"/>
    <w:basedOn w:val="Domylnaczcionkaakapitu"/>
    <w:rsid w:val="00551CD3"/>
    <w:rPr>
      <w:rFonts w:ascii="Times New Roman" w:hAnsi="Times New Roman" w:cs="Times New Roman"/>
      <w:sz w:val="24"/>
      <w:szCs w:val="24"/>
    </w:rPr>
  </w:style>
  <w:style w:type="paragraph" w:customStyle="1" w:styleId="normalny1">
    <w:name w:val="normalny1"/>
    <w:basedOn w:val="Normalny"/>
    <w:rsid w:val="00551CD3"/>
    <w:pPr>
      <w:spacing w:after="0" w:line="240" w:lineRule="auto"/>
    </w:pPr>
    <w:rPr>
      <w:lang w:eastAsia="pl-PL"/>
    </w:rPr>
  </w:style>
  <w:style w:type="character" w:customStyle="1" w:styleId="nag014200f3wek00202char1">
    <w:name w:val="nag_0142_00f3wek_00202__char1"/>
    <w:basedOn w:val="Domylnaczcionkaakapitu"/>
    <w:rsid w:val="00551CD3"/>
    <w:rPr>
      <w:rFonts w:ascii="Times New Roman" w:hAnsi="Times New Roman" w:cs="Times New Roman"/>
      <w:b/>
      <w:bCs/>
      <w:sz w:val="24"/>
      <w:szCs w:val="24"/>
    </w:rPr>
  </w:style>
  <w:style w:type="paragraph" w:customStyle="1" w:styleId="tekst0020podstawowy1">
    <w:name w:val="tekst_0020podstawowy1"/>
    <w:basedOn w:val="Normalny"/>
    <w:rsid w:val="00551CD3"/>
    <w:pPr>
      <w:spacing w:after="0" w:line="240" w:lineRule="auto"/>
      <w:jc w:val="center"/>
    </w:pPr>
    <w:rPr>
      <w:lang w:eastAsia="pl-PL"/>
    </w:rPr>
  </w:style>
  <w:style w:type="character" w:customStyle="1" w:styleId="tekst0020podstawowychar1">
    <w:name w:val="tekst_0020podstawowy__char1"/>
    <w:basedOn w:val="Domylnaczcionkaakapitu"/>
    <w:rsid w:val="00551CD3"/>
    <w:rPr>
      <w:rFonts w:ascii="Times New Roman" w:hAnsi="Times New Roman" w:cs="Times New Roman"/>
      <w:sz w:val="24"/>
      <w:szCs w:val="24"/>
    </w:rPr>
  </w:style>
  <w:style w:type="character" w:customStyle="1" w:styleId="nag014200f3wek00204char1">
    <w:name w:val="nag_0142_00f3wek_00204__char1"/>
    <w:basedOn w:val="Domylnaczcionkaakapitu"/>
    <w:rsid w:val="00551CD3"/>
    <w:rPr>
      <w:rFonts w:ascii="Times New Roman" w:hAnsi="Times New Roman" w:cs="Times New Roman"/>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FE2BB3"/>
    <w:pPr>
      <w:suppressAutoHyphens/>
      <w:spacing w:after="0" w:line="240" w:lineRule="auto"/>
      <w:ind w:left="510" w:hanging="510"/>
      <w:jc w:val="both"/>
    </w:pPr>
    <w:rPr>
      <w:rFonts w:ascii="Times" w:eastAsia="font225" w:hAnsi="Times" w:cs="Arial"/>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70612">
      <w:marLeft w:val="1400"/>
      <w:marRight w:val="1400"/>
      <w:marTop w:val="1400"/>
      <w:marBottom w:val="1400"/>
      <w:divBdr>
        <w:top w:val="none" w:sz="0" w:space="0" w:color="auto"/>
        <w:left w:val="none" w:sz="0" w:space="0" w:color="auto"/>
        <w:bottom w:val="none" w:sz="0" w:space="0" w:color="auto"/>
        <w:right w:val="none" w:sz="0" w:space="0" w:color="auto"/>
      </w:divBdr>
    </w:div>
    <w:div w:id="2104570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02E4-259E-4C5F-B2C6-8FF5919BB405}">
  <ds:schemaRefs>
    <ds:schemaRef ds:uri="http://schemas.microsoft.com/sharepoint/v3/contenttype/forms"/>
  </ds:schemaRefs>
</ds:datastoreItem>
</file>

<file path=customXml/itemProps2.xml><?xml version="1.0" encoding="utf-8"?>
<ds:datastoreItem xmlns:ds="http://schemas.openxmlformats.org/officeDocument/2006/customXml" ds:itemID="{B50D8605-D655-4C14-A1F3-AF458BE43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93B3DB-02EC-447B-BAB0-76E0A651C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0E20D-2A25-41A8-BB19-9A76E3C9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1240</Words>
  <Characters>7441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Helman</dc:creator>
  <cp:keywords/>
  <dc:description/>
  <cp:lastModifiedBy>Jaga</cp:lastModifiedBy>
  <cp:revision>6</cp:revision>
  <dcterms:created xsi:type="dcterms:W3CDTF">2020-11-02T10:20:00Z</dcterms:created>
  <dcterms:modified xsi:type="dcterms:W3CDTF">2020-11-13T05:28:00Z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