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E19" w:rsidP="00A32E19" w:rsidRDefault="00FB4C64" w14:paraId="3DBF96FC" w14:textId="77777777">
      <w:pPr>
        <w:spacing w:after="0" w:line="260" w:lineRule="atLeast"/>
        <w:jc w:val="right"/>
        <w:rPr>
          <w:rFonts w:eastAsia="Times New Roman"/>
          <w:b w:val="1"/>
          <w:bCs w:val="1"/>
          <w:lang w:val="en-US" w:eastAsia="pl-PL"/>
        </w:rPr>
      </w:pPr>
      <w:proofErr w:type="spellStart"/>
      <w:r w:rsidRPr="4540C642" w:rsidR="00FB4C64">
        <w:rPr>
          <w:rFonts w:eastAsia="Times New Roman"/>
          <w:b w:val="1"/>
          <w:bCs w:val="1"/>
          <w:lang w:val="en-US" w:eastAsia="pl-PL"/>
        </w:rPr>
        <w:t>Zał</w:t>
      </w:r>
      <w:proofErr w:type="spellEnd"/>
      <w:r w:rsidRPr="4540C642" w:rsidR="00FB4C64">
        <w:rPr>
          <w:rFonts w:eastAsia="Times New Roman"/>
          <w:b w:val="1"/>
          <w:bCs w:val="1"/>
          <w:lang w:val="en-US" w:eastAsia="pl-PL"/>
        </w:rPr>
        <w:t xml:space="preserve">. Nr </w:t>
      </w:r>
      <w:r w:rsidRPr="4540C642" w:rsidR="00A32E19">
        <w:rPr>
          <w:rFonts w:eastAsia="Times New Roman"/>
          <w:b w:val="1"/>
          <w:bCs w:val="1"/>
          <w:lang w:val="en-US" w:eastAsia="pl-PL"/>
        </w:rPr>
        <w:t>2</w:t>
      </w:r>
      <w:r w:rsidRPr="4540C642" w:rsidR="00FB4C64">
        <w:rPr>
          <w:rFonts w:eastAsia="Times New Roman"/>
          <w:b w:val="1"/>
          <w:bCs w:val="1"/>
          <w:lang w:val="en-US" w:eastAsia="pl-PL"/>
        </w:rPr>
        <w:t xml:space="preserve"> do ZW</w:t>
      </w:r>
      <w:r w:rsidRPr="4540C642" w:rsidR="00EE1918">
        <w:rPr>
          <w:rFonts w:eastAsia="Times New Roman"/>
          <w:b w:val="1"/>
          <w:bCs w:val="1"/>
          <w:lang w:val="en-US" w:eastAsia="pl-PL"/>
        </w:rPr>
        <w:t xml:space="preserve"> </w:t>
      </w:r>
      <w:r w:rsidRPr="4540C642" w:rsidR="00A338BB">
        <w:rPr>
          <w:rFonts w:eastAsia="Times New Roman"/>
          <w:b w:val="1"/>
          <w:bCs w:val="1"/>
          <w:lang w:val="en-US" w:eastAsia="pl-PL"/>
        </w:rPr>
        <w:t>16</w:t>
      </w:r>
      <w:r w:rsidRPr="4540C642" w:rsidR="005B225A">
        <w:rPr>
          <w:rFonts w:eastAsia="Times New Roman"/>
          <w:b w:val="1"/>
          <w:bCs w:val="1"/>
          <w:lang w:val="en-US" w:eastAsia="pl-PL"/>
        </w:rPr>
        <w:t>/20</w:t>
      </w:r>
      <w:r w:rsidRPr="4540C642" w:rsidR="001D6FB9">
        <w:rPr>
          <w:rFonts w:eastAsia="Times New Roman"/>
          <w:b w:val="1"/>
          <w:bCs w:val="1"/>
          <w:lang w:val="en-US" w:eastAsia="pl-PL"/>
        </w:rPr>
        <w:t>20</w:t>
      </w:r>
      <w:r w:rsidRPr="4540C642" w:rsidR="00FB4C64">
        <w:rPr>
          <w:rFonts w:eastAsia="Times New Roman"/>
          <w:b w:val="1"/>
          <w:bCs w:val="1"/>
          <w:lang w:val="en-US" w:eastAsia="pl-PL"/>
        </w:rPr>
        <w:t xml:space="preserve"> </w:t>
      </w:r>
    </w:p>
    <w:p w:rsidR="118C9E79" w:rsidP="4540C642" w:rsidRDefault="118C9E79" w14:paraId="31A1A34E" w14:textId="14A1F3DA">
      <w:pPr>
        <w:ind w:firstLine="420"/>
        <w:jc w:val="right"/>
      </w:pPr>
      <w:r w:rsidRPr="4540C642" w:rsidR="118C9E79">
        <w:rPr>
          <w:rFonts w:ascii="Times New Roman" w:hAnsi="Times New Roman" w:eastAsia="Times New Roman" w:cs="Times New Roman"/>
          <w:b w:val="1"/>
          <w:bCs w:val="1"/>
          <w:noProof w:val="0"/>
          <w:sz w:val="20"/>
          <w:szCs w:val="20"/>
          <w:lang w:val="en-US"/>
        </w:rPr>
        <w:t>Attachment no. 1. to the Program of Studies</w:t>
      </w:r>
    </w:p>
    <w:p w:rsidRPr="00BF3245" w:rsidR="00BF3245" w:rsidP="00A32E19" w:rsidRDefault="00BF3245" w14:paraId="7A102712" w14:textId="77777777">
      <w:pPr>
        <w:spacing w:after="0" w:line="260" w:lineRule="atLeast"/>
        <w:jc w:val="center"/>
        <w:rPr>
          <w:rFonts w:eastAsia="Times New Roman"/>
          <w:b/>
          <w:bCs/>
          <w:sz w:val="32"/>
          <w:szCs w:val="32"/>
          <w:lang w:val="en-US" w:eastAsia="pl-PL"/>
        </w:rPr>
      </w:pPr>
      <w:r w:rsidRPr="00BF3245">
        <w:rPr>
          <w:rFonts w:eastAsia="Times New Roman"/>
          <w:b/>
          <w:bCs/>
          <w:sz w:val="32"/>
          <w:szCs w:val="32"/>
          <w:lang w:val="en-US" w:eastAsia="pl-PL"/>
        </w:rPr>
        <w:t>AS</w:t>
      </w:r>
      <w:r>
        <w:rPr>
          <w:rFonts w:eastAsia="Times New Roman"/>
          <w:b/>
          <w:bCs/>
          <w:sz w:val="32"/>
          <w:szCs w:val="32"/>
          <w:lang w:val="en-US" w:eastAsia="pl-PL"/>
        </w:rPr>
        <w:t>S</w:t>
      </w:r>
      <w:r w:rsidRPr="00BF3245">
        <w:rPr>
          <w:rFonts w:eastAsia="Times New Roman"/>
          <w:b/>
          <w:bCs/>
          <w:sz w:val="32"/>
          <w:szCs w:val="32"/>
          <w:lang w:val="en-US" w:eastAsia="pl-PL"/>
        </w:rPr>
        <w:t>UMED LEARNING OUTCOMES</w:t>
      </w:r>
    </w:p>
    <w:p w:rsidRPr="00BF3245" w:rsidR="00BF3245" w:rsidP="00BF3245" w:rsidRDefault="00BF3245" w14:paraId="58B7E276" w14:textId="115BF0C9">
      <w:pPr>
        <w:pStyle w:val="Normalny1"/>
        <w:spacing w:after="0" w:line="360" w:lineRule="atLeast"/>
        <w:rPr>
          <w:rFonts w:ascii="Times New Roman" w:hAnsi="Times New Roman"/>
          <w:sz w:val="24"/>
          <w:szCs w:val="24"/>
          <w:lang w:val="en-US"/>
        </w:rPr>
      </w:pPr>
      <w:r w:rsidRPr="00BF3245">
        <w:rPr>
          <w:rStyle w:val="normalchar1"/>
          <w:rFonts w:ascii="Times New Roman" w:hAnsi="Times New Roman"/>
          <w:b/>
          <w:sz w:val="24"/>
          <w:szCs w:val="24"/>
          <w:lang w:val="en-US"/>
        </w:rPr>
        <w:t>FACULTY:</w:t>
      </w:r>
      <w:r w:rsidRPr="00BF3245">
        <w:rPr>
          <w:rStyle w:val="normalchar1"/>
          <w:rFonts w:ascii="Times New Roman" w:hAnsi="Times New Roman"/>
          <w:sz w:val="24"/>
          <w:szCs w:val="24"/>
          <w:lang w:val="en-US"/>
        </w:rPr>
        <w:t xml:space="preserve"> </w:t>
      </w:r>
      <w:r>
        <w:rPr>
          <w:rStyle w:val="normalchar1"/>
          <w:rFonts w:ascii="Times New Roman" w:hAnsi="Times New Roman"/>
          <w:sz w:val="24"/>
          <w:szCs w:val="24"/>
          <w:lang w:val="en-US"/>
        </w:rPr>
        <w:tab/>
      </w:r>
      <w:r>
        <w:rPr>
          <w:rStyle w:val="normalchar1"/>
          <w:rFonts w:ascii="Times New Roman" w:hAnsi="Times New Roman"/>
          <w:sz w:val="24"/>
          <w:szCs w:val="24"/>
          <w:lang w:val="en-US"/>
        </w:rPr>
        <w:tab/>
      </w:r>
      <w:r>
        <w:rPr>
          <w:rStyle w:val="normalchar1"/>
          <w:rFonts w:ascii="Times New Roman" w:hAnsi="Times New Roman"/>
          <w:sz w:val="24"/>
          <w:szCs w:val="24"/>
          <w:lang w:val="en-US"/>
        </w:rPr>
        <w:tab/>
      </w:r>
      <w:r w:rsidR="00757FB9">
        <w:rPr>
          <w:rStyle w:val="normalchar1"/>
          <w:rFonts w:ascii="Times New Roman" w:hAnsi="Times New Roman"/>
          <w:sz w:val="24"/>
          <w:szCs w:val="24"/>
          <w:lang w:val="en-US"/>
        </w:rPr>
        <w:tab/>
      </w:r>
      <w:r w:rsidR="007D6352">
        <w:rPr>
          <w:rStyle w:val="normalchar1"/>
          <w:rFonts w:ascii="Times New Roman" w:hAnsi="Times New Roman"/>
          <w:sz w:val="24"/>
          <w:szCs w:val="24"/>
          <w:lang w:val="en-US"/>
        </w:rPr>
        <w:t>Architecture</w:t>
      </w:r>
    </w:p>
    <w:p w:rsidRPr="00BF3245" w:rsidR="00BF3245" w:rsidP="00BF3245" w:rsidRDefault="00BF3245" w14:paraId="2177ABB3" w14:textId="77DE4B84">
      <w:pPr>
        <w:pStyle w:val="Normalny1"/>
        <w:spacing w:after="0" w:line="360" w:lineRule="atLeast"/>
        <w:rPr>
          <w:rFonts w:ascii="Times New Roman" w:hAnsi="Times New Roman"/>
          <w:sz w:val="24"/>
          <w:szCs w:val="24"/>
          <w:lang w:val="en-US"/>
        </w:rPr>
      </w:pPr>
      <w:r w:rsidRPr="00BF3245">
        <w:rPr>
          <w:rStyle w:val="normalchar1"/>
          <w:rFonts w:ascii="Times New Roman" w:hAnsi="Times New Roman"/>
          <w:b/>
          <w:sz w:val="24"/>
          <w:szCs w:val="24"/>
          <w:lang w:val="en-US"/>
        </w:rPr>
        <w:t>MAIN</w:t>
      </w:r>
      <w:r w:rsidR="00690878">
        <w:rPr>
          <w:rStyle w:val="normalchar1"/>
          <w:rFonts w:ascii="Times New Roman" w:hAnsi="Times New Roman"/>
          <w:b/>
          <w:sz w:val="24"/>
          <w:szCs w:val="24"/>
          <w:lang w:val="en-US"/>
        </w:rPr>
        <w:t xml:space="preserve"> </w:t>
      </w:r>
      <w:r w:rsidRPr="00BF3245">
        <w:rPr>
          <w:rStyle w:val="normalchar1"/>
          <w:rFonts w:ascii="Times New Roman" w:hAnsi="Times New Roman"/>
          <w:b/>
          <w:sz w:val="24"/>
          <w:szCs w:val="24"/>
          <w:lang w:val="en-US"/>
        </w:rPr>
        <w:t>FIELD</w:t>
      </w:r>
      <w:r w:rsidR="00690878">
        <w:rPr>
          <w:rStyle w:val="normalchar1"/>
          <w:rFonts w:ascii="Times New Roman" w:hAnsi="Times New Roman"/>
          <w:b/>
          <w:sz w:val="24"/>
          <w:szCs w:val="24"/>
          <w:lang w:val="en-US"/>
        </w:rPr>
        <w:t xml:space="preserve"> </w:t>
      </w:r>
      <w:r w:rsidRPr="00BF3245">
        <w:rPr>
          <w:rStyle w:val="normalchar1"/>
          <w:rFonts w:ascii="Times New Roman" w:hAnsi="Times New Roman"/>
          <w:b/>
          <w:sz w:val="24"/>
          <w:szCs w:val="24"/>
          <w:lang w:val="en-US"/>
        </w:rPr>
        <w:t>OF STUDY:</w:t>
      </w:r>
      <w:r w:rsidRPr="00BF3245">
        <w:rPr>
          <w:rStyle w:val="normalchar1"/>
          <w:rFonts w:ascii="Times New Roman" w:hAnsi="Times New Roman"/>
          <w:sz w:val="24"/>
          <w:szCs w:val="24"/>
          <w:lang w:val="en-US"/>
        </w:rPr>
        <w:t xml:space="preserve"> </w:t>
      </w:r>
      <w:r>
        <w:rPr>
          <w:rStyle w:val="normalchar1"/>
          <w:rFonts w:ascii="Times New Roman" w:hAnsi="Times New Roman"/>
          <w:sz w:val="24"/>
          <w:szCs w:val="24"/>
          <w:lang w:val="en-US"/>
        </w:rPr>
        <w:tab/>
      </w:r>
      <w:r w:rsidR="007D6352">
        <w:rPr>
          <w:rStyle w:val="normalchar1"/>
          <w:rFonts w:ascii="Times New Roman" w:hAnsi="Times New Roman"/>
          <w:sz w:val="24"/>
          <w:szCs w:val="24"/>
          <w:lang w:val="en-US"/>
        </w:rPr>
        <w:t>Spatial Management</w:t>
      </w:r>
      <w:r w:rsidRPr="00BF3245">
        <w:rPr>
          <w:rStyle w:val="normalchar1"/>
          <w:rFonts w:ascii="Times New Roman" w:hAnsi="Times New Roman"/>
          <w:sz w:val="24"/>
          <w:szCs w:val="24"/>
          <w:lang w:val="en-US"/>
        </w:rPr>
        <w:t xml:space="preserve"> </w:t>
      </w:r>
    </w:p>
    <w:p w:rsidRPr="00BF3245" w:rsidR="00BF3245" w:rsidP="00BF3245" w:rsidRDefault="00BF3245" w14:paraId="0702BBE9" w14:textId="6DBFB16B">
      <w:pPr>
        <w:pStyle w:val="Normalny1"/>
        <w:spacing w:after="0" w:line="360" w:lineRule="atLeast"/>
        <w:rPr>
          <w:rFonts w:ascii="Times New Roman" w:hAnsi="Times New Roman"/>
          <w:sz w:val="24"/>
          <w:szCs w:val="24"/>
          <w:lang w:val="en-US"/>
        </w:rPr>
      </w:pPr>
      <w:r w:rsidRPr="4540C642" w:rsidR="00BF3245">
        <w:rPr>
          <w:rStyle w:val="normalchar1"/>
          <w:rFonts w:ascii="Times New Roman" w:hAnsi="Times New Roman"/>
          <w:b w:val="1"/>
          <w:bCs w:val="1"/>
          <w:sz w:val="24"/>
          <w:szCs w:val="24"/>
          <w:lang w:val="en-US"/>
        </w:rPr>
        <w:t>EDUCATION LEVEL:</w:t>
      </w:r>
      <w:r w:rsidRPr="4540C642" w:rsidR="007D6352">
        <w:rPr>
          <w:rStyle w:val="normalchar1"/>
          <w:rFonts w:ascii="Times New Roman" w:hAnsi="Times New Roman"/>
          <w:b w:val="1"/>
          <w:bCs w:val="1"/>
          <w:sz w:val="24"/>
          <w:szCs w:val="24"/>
          <w:lang w:val="en-US"/>
        </w:rPr>
        <w:t xml:space="preserve"> </w:t>
      </w:r>
      <w:r w:rsidRPr="00BF3245" w:rsidR="00BF3245">
        <w:rPr>
          <w:rStyle w:val="normalchar1"/>
          <w:rFonts w:ascii="Times New Roman" w:hAnsi="Times New Roman"/>
          <w:sz w:val="24"/>
          <w:szCs w:val="24"/>
          <w:lang w:val="en-US"/>
        </w:rPr>
        <w:t xml:space="preserve"> </w:t>
      </w:r>
      <w:r w:rsidRPr="00BF3245" w:rsidR="75B1DDBA">
        <w:rPr>
          <w:rStyle w:val="normalchar1"/>
          <w:rFonts w:ascii="Times New Roman" w:hAnsi="Times New Roman"/>
          <w:sz w:val="24"/>
          <w:szCs w:val="24"/>
          <w:lang w:val="en-US"/>
        </w:rPr>
        <w:t xml:space="preserve">S</w:t>
      </w:r>
      <w:r w:rsidR="00757FB9">
        <w:rPr>
          <w:rStyle w:val="normalchar1"/>
          <w:rFonts w:ascii="Times New Roman" w:hAnsi="Times New Roman"/>
          <w:sz w:val="24"/>
          <w:szCs w:val="24"/>
          <w:lang w:val="en-US"/>
        </w:rPr>
        <w:tab/>
      </w:r>
      <w:r w:rsidR="00757FB9">
        <w:rPr>
          <w:rStyle w:val="normalchar1"/>
          <w:rFonts w:ascii="Times New Roman" w:hAnsi="Times New Roman"/>
          <w:sz w:val="24"/>
          <w:szCs w:val="24"/>
          <w:lang w:val="en-US"/>
        </w:rPr>
        <w:tab/>
      </w:r>
      <w:r w:rsidR="00CD7AC2">
        <w:rPr>
          <w:rStyle w:val="normalchar1"/>
          <w:rFonts w:ascii="Times New Roman" w:hAnsi="Times New Roman"/>
          <w:sz w:val="24"/>
          <w:szCs w:val="24"/>
          <w:lang w:val="en-US"/>
        </w:rPr>
        <w:t>eco</w:t>
      </w:r>
      <w:r w:rsidRPr="00BF3245" w:rsidR="00BF3245">
        <w:rPr>
          <w:rStyle w:val="normalchar1"/>
          <w:rFonts w:ascii="Times New Roman" w:hAnsi="Times New Roman"/>
          <w:sz w:val="24"/>
          <w:szCs w:val="24"/>
          <w:lang w:val="en-US"/>
        </w:rPr>
        <w:t>nd</w:t>
      </w:r>
      <w:r w:rsidR="00690878">
        <w:rPr>
          <w:rStyle w:val="normalchar1"/>
          <w:rFonts w:ascii="Times New Roman" w:hAnsi="Times New Roman"/>
          <w:sz w:val="24"/>
          <w:szCs w:val="24"/>
          <w:lang w:val="en-US"/>
        </w:rPr>
        <w:t>-</w:t>
      </w:r>
      <w:r w:rsidRPr="00BF3245" w:rsidR="00BF3245">
        <w:rPr>
          <w:rStyle w:val="normalchar1"/>
          <w:rFonts w:ascii="Times New Roman" w:hAnsi="Times New Roman"/>
          <w:sz w:val="24"/>
          <w:szCs w:val="24"/>
          <w:lang w:val="en-US"/>
        </w:rPr>
        <w:t xml:space="preserve">level studies </w:t>
      </w:r>
    </w:p>
    <w:p w:rsidRPr="00BF3245" w:rsidR="00BF3245" w:rsidP="00BF3245" w:rsidRDefault="00BF3245" w14:paraId="0EEF90DF" w14:textId="50084F94">
      <w:pPr>
        <w:pStyle w:val="Normalny1"/>
        <w:spacing w:after="0" w:line="360" w:lineRule="atLeast"/>
        <w:rPr>
          <w:rFonts w:ascii="Times New Roman" w:hAnsi="Times New Roman"/>
          <w:sz w:val="24"/>
          <w:szCs w:val="24"/>
          <w:lang w:val="en-US"/>
        </w:rPr>
      </w:pPr>
      <w:r w:rsidRPr="4540C642" w:rsidR="00BF3245">
        <w:rPr>
          <w:rStyle w:val="normalchar1"/>
          <w:rFonts w:ascii="Times New Roman" w:hAnsi="Times New Roman"/>
          <w:b w:val="1"/>
          <w:bCs w:val="1"/>
          <w:sz w:val="24"/>
          <w:szCs w:val="24"/>
          <w:lang w:val="en-US"/>
        </w:rPr>
        <w:t>PROFILE:</w:t>
      </w:r>
      <w:r w:rsidRPr="00BF3245" w:rsidR="00BF3245">
        <w:rPr>
          <w:rStyle w:val="normalchar1"/>
          <w:rFonts w:ascii="Times New Roman" w:hAnsi="Times New Roman"/>
          <w:sz w:val="24"/>
          <w:szCs w:val="24"/>
          <w:lang w:val="en-US"/>
        </w:rPr>
        <w:t xml:space="preserve"> </w:t>
      </w:r>
      <w:r w:rsidRPr="00BF3245" w:rsidR="25091855">
        <w:rPr>
          <w:rStyle w:val="normalchar1"/>
          <w:rFonts w:ascii="Times New Roman" w:hAnsi="Times New Roman"/>
          <w:sz w:val="24"/>
          <w:szCs w:val="24"/>
          <w:lang w:val="en-US"/>
        </w:rPr>
        <w:t xml:space="preserve">G</w:t>
      </w:r>
      <w:r w:rsidR="00757FB9">
        <w:rPr>
          <w:rStyle w:val="normalchar1"/>
          <w:rFonts w:ascii="Times New Roman" w:hAnsi="Times New Roman"/>
          <w:sz w:val="24"/>
          <w:szCs w:val="24"/>
          <w:lang w:val="en-US"/>
        </w:rPr>
        <w:tab/>
      </w:r>
      <w:r w:rsidR="00757FB9">
        <w:rPr>
          <w:rStyle w:val="normalchar1"/>
          <w:rFonts w:ascii="Times New Roman" w:hAnsi="Times New Roman"/>
          <w:sz w:val="24"/>
          <w:szCs w:val="24"/>
          <w:lang w:val="en-US"/>
        </w:rPr>
        <w:tab/>
      </w:r>
      <w:r w:rsidR="00757FB9">
        <w:rPr>
          <w:rStyle w:val="normalchar1"/>
          <w:rFonts w:ascii="Times New Roman" w:hAnsi="Times New Roman"/>
          <w:sz w:val="24"/>
          <w:szCs w:val="24"/>
          <w:lang w:val="en-US"/>
        </w:rPr>
        <w:tab/>
      </w:r>
      <w:r w:rsidR="00757FB9">
        <w:rPr>
          <w:rStyle w:val="normalchar1"/>
          <w:rFonts w:ascii="Times New Roman" w:hAnsi="Times New Roman"/>
          <w:sz w:val="24"/>
          <w:szCs w:val="24"/>
          <w:lang w:val="en-US"/>
        </w:rPr>
        <w:tab/>
      </w:r>
      <w:r w:rsidRPr="00BF3245" w:rsidR="00BF3245">
        <w:rPr>
          <w:rStyle w:val="normalchar1"/>
          <w:rFonts w:ascii="Times New Roman" w:hAnsi="Times New Roman"/>
          <w:sz w:val="24"/>
          <w:szCs w:val="24"/>
          <w:lang w:val="en-US"/>
        </w:rPr>
        <w:t xml:space="preserve">eneral academic </w:t>
      </w:r>
    </w:p>
    <w:p w:rsidR="001D6FB9" w:rsidP="00BF3245" w:rsidRDefault="001D6FB9" w14:paraId="17956978" w14:textId="77777777">
      <w:pPr>
        <w:spacing w:after="0" w:line="360" w:lineRule="auto"/>
        <w:jc w:val="both"/>
        <w:rPr>
          <w:rFonts w:eastAsia="Times New Roman"/>
          <w:u w:val="single"/>
          <w:lang w:val="en-US" w:eastAsia="pl-PL"/>
        </w:rPr>
      </w:pPr>
    </w:p>
    <w:p w:rsidRPr="00BF3245" w:rsidR="00BF3245" w:rsidP="00BF3245" w:rsidRDefault="00BF3245" w14:paraId="59FBEBBF" w14:textId="77777777">
      <w:pPr>
        <w:spacing w:after="0" w:line="360" w:lineRule="auto"/>
        <w:jc w:val="both"/>
        <w:rPr>
          <w:rFonts w:eastAsia="Times New Roman"/>
          <w:u w:val="single"/>
          <w:lang w:val="en-US" w:eastAsia="pl-PL"/>
        </w:rPr>
      </w:pPr>
      <w:r w:rsidRPr="00BF3245">
        <w:rPr>
          <w:rFonts w:eastAsia="Times New Roman"/>
          <w:u w:val="single"/>
          <w:lang w:val="en-US" w:eastAsia="pl-PL"/>
        </w:rPr>
        <w:t xml:space="preserve">Location of the </w:t>
      </w:r>
      <w:r w:rsidR="00CD7AC2">
        <w:rPr>
          <w:rFonts w:eastAsia="Times New Roman"/>
          <w:u w:val="single"/>
          <w:lang w:val="en-US" w:eastAsia="pl-PL"/>
        </w:rPr>
        <w:t>main-</w:t>
      </w:r>
      <w:r w:rsidRPr="00BF3245">
        <w:rPr>
          <w:rFonts w:eastAsia="Times New Roman"/>
          <w:u w:val="single"/>
          <w:lang w:val="en-US" w:eastAsia="pl-PL"/>
        </w:rPr>
        <w:t>field</w:t>
      </w:r>
      <w:r w:rsidR="00CD7AC2">
        <w:rPr>
          <w:rFonts w:eastAsia="Times New Roman"/>
          <w:u w:val="single"/>
          <w:lang w:val="en-US" w:eastAsia="pl-PL"/>
        </w:rPr>
        <w:t>-</w:t>
      </w:r>
      <w:r w:rsidRPr="00BF3245">
        <w:rPr>
          <w:rFonts w:eastAsia="Times New Roman"/>
          <w:u w:val="single"/>
          <w:lang w:val="en-US" w:eastAsia="pl-PL"/>
        </w:rPr>
        <w:t>of study:</w:t>
      </w:r>
    </w:p>
    <w:p w:rsidRPr="00BF3245" w:rsidR="00BF3245" w:rsidP="00BF3245" w:rsidRDefault="00BF3245" w14:paraId="308FDF58" w14:textId="685A87A8">
      <w:pPr>
        <w:spacing w:after="0" w:line="360" w:lineRule="auto"/>
        <w:jc w:val="both"/>
        <w:rPr>
          <w:rFonts w:eastAsia="Times New Roman"/>
          <w:lang w:val="en-US" w:eastAsia="pl-PL"/>
        </w:rPr>
      </w:pPr>
      <w:r w:rsidRPr="00BF3245">
        <w:rPr>
          <w:rFonts w:eastAsia="Times New Roman"/>
          <w:lang w:val="en-US" w:eastAsia="pl-PL"/>
        </w:rPr>
        <w:t xml:space="preserve">Branch of science: </w:t>
      </w:r>
      <w:r w:rsidRPr="00757FB9" w:rsidR="001B6E9C">
        <w:rPr>
          <w:rFonts w:eastAsia="Times New Roman"/>
          <w:b/>
          <w:lang w:val="en-US" w:eastAsia="pl-PL"/>
        </w:rPr>
        <w:t>Social Sciences (major)</w:t>
      </w:r>
      <w:r w:rsidR="001B6E9C">
        <w:rPr>
          <w:rFonts w:eastAsia="Times New Roman"/>
          <w:lang w:val="en-US" w:eastAsia="pl-PL"/>
        </w:rPr>
        <w:t xml:space="preserve">, </w:t>
      </w:r>
      <w:r w:rsidRPr="001B6E9C" w:rsidR="001B6E9C">
        <w:rPr>
          <w:lang w:val="en-US"/>
        </w:rPr>
        <w:t>Engineering and technology</w:t>
      </w:r>
    </w:p>
    <w:p w:rsidR="008C5D7D" w:rsidP="008C5D7D" w:rsidRDefault="00BF3245" w14:paraId="1A780E75" w14:textId="341BE0B7">
      <w:pPr>
        <w:pStyle w:val="Akapitzlist"/>
        <w:spacing w:after="0" w:line="360" w:lineRule="auto"/>
        <w:ind w:left="0"/>
        <w:jc w:val="both"/>
        <w:rPr>
          <w:rStyle w:val="tlid-translation"/>
          <w:rFonts w:ascii="Times New Roman" w:hAnsi="Times New Roman"/>
          <w:sz w:val="24"/>
          <w:szCs w:val="24"/>
          <w:lang w:val="en-US"/>
        </w:rPr>
      </w:pPr>
      <w:r w:rsidRPr="00BF3245">
        <w:rPr>
          <w:rStyle w:val="tlid-translation"/>
          <w:rFonts w:ascii="Times New Roman" w:hAnsi="Times New Roman"/>
          <w:sz w:val="24"/>
          <w:szCs w:val="24"/>
          <w:lang w:val="en-US"/>
        </w:rPr>
        <w:t>Discipline / disciplines (for several disciplines, please indicate the major discipline)</w:t>
      </w:r>
      <w:r w:rsidR="00757FB9">
        <w:rPr>
          <w:rStyle w:val="tlid-translation"/>
          <w:rFonts w:ascii="Times New Roman" w:hAnsi="Times New Roman"/>
          <w:sz w:val="24"/>
          <w:szCs w:val="24"/>
          <w:lang w:val="en-US"/>
        </w:rPr>
        <w:t>:</w:t>
      </w:r>
      <w:bookmarkStart w:name="_GoBack" w:id="0"/>
      <w:bookmarkEnd w:id="0"/>
      <w:r w:rsidR="008C5D7D">
        <w:rPr>
          <w:rStyle w:val="tlid-translation"/>
          <w:rFonts w:ascii="Times New Roman" w:hAnsi="Times New Roman"/>
          <w:sz w:val="24"/>
          <w:szCs w:val="24"/>
          <w:lang w:val="en-US"/>
        </w:rPr>
        <w:t xml:space="preserve"> </w:t>
      </w:r>
    </w:p>
    <w:p w:rsidR="00BF3245" w:rsidP="008C5D7D" w:rsidRDefault="00757FB9" w14:paraId="0ACF7008" w14:textId="44E7F2D7">
      <w:pPr>
        <w:pStyle w:val="Akapitzlist"/>
        <w:spacing w:after="0" w:line="360" w:lineRule="auto"/>
        <w:ind w:left="0"/>
        <w:jc w:val="both"/>
        <w:rPr>
          <w:rFonts w:ascii="Times New Roman" w:hAnsi="Times New Roman"/>
          <w:lang w:val="en-US"/>
        </w:rPr>
      </w:pPr>
      <w:r>
        <w:rPr>
          <w:rFonts w:ascii="Times New Roman" w:hAnsi="Times New Roman"/>
          <w:b/>
          <w:lang w:val="en-US"/>
        </w:rPr>
        <w:t>S</w:t>
      </w:r>
      <w:r w:rsidRPr="00757FB9" w:rsidR="001B6E9C">
        <w:rPr>
          <w:rFonts w:ascii="Times New Roman" w:hAnsi="Times New Roman"/>
          <w:b/>
          <w:lang w:val="en-US"/>
        </w:rPr>
        <w:t>ocial and economic geography and spatial management (major)</w:t>
      </w:r>
      <w:r w:rsidRPr="00757FB9" w:rsidR="001B6E9C">
        <w:rPr>
          <w:rFonts w:ascii="Times New Roman" w:hAnsi="Times New Roman"/>
          <w:lang w:val="en-US"/>
        </w:rPr>
        <w:t xml:space="preserve">, </w:t>
      </w:r>
      <w:r>
        <w:rPr>
          <w:rFonts w:ascii="Times New Roman" w:hAnsi="Times New Roman"/>
          <w:lang w:val="en-US"/>
        </w:rPr>
        <w:t>A</w:t>
      </w:r>
      <w:r w:rsidRPr="00757FB9" w:rsidR="001B6E9C">
        <w:rPr>
          <w:rFonts w:ascii="Times New Roman" w:hAnsi="Times New Roman"/>
          <w:lang w:val="en-US"/>
        </w:rPr>
        <w:t>rchitecture and urban planning</w:t>
      </w:r>
    </w:p>
    <w:p w:rsidRPr="00757FB9" w:rsidR="00757FB9" w:rsidP="008C5D7D" w:rsidRDefault="00757FB9" w14:paraId="051E9B19" w14:textId="77777777">
      <w:pPr>
        <w:pStyle w:val="Akapitzlist"/>
        <w:spacing w:after="0" w:line="360" w:lineRule="auto"/>
        <w:ind w:left="0"/>
        <w:jc w:val="both"/>
        <w:rPr>
          <w:rFonts w:ascii="Times New Roman" w:hAnsi="Times New Roman" w:eastAsia="Times New Roman"/>
          <w:lang w:val="en-US" w:eastAsia="pl-PL"/>
        </w:rPr>
      </w:pPr>
    </w:p>
    <w:p w:rsidRPr="003434DE" w:rsidR="00BF3245" w:rsidP="00BF3245" w:rsidRDefault="00BF3245" w14:paraId="530987FF" w14:textId="77777777">
      <w:pPr>
        <w:pStyle w:val="Akapitzlist"/>
        <w:spacing w:after="0" w:line="240" w:lineRule="auto"/>
        <w:ind w:left="0"/>
        <w:rPr>
          <w:rStyle w:val="tlid-translation"/>
          <w:rFonts w:ascii="Times New Roman" w:hAnsi="Times New Roman"/>
          <w:u w:val="single"/>
          <w:lang w:val="en-US"/>
        </w:rPr>
      </w:pPr>
      <w:r w:rsidRPr="003434DE">
        <w:rPr>
          <w:rStyle w:val="tlid-translation"/>
          <w:rFonts w:ascii="Times New Roman" w:hAnsi="Times New Roman"/>
          <w:u w:val="single"/>
          <w:lang w:val="en-US"/>
        </w:rPr>
        <w:t xml:space="preserve">Explanation of the markings: </w:t>
      </w:r>
    </w:p>
    <w:p w:rsidRPr="003434DE" w:rsidR="00BF3245" w:rsidP="00BF3245" w:rsidRDefault="00BF3245" w14:paraId="04B08ED1" w14:textId="6BADB8E6">
      <w:pPr>
        <w:pStyle w:val="Akapitzlist"/>
        <w:spacing w:after="0" w:line="240" w:lineRule="auto"/>
        <w:ind w:left="0"/>
        <w:rPr>
          <w:rFonts w:ascii="Times New Roman" w:hAnsi="Times New Roman"/>
          <w:sz w:val="24"/>
          <w:lang w:val="en-US"/>
        </w:rPr>
      </w:pPr>
      <w:r w:rsidRPr="003434DE">
        <w:rPr>
          <w:rFonts w:ascii="Times New Roman" w:hAnsi="Times New Roman"/>
          <w:sz w:val="24"/>
          <w:lang w:val="en-US"/>
        </w:rPr>
        <w:t xml:space="preserve">P7U – </w:t>
      </w:r>
      <w:r w:rsidRPr="003434DE">
        <w:rPr>
          <w:rStyle w:val="tlid-translation"/>
          <w:rFonts w:ascii="Times New Roman" w:hAnsi="Times New Roman"/>
          <w:lang w:val="en-US"/>
        </w:rPr>
        <w:t xml:space="preserve">universal </w:t>
      </w:r>
      <w:r w:rsidR="003434DE">
        <w:rPr>
          <w:rStyle w:val="tlid-translation"/>
          <w:rFonts w:ascii="Times New Roman" w:hAnsi="Times New Roman"/>
          <w:lang w:val="en-US"/>
        </w:rPr>
        <w:t xml:space="preserve">first degree </w:t>
      </w:r>
      <w:r w:rsidRPr="003434DE">
        <w:rPr>
          <w:rStyle w:val="tlid-translation"/>
          <w:rFonts w:ascii="Times New Roman" w:hAnsi="Times New Roman"/>
          <w:lang w:val="en-US"/>
        </w:rPr>
        <w:t>characteristics corresponding to education at the second</w:t>
      </w:r>
      <w:r w:rsidR="00690878">
        <w:rPr>
          <w:rStyle w:val="tlid-translation"/>
          <w:rFonts w:ascii="Times New Roman" w:hAnsi="Times New Roman"/>
          <w:lang w:val="en-US"/>
        </w:rPr>
        <w:t>-</w:t>
      </w:r>
      <w:r w:rsidRPr="003434DE">
        <w:rPr>
          <w:rStyle w:val="tlid-translation"/>
          <w:rFonts w:ascii="Times New Roman" w:hAnsi="Times New Roman"/>
          <w:lang w:val="en-US"/>
        </w:rPr>
        <w:t xml:space="preserve">level studies - 7 PRK level </w:t>
      </w:r>
    </w:p>
    <w:p w:rsidRPr="003434DE" w:rsidR="008C5D7D" w:rsidP="008C5D7D" w:rsidRDefault="00BF3245" w14:paraId="1395F7B3" w14:textId="029B396F">
      <w:pPr>
        <w:pStyle w:val="Akapitzlist"/>
        <w:spacing w:after="0" w:line="240" w:lineRule="auto"/>
        <w:ind w:left="0"/>
        <w:rPr>
          <w:rFonts w:ascii="Times New Roman" w:hAnsi="Times New Roman"/>
          <w:sz w:val="24"/>
          <w:lang w:val="en-US"/>
        </w:rPr>
      </w:pPr>
      <w:r w:rsidRPr="003434DE">
        <w:rPr>
          <w:rFonts w:ascii="Times New Roman" w:hAnsi="Times New Roman"/>
          <w:sz w:val="24"/>
          <w:lang w:val="en-US"/>
        </w:rPr>
        <w:t xml:space="preserve">P7S – </w:t>
      </w:r>
      <w:r w:rsidRPr="003434DE">
        <w:rPr>
          <w:rStyle w:val="tlid-translation"/>
          <w:rFonts w:ascii="Times New Roman" w:hAnsi="Times New Roman"/>
          <w:lang w:val="en-US"/>
        </w:rPr>
        <w:t xml:space="preserve">second degree characteristics corresponding to education </w:t>
      </w:r>
      <w:r w:rsidRPr="003434DE" w:rsidR="008C5D7D">
        <w:rPr>
          <w:rStyle w:val="tlid-translation"/>
          <w:rFonts w:ascii="Times New Roman" w:hAnsi="Times New Roman"/>
          <w:lang w:val="en-US"/>
        </w:rPr>
        <w:t>at the second</w:t>
      </w:r>
      <w:r w:rsidR="00690878">
        <w:rPr>
          <w:rStyle w:val="tlid-translation"/>
          <w:rFonts w:ascii="Times New Roman" w:hAnsi="Times New Roman"/>
          <w:lang w:val="en-US"/>
        </w:rPr>
        <w:t>-</w:t>
      </w:r>
      <w:r w:rsidRPr="003434DE">
        <w:rPr>
          <w:rStyle w:val="tlid-translation"/>
          <w:rFonts w:ascii="Times New Roman" w:hAnsi="Times New Roman"/>
          <w:lang w:val="en-US"/>
        </w:rPr>
        <w:t>level studies</w:t>
      </w:r>
      <w:r w:rsidRPr="003434DE" w:rsidR="008C5D7D">
        <w:rPr>
          <w:rStyle w:val="tlid-translation"/>
          <w:rFonts w:ascii="Times New Roman" w:hAnsi="Times New Roman"/>
          <w:lang w:val="en-US"/>
        </w:rPr>
        <w:t xml:space="preserve"> - 7 PRK level </w:t>
      </w:r>
    </w:p>
    <w:p w:rsidR="008C5D7D" w:rsidP="00BF3245" w:rsidRDefault="00BF3245" w14:paraId="3665CFF4" w14:textId="77777777">
      <w:pPr>
        <w:pStyle w:val="Akapitzlist"/>
        <w:spacing w:after="0" w:line="240" w:lineRule="auto"/>
        <w:ind w:left="0"/>
        <w:rPr>
          <w:rStyle w:val="tlid-translation"/>
          <w:rFonts w:ascii="Times New Roman" w:hAnsi="Times New Roman"/>
          <w:lang w:val="en-US"/>
        </w:rPr>
      </w:pPr>
      <w:r w:rsidRPr="003434DE">
        <w:rPr>
          <w:rStyle w:val="tlid-translation"/>
          <w:rFonts w:ascii="Times New Roman" w:hAnsi="Times New Roman"/>
          <w:lang w:val="en-US"/>
        </w:rPr>
        <w:t>W - category "knowledge"</w:t>
      </w:r>
      <w:r w:rsidRPr="003434DE">
        <w:rPr>
          <w:rFonts w:ascii="Times New Roman" w:hAnsi="Times New Roman"/>
          <w:sz w:val="24"/>
          <w:szCs w:val="24"/>
          <w:lang w:val="en-US"/>
        </w:rPr>
        <w:br/>
      </w:r>
      <w:r w:rsidRPr="003434DE">
        <w:rPr>
          <w:rStyle w:val="tlid-translation"/>
          <w:rFonts w:ascii="Times New Roman" w:hAnsi="Times New Roman"/>
          <w:lang w:val="en-US"/>
        </w:rPr>
        <w:t>U - category "skills"</w:t>
      </w:r>
      <w:r w:rsidRPr="003434DE">
        <w:rPr>
          <w:rFonts w:ascii="Times New Roman" w:hAnsi="Times New Roman"/>
          <w:sz w:val="24"/>
          <w:szCs w:val="24"/>
          <w:lang w:val="en-US"/>
        </w:rPr>
        <w:br/>
      </w:r>
      <w:r w:rsidRPr="003434DE">
        <w:rPr>
          <w:rStyle w:val="tlid-translation"/>
          <w:rFonts w:ascii="Times New Roman" w:hAnsi="Times New Roman"/>
          <w:lang w:val="en-US"/>
        </w:rPr>
        <w:t>K - category "social competences"</w:t>
      </w:r>
      <w:r w:rsidRPr="003434DE">
        <w:rPr>
          <w:rFonts w:ascii="Times New Roman" w:hAnsi="Times New Roman"/>
          <w:sz w:val="24"/>
          <w:szCs w:val="24"/>
          <w:lang w:val="en-US"/>
        </w:rPr>
        <w:br/>
      </w:r>
      <w:r w:rsidRPr="003434DE">
        <w:rPr>
          <w:rStyle w:val="tlid-translation"/>
          <w:rFonts w:ascii="Times New Roman" w:hAnsi="Times New Roman"/>
          <w:lang w:val="en-US"/>
        </w:rPr>
        <w:t>K (</w:t>
      </w:r>
      <w:r w:rsidRPr="003434DE">
        <w:rPr>
          <w:rStyle w:val="tlid-translation"/>
          <w:rFonts w:ascii="Times New Roman" w:hAnsi="Times New Roman"/>
          <w:i/>
          <w:lang w:val="en-US"/>
        </w:rPr>
        <w:t>faculty symbol</w:t>
      </w:r>
      <w:r w:rsidRPr="003434DE">
        <w:rPr>
          <w:rStyle w:val="tlid-translation"/>
          <w:rFonts w:ascii="Times New Roman" w:hAnsi="Times New Roman"/>
          <w:lang w:val="en-US"/>
        </w:rPr>
        <w:t xml:space="preserve">) _W1, </w:t>
      </w:r>
      <w:r w:rsidRPr="003434DE" w:rsidR="008C5D7D">
        <w:rPr>
          <w:rStyle w:val="tlid-translation"/>
          <w:rFonts w:ascii="Times New Roman" w:hAnsi="Times New Roman"/>
          <w:lang w:val="en-US"/>
        </w:rPr>
        <w:t>K (</w:t>
      </w:r>
      <w:r w:rsidRPr="003434DE" w:rsidR="008C5D7D">
        <w:rPr>
          <w:rStyle w:val="tlid-translation"/>
          <w:rFonts w:ascii="Times New Roman" w:hAnsi="Times New Roman"/>
          <w:i/>
          <w:lang w:val="en-US"/>
        </w:rPr>
        <w:t>faculty symbol</w:t>
      </w:r>
      <w:r w:rsidRPr="003434DE" w:rsidR="008C5D7D">
        <w:rPr>
          <w:rStyle w:val="tlid-translation"/>
          <w:rFonts w:ascii="Times New Roman" w:hAnsi="Times New Roman"/>
          <w:lang w:val="en-US"/>
        </w:rPr>
        <w:t>) _W2, K (</w:t>
      </w:r>
      <w:r w:rsidRPr="003434DE" w:rsidR="008C5D7D">
        <w:rPr>
          <w:rStyle w:val="tlid-translation"/>
          <w:rFonts w:ascii="Times New Roman" w:hAnsi="Times New Roman"/>
          <w:i/>
          <w:lang w:val="en-US"/>
        </w:rPr>
        <w:t>faculty symbol</w:t>
      </w:r>
      <w:r w:rsidRPr="003434DE" w:rsidR="008C5D7D">
        <w:rPr>
          <w:rStyle w:val="tlid-translation"/>
          <w:rFonts w:ascii="Times New Roman" w:hAnsi="Times New Roman"/>
          <w:lang w:val="en-US"/>
        </w:rPr>
        <w:t xml:space="preserve">) _W3, … - main-field-of study learning </w:t>
      </w:r>
      <w:r w:rsidRPr="003434DE">
        <w:rPr>
          <w:rStyle w:val="tlid-translation"/>
          <w:rFonts w:ascii="Times New Roman" w:hAnsi="Times New Roman"/>
          <w:lang w:val="en-US"/>
        </w:rPr>
        <w:t>outcomes related to the category "knowledge"</w:t>
      </w:r>
      <w:r w:rsidRPr="003434DE">
        <w:rPr>
          <w:rFonts w:ascii="Times New Roman" w:hAnsi="Times New Roman"/>
          <w:sz w:val="24"/>
          <w:szCs w:val="24"/>
          <w:lang w:val="en-US"/>
        </w:rPr>
        <w:br/>
      </w:r>
      <w:r w:rsidRPr="003434DE">
        <w:rPr>
          <w:rStyle w:val="tlid-translation"/>
          <w:rFonts w:ascii="Times New Roman" w:hAnsi="Times New Roman"/>
          <w:lang w:val="en-US"/>
        </w:rPr>
        <w:t>K (</w:t>
      </w:r>
      <w:r w:rsidRPr="003434DE">
        <w:rPr>
          <w:rStyle w:val="tlid-translation"/>
          <w:rFonts w:ascii="Times New Roman" w:hAnsi="Times New Roman"/>
          <w:i/>
          <w:lang w:val="en-US"/>
        </w:rPr>
        <w:t>faculty symbol</w:t>
      </w:r>
      <w:r w:rsidRPr="003434DE">
        <w:rPr>
          <w:rStyle w:val="tlid-translation"/>
          <w:rFonts w:ascii="Times New Roman" w:hAnsi="Times New Roman"/>
          <w:lang w:val="en-US"/>
        </w:rPr>
        <w:t xml:space="preserve">) _U1, </w:t>
      </w:r>
      <w:r w:rsidRPr="003434DE" w:rsidR="008C5D7D">
        <w:rPr>
          <w:rStyle w:val="tlid-translation"/>
          <w:rFonts w:ascii="Times New Roman" w:hAnsi="Times New Roman"/>
          <w:lang w:val="en-US"/>
        </w:rPr>
        <w:t>K (</w:t>
      </w:r>
      <w:r w:rsidRPr="003434DE" w:rsidR="008C5D7D">
        <w:rPr>
          <w:rStyle w:val="tlid-translation"/>
          <w:rFonts w:ascii="Times New Roman" w:hAnsi="Times New Roman"/>
          <w:i/>
          <w:lang w:val="en-US"/>
        </w:rPr>
        <w:t>faculty symbol</w:t>
      </w:r>
      <w:r w:rsidRPr="003434DE" w:rsidR="008C5D7D">
        <w:rPr>
          <w:rStyle w:val="tlid-translation"/>
          <w:rFonts w:ascii="Times New Roman" w:hAnsi="Times New Roman"/>
          <w:lang w:val="en-US"/>
        </w:rPr>
        <w:t>) _U2, K (</w:t>
      </w:r>
      <w:r w:rsidRPr="003434DE" w:rsidR="008C5D7D">
        <w:rPr>
          <w:rStyle w:val="tlid-translation"/>
          <w:rFonts w:ascii="Times New Roman" w:hAnsi="Times New Roman"/>
          <w:i/>
          <w:lang w:val="en-US"/>
        </w:rPr>
        <w:t>faculty symbol</w:t>
      </w:r>
      <w:r w:rsidRPr="003434DE" w:rsidR="008C5D7D">
        <w:rPr>
          <w:rStyle w:val="tlid-translation"/>
          <w:rFonts w:ascii="Times New Roman" w:hAnsi="Times New Roman"/>
          <w:lang w:val="en-US"/>
        </w:rPr>
        <w:t xml:space="preserve">) _U3, … </w:t>
      </w:r>
      <w:r w:rsidRPr="003434DE">
        <w:rPr>
          <w:rStyle w:val="tlid-translation"/>
          <w:rFonts w:ascii="Times New Roman" w:hAnsi="Times New Roman"/>
          <w:lang w:val="en-US"/>
        </w:rPr>
        <w:t xml:space="preserve">- </w:t>
      </w:r>
      <w:r w:rsidRPr="003434DE" w:rsidR="008C5D7D">
        <w:rPr>
          <w:rStyle w:val="tlid-translation"/>
          <w:rFonts w:ascii="Times New Roman" w:hAnsi="Times New Roman"/>
          <w:lang w:val="en-US"/>
        </w:rPr>
        <w:t xml:space="preserve">main-field-of study learning </w:t>
      </w:r>
      <w:r w:rsidRPr="003434DE">
        <w:rPr>
          <w:rStyle w:val="tlid-translation"/>
          <w:rFonts w:ascii="Times New Roman" w:hAnsi="Times New Roman"/>
          <w:lang w:val="en-US"/>
        </w:rPr>
        <w:t>outcomes related to the category "skills"</w:t>
      </w:r>
      <w:r w:rsidRPr="003434DE">
        <w:rPr>
          <w:rFonts w:ascii="Times New Roman" w:hAnsi="Times New Roman"/>
          <w:sz w:val="24"/>
          <w:szCs w:val="24"/>
          <w:lang w:val="en-US"/>
        </w:rPr>
        <w:br/>
      </w:r>
      <w:r w:rsidRPr="003434DE">
        <w:rPr>
          <w:rStyle w:val="tlid-translation"/>
          <w:rFonts w:ascii="Times New Roman" w:hAnsi="Times New Roman"/>
          <w:lang w:val="en-US"/>
        </w:rPr>
        <w:t>K (</w:t>
      </w:r>
      <w:r w:rsidRPr="003434DE">
        <w:rPr>
          <w:rStyle w:val="tlid-translation"/>
          <w:rFonts w:ascii="Times New Roman" w:hAnsi="Times New Roman"/>
          <w:i/>
          <w:lang w:val="en-US"/>
        </w:rPr>
        <w:t>faculty symbol</w:t>
      </w:r>
      <w:r w:rsidRPr="003434DE">
        <w:rPr>
          <w:rStyle w:val="tlid-translation"/>
          <w:rFonts w:ascii="Times New Roman" w:hAnsi="Times New Roman"/>
          <w:lang w:val="en-US"/>
        </w:rPr>
        <w:t xml:space="preserve">) _K1, </w:t>
      </w:r>
      <w:r w:rsidRPr="003434DE" w:rsidR="008C5D7D">
        <w:rPr>
          <w:rStyle w:val="tlid-translation"/>
          <w:rFonts w:ascii="Times New Roman" w:hAnsi="Times New Roman"/>
          <w:lang w:val="en-US"/>
        </w:rPr>
        <w:t>K (</w:t>
      </w:r>
      <w:r w:rsidRPr="003434DE" w:rsidR="008C5D7D">
        <w:rPr>
          <w:rStyle w:val="tlid-translation"/>
          <w:rFonts w:ascii="Times New Roman" w:hAnsi="Times New Roman"/>
          <w:i/>
          <w:lang w:val="en-US"/>
        </w:rPr>
        <w:t>faculty symbol</w:t>
      </w:r>
      <w:r w:rsidRPr="003434DE" w:rsidR="008C5D7D">
        <w:rPr>
          <w:rStyle w:val="tlid-translation"/>
          <w:rFonts w:ascii="Times New Roman" w:hAnsi="Times New Roman"/>
          <w:lang w:val="en-US"/>
        </w:rPr>
        <w:t>) _K2, K (</w:t>
      </w:r>
      <w:r w:rsidRPr="003434DE" w:rsidR="008C5D7D">
        <w:rPr>
          <w:rStyle w:val="tlid-translation"/>
          <w:rFonts w:ascii="Times New Roman" w:hAnsi="Times New Roman"/>
          <w:i/>
          <w:lang w:val="en-US"/>
        </w:rPr>
        <w:t>faculty symbol</w:t>
      </w:r>
      <w:r w:rsidRPr="003434DE" w:rsidR="008C5D7D">
        <w:rPr>
          <w:rStyle w:val="tlid-translation"/>
          <w:rFonts w:ascii="Times New Roman" w:hAnsi="Times New Roman"/>
          <w:lang w:val="en-US"/>
        </w:rPr>
        <w:t xml:space="preserve">) _K3, … </w:t>
      </w:r>
      <w:r w:rsidRPr="003434DE">
        <w:rPr>
          <w:rStyle w:val="tlid-translation"/>
          <w:rFonts w:ascii="Times New Roman" w:hAnsi="Times New Roman"/>
          <w:lang w:val="en-US"/>
        </w:rPr>
        <w:t xml:space="preserve">- </w:t>
      </w:r>
      <w:r w:rsidRPr="003434DE" w:rsidR="008C5D7D">
        <w:rPr>
          <w:rStyle w:val="tlid-translation"/>
          <w:rFonts w:ascii="Times New Roman" w:hAnsi="Times New Roman"/>
          <w:lang w:val="en-US"/>
        </w:rPr>
        <w:t xml:space="preserve">main-field-of study learning </w:t>
      </w:r>
      <w:r w:rsidRPr="003434DE">
        <w:rPr>
          <w:rStyle w:val="tlid-translation"/>
          <w:rFonts w:ascii="Times New Roman" w:hAnsi="Times New Roman"/>
          <w:lang w:val="en-US"/>
        </w:rPr>
        <w:t>outcomes related to the category "social competences"</w:t>
      </w:r>
      <w:r w:rsidRPr="003434DE">
        <w:rPr>
          <w:rFonts w:ascii="Times New Roman" w:hAnsi="Times New Roman"/>
          <w:sz w:val="24"/>
          <w:szCs w:val="24"/>
          <w:lang w:val="en-US"/>
        </w:rPr>
        <w:br/>
      </w:r>
      <w:r w:rsidRPr="003434DE" w:rsidR="008C5D7D">
        <w:rPr>
          <w:rStyle w:val="tlid-translation"/>
          <w:rFonts w:ascii="Times New Roman" w:hAnsi="Times New Roman"/>
          <w:lang w:val="en-US"/>
        </w:rPr>
        <w:t>S (</w:t>
      </w:r>
      <w:r w:rsidRPr="003434DE" w:rsidR="008C5D7D">
        <w:rPr>
          <w:rStyle w:val="tlid-translation"/>
          <w:rFonts w:ascii="Times New Roman" w:hAnsi="Times New Roman"/>
          <w:i/>
          <w:lang w:val="en-US"/>
        </w:rPr>
        <w:t>faculty symbol</w:t>
      </w:r>
      <w:r w:rsidRPr="003434DE" w:rsidR="008C5D7D">
        <w:rPr>
          <w:rStyle w:val="tlid-translation"/>
          <w:rFonts w:ascii="Times New Roman" w:hAnsi="Times New Roman"/>
          <w:lang w:val="en-US"/>
        </w:rPr>
        <w:t>) _W</w:t>
      </w:r>
      <w:r w:rsidR="00690878">
        <w:rPr>
          <w:rStyle w:val="tlid-translation"/>
          <w:rFonts w:ascii="Times New Roman" w:hAnsi="Times New Roman"/>
          <w:lang w:val="en-US"/>
        </w:rPr>
        <w:t>..</w:t>
      </w:r>
      <w:r w:rsidRPr="003434DE" w:rsidR="008C5D7D">
        <w:rPr>
          <w:rStyle w:val="tlid-translation"/>
          <w:rFonts w:ascii="Times New Roman" w:hAnsi="Times New Roman"/>
          <w:lang w:val="en-US"/>
        </w:rPr>
        <w:t>, S (</w:t>
      </w:r>
      <w:r w:rsidRPr="003434DE" w:rsidR="008C5D7D">
        <w:rPr>
          <w:rStyle w:val="tlid-translation"/>
          <w:rFonts w:ascii="Times New Roman" w:hAnsi="Times New Roman"/>
          <w:i/>
          <w:lang w:val="en-US"/>
        </w:rPr>
        <w:t>faculty symbol</w:t>
      </w:r>
      <w:r w:rsidRPr="003434DE" w:rsidR="008C5D7D">
        <w:rPr>
          <w:rStyle w:val="tlid-translation"/>
          <w:rFonts w:ascii="Times New Roman" w:hAnsi="Times New Roman"/>
          <w:lang w:val="en-US"/>
        </w:rPr>
        <w:t>) _W</w:t>
      </w:r>
      <w:r w:rsidR="00690878">
        <w:rPr>
          <w:rStyle w:val="tlid-translation"/>
          <w:rFonts w:ascii="Times New Roman" w:hAnsi="Times New Roman"/>
          <w:lang w:val="en-US"/>
        </w:rPr>
        <w:t>..</w:t>
      </w:r>
      <w:r w:rsidRPr="003434DE" w:rsidR="008C5D7D">
        <w:rPr>
          <w:rStyle w:val="tlid-translation"/>
          <w:rFonts w:ascii="Times New Roman" w:hAnsi="Times New Roman"/>
          <w:lang w:val="en-US"/>
        </w:rPr>
        <w:t>, S (</w:t>
      </w:r>
      <w:r w:rsidRPr="003434DE" w:rsidR="008C5D7D">
        <w:rPr>
          <w:rStyle w:val="tlid-translation"/>
          <w:rFonts w:ascii="Times New Roman" w:hAnsi="Times New Roman"/>
          <w:i/>
          <w:lang w:val="en-US"/>
        </w:rPr>
        <w:t>faculty symbol</w:t>
      </w:r>
      <w:r w:rsidRPr="003434DE" w:rsidR="008C5D7D">
        <w:rPr>
          <w:rStyle w:val="tlid-translation"/>
          <w:rFonts w:ascii="Times New Roman" w:hAnsi="Times New Roman"/>
          <w:lang w:val="en-US"/>
        </w:rPr>
        <w:t>) _W</w:t>
      </w:r>
      <w:r w:rsidR="00690878">
        <w:rPr>
          <w:rStyle w:val="tlid-translation"/>
          <w:rFonts w:ascii="Times New Roman" w:hAnsi="Times New Roman"/>
          <w:lang w:val="en-US"/>
        </w:rPr>
        <w:t>..</w:t>
      </w:r>
      <w:r w:rsidRPr="003434DE" w:rsidR="008C5D7D">
        <w:rPr>
          <w:rStyle w:val="tlid-translation"/>
          <w:rFonts w:ascii="Times New Roman" w:hAnsi="Times New Roman"/>
          <w:lang w:val="en-US"/>
        </w:rPr>
        <w:t>, … - specialization learning outcomes related to the category "knowledge"</w:t>
      </w:r>
      <w:r w:rsidRPr="003434DE" w:rsidR="008C5D7D">
        <w:rPr>
          <w:rFonts w:ascii="Times New Roman" w:hAnsi="Times New Roman"/>
          <w:sz w:val="24"/>
          <w:szCs w:val="24"/>
          <w:lang w:val="en-US"/>
        </w:rPr>
        <w:br/>
      </w:r>
      <w:r w:rsidRPr="003434DE" w:rsidR="008C5D7D">
        <w:rPr>
          <w:rStyle w:val="tlid-translation"/>
          <w:rFonts w:ascii="Times New Roman" w:hAnsi="Times New Roman"/>
          <w:lang w:val="en-US"/>
        </w:rPr>
        <w:t>S (</w:t>
      </w:r>
      <w:r w:rsidRPr="003434DE" w:rsidR="008C5D7D">
        <w:rPr>
          <w:rStyle w:val="tlid-translation"/>
          <w:rFonts w:ascii="Times New Roman" w:hAnsi="Times New Roman"/>
          <w:i/>
          <w:lang w:val="en-US"/>
        </w:rPr>
        <w:t>faculty symbol</w:t>
      </w:r>
      <w:r w:rsidRPr="003434DE" w:rsidR="008C5D7D">
        <w:rPr>
          <w:rStyle w:val="tlid-translation"/>
          <w:rFonts w:ascii="Times New Roman" w:hAnsi="Times New Roman"/>
          <w:lang w:val="en-US"/>
        </w:rPr>
        <w:t>) _U</w:t>
      </w:r>
      <w:r w:rsidR="00690878">
        <w:rPr>
          <w:rStyle w:val="tlid-translation"/>
          <w:rFonts w:ascii="Times New Roman" w:hAnsi="Times New Roman"/>
          <w:lang w:val="en-US"/>
        </w:rPr>
        <w:t>..</w:t>
      </w:r>
      <w:r w:rsidRPr="003434DE" w:rsidR="008C5D7D">
        <w:rPr>
          <w:rStyle w:val="tlid-translation"/>
          <w:rFonts w:ascii="Times New Roman" w:hAnsi="Times New Roman"/>
          <w:lang w:val="en-US"/>
        </w:rPr>
        <w:t>, S (</w:t>
      </w:r>
      <w:r w:rsidRPr="003434DE" w:rsidR="008C5D7D">
        <w:rPr>
          <w:rStyle w:val="tlid-translation"/>
          <w:rFonts w:ascii="Times New Roman" w:hAnsi="Times New Roman"/>
          <w:i/>
          <w:lang w:val="en-US"/>
        </w:rPr>
        <w:t>faculty symbol</w:t>
      </w:r>
      <w:r w:rsidRPr="003434DE" w:rsidR="008C5D7D">
        <w:rPr>
          <w:rStyle w:val="tlid-translation"/>
          <w:rFonts w:ascii="Times New Roman" w:hAnsi="Times New Roman"/>
          <w:lang w:val="en-US"/>
        </w:rPr>
        <w:t>) _U</w:t>
      </w:r>
      <w:r w:rsidR="00690878">
        <w:rPr>
          <w:rStyle w:val="tlid-translation"/>
          <w:rFonts w:ascii="Times New Roman" w:hAnsi="Times New Roman"/>
          <w:lang w:val="en-US"/>
        </w:rPr>
        <w:t>..</w:t>
      </w:r>
      <w:r w:rsidRPr="003434DE" w:rsidR="008C5D7D">
        <w:rPr>
          <w:rStyle w:val="tlid-translation"/>
          <w:rFonts w:ascii="Times New Roman" w:hAnsi="Times New Roman"/>
          <w:lang w:val="en-US"/>
        </w:rPr>
        <w:t>, S (</w:t>
      </w:r>
      <w:r w:rsidRPr="003434DE" w:rsidR="008C5D7D">
        <w:rPr>
          <w:rStyle w:val="tlid-translation"/>
          <w:rFonts w:ascii="Times New Roman" w:hAnsi="Times New Roman"/>
          <w:i/>
          <w:lang w:val="en-US"/>
        </w:rPr>
        <w:t>faculty symbol</w:t>
      </w:r>
      <w:r w:rsidRPr="003434DE" w:rsidR="008C5D7D">
        <w:rPr>
          <w:rStyle w:val="tlid-translation"/>
          <w:rFonts w:ascii="Times New Roman" w:hAnsi="Times New Roman"/>
          <w:lang w:val="en-US"/>
        </w:rPr>
        <w:t>) _U</w:t>
      </w:r>
      <w:r w:rsidR="00690878">
        <w:rPr>
          <w:rStyle w:val="tlid-translation"/>
          <w:rFonts w:ascii="Times New Roman" w:hAnsi="Times New Roman"/>
          <w:lang w:val="en-US"/>
        </w:rPr>
        <w:t>..</w:t>
      </w:r>
      <w:r w:rsidRPr="003434DE" w:rsidR="008C5D7D">
        <w:rPr>
          <w:rStyle w:val="tlid-translation"/>
          <w:rFonts w:ascii="Times New Roman" w:hAnsi="Times New Roman"/>
          <w:lang w:val="en-US"/>
        </w:rPr>
        <w:t>, … - specialization learning outcomes related to the category "skills"</w:t>
      </w:r>
      <w:r w:rsidRPr="003434DE" w:rsidR="008C5D7D">
        <w:rPr>
          <w:rFonts w:ascii="Times New Roman" w:hAnsi="Times New Roman"/>
          <w:sz w:val="24"/>
          <w:szCs w:val="24"/>
          <w:lang w:val="en-US"/>
        </w:rPr>
        <w:br/>
      </w:r>
      <w:r w:rsidRPr="003434DE" w:rsidR="008C5D7D">
        <w:rPr>
          <w:rStyle w:val="tlid-translation"/>
          <w:rFonts w:ascii="Times New Roman" w:hAnsi="Times New Roman"/>
          <w:lang w:val="en-US"/>
        </w:rPr>
        <w:t>S (</w:t>
      </w:r>
      <w:r w:rsidRPr="003434DE" w:rsidR="008C5D7D">
        <w:rPr>
          <w:rStyle w:val="tlid-translation"/>
          <w:rFonts w:ascii="Times New Roman" w:hAnsi="Times New Roman"/>
          <w:i/>
          <w:lang w:val="en-US"/>
        </w:rPr>
        <w:t>faculty symbol</w:t>
      </w:r>
      <w:r w:rsidRPr="003434DE" w:rsidR="008C5D7D">
        <w:rPr>
          <w:rStyle w:val="tlid-translation"/>
          <w:rFonts w:ascii="Times New Roman" w:hAnsi="Times New Roman"/>
          <w:lang w:val="en-US"/>
        </w:rPr>
        <w:t>) _K</w:t>
      </w:r>
      <w:r w:rsidR="00690878">
        <w:rPr>
          <w:rStyle w:val="tlid-translation"/>
          <w:rFonts w:ascii="Times New Roman" w:hAnsi="Times New Roman"/>
          <w:lang w:val="en-US"/>
        </w:rPr>
        <w:t>..</w:t>
      </w:r>
      <w:r w:rsidRPr="003434DE" w:rsidR="008C5D7D">
        <w:rPr>
          <w:rStyle w:val="tlid-translation"/>
          <w:rFonts w:ascii="Times New Roman" w:hAnsi="Times New Roman"/>
          <w:lang w:val="en-US"/>
        </w:rPr>
        <w:t>, S (</w:t>
      </w:r>
      <w:r w:rsidRPr="003434DE" w:rsidR="008C5D7D">
        <w:rPr>
          <w:rStyle w:val="tlid-translation"/>
          <w:rFonts w:ascii="Times New Roman" w:hAnsi="Times New Roman"/>
          <w:i/>
          <w:lang w:val="en-US"/>
        </w:rPr>
        <w:t>faculty symbol</w:t>
      </w:r>
      <w:r w:rsidRPr="003434DE" w:rsidR="008C5D7D">
        <w:rPr>
          <w:rStyle w:val="tlid-translation"/>
          <w:rFonts w:ascii="Times New Roman" w:hAnsi="Times New Roman"/>
          <w:lang w:val="en-US"/>
        </w:rPr>
        <w:t>) _K</w:t>
      </w:r>
      <w:r w:rsidR="00690878">
        <w:rPr>
          <w:rStyle w:val="tlid-translation"/>
          <w:rFonts w:ascii="Times New Roman" w:hAnsi="Times New Roman"/>
          <w:lang w:val="en-US"/>
        </w:rPr>
        <w:t>..</w:t>
      </w:r>
      <w:r w:rsidRPr="003434DE" w:rsidR="008C5D7D">
        <w:rPr>
          <w:rStyle w:val="tlid-translation"/>
          <w:rFonts w:ascii="Times New Roman" w:hAnsi="Times New Roman"/>
          <w:lang w:val="en-US"/>
        </w:rPr>
        <w:t>, S (</w:t>
      </w:r>
      <w:r w:rsidRPr="003434DE" w:rsidR="008C5D7D">
        <w:rPr>
          <w:rStyle w:val="tlid-translation"/>
          <w:rFonts w:ascii="Times New Roman" w:hAnsi="Times New Roman"/>
          <w:i/>
          <w:lang w:val="en-US"/>
        </w:rPr>
        <w:t>faculty symbol</w:t>
      </w:r>
      <w:r w:rsidRPr="003434DE" w:rsidR="008C5D7D">
        <w:rPr>
          <w:rStyle w:val="tlid-translation"/>
          <w:rFonts w:ascii="Times New Roman" w:hAnsi="Times New Roman"/>
          <w:lang w:val="en-US"/>
        </w:rPr>
        <w:t>) _K</w:t>
      </w:r>
      <w:r w:rsidR="00690878">
        <w:rPr>
          <w:rStyle w:val="tlid-translation"/>
          <w:rFonts w:ascii="Times New Roman" w:hAnsi="Times New Roman"/>
          <w:lang w:val="en-US"/>
        </w:rPr>
        <w:t>..</w:t>
      </w:r>
      <w:r w:rsidRPr="003434DE" w:rsidR="008C5D7D">
        <w:rPr>
          <w:rStyle w:val="tlid-translation"/>
          <w:rFonts w:ascii="Times New Roman" w:hAnsi="Times New Roman"/>
          <w:lang w:val="en-US"/>
        </w:rPr>
        <w:t>, … - specialization learning outcomes related to the category "social competences"</w:t>
      </w:r>
      <w:r w:rsidRPr="003434DE" w:rsidR="008C5D7D">
        <w:rPr>
          <w:rFonts w:ascii="Times New Roman" w:hAnsi="Times New Roman"/>
          <w:sz w:val="24"/>
          <w:szCs w:val="24"/>
          <w:lang w:val="en-US"/>
        </w:rPr>
        <w:br/>
      </w:r>
      <w:r w:rsidRPr="003434DE" w:rsidR="008C5D7D">
        <w:rPr>
          <w:rStyle w:val="tlid-translation"/>
          <w:rFonts w:ascii="Times New Roman" w:hAnsi="Times New Roman"/>
          <w:lang w:val="en-US"/>
        </w:rPr>
        <w:t>… _</w:t>
      </w:r>
      <w:proofErr w:type="spellStart"/>
      <w:r w:rsidRPr="003434DE" w:rsidR="008C5D7D">
        <w:rPr>
          <w:rStyle w:val="tlid-translation"/>
          <w:rFonts w:ascii="Times New Roman" w:hAnsi="Times New Roman"/>
          <w:lang w:val="en-US"/>
        </w:rPr>
        <w:t>inż</w:t>
      </w:r>
      <w:proofErr w:type="spellEnd"/>
      <w:r w:rsidRPr="003434DE" w:rsidR="008C5D7D">
        <w:rPr>
          <w:rStyle w:val="tlid-translation"/>
          <w:rFonts w:ascii="Times New Roman" w:hAnsi="Times New Roman"/>
          <w:lang w:val="en-US"/>
        </w:rPr>
        <w:t>. – learning outcomes related to the engineer competences</w:t>
      </w:r>
    </w:p>
    <w:p w:rsidR="00690878" w:rsidP="00BF3245" w:rsidRDefault="00690878" w14:paraId="7AE782CD" w14:textId="77777777">
      <w:pPr>
        <w:pStyle w:val="Akapitzlist"/>
        <w:spacing w:after="0" w:line="240" w:lineRule="auto"/>
        <w:ind w:left="0"/>
        <w:rPr>
          <w:rStyle w:val="tlid-translation"/>
          <w:rFonts w:ascii="Times New Roman" w:hAnsi="Times New Roman"/>
          <w:lang w:val="en-US"/>
        </w:rPr>
      </w:pPr>
    </w:p>
    <w:p w:rsidRPr="003434DE" w:rsidR="00690878" w:rsidP="00BF3245" w:rsidRDefault="00690878" w14:paraId="60CCC085" w14:textId="77777777">
      <w:pPr>
        <w:pStyle w:val="Akapitzlist"/>
        <w:spacing w:after="0" w:line="240" w:lineRule="auto"/>
        <w:ind w:left="0"/>
        <w:rPr>
          <w:rStyle w:val="tlid-translation"/>
          <w:rFonts w:ascii="Times New Roman" w:hAnsi="Times New Roman"/>
          <w:lang w:val="en-US"/>
        </w:rPr>
      </w:pPr>
    </w:p>
    <w:p w:rsidR="00690878" w:rsidP="003434DE" w:rsidRDefault="00690878" w14:paraId="2A029E90" w14:textId="77777777">
      <w:pPr>
        <w:pStyle w:val="Akapitzlist"/>
        <w:spacing w:after="0" w:line="240" w:lineRule="auto"/>
        <w:ind w:left="0"/>
        <w:rPr>
          <w:rFonts w:ascii="Times New Roman" w:hAnsi="Times New Roman"/>
          <w:sz w:val="24"/>
          <w:lang w:val="en-US"/>
        </w:rPr>
        <w:sectPr w:rsidR="00690878" w:rsidSect="00690878">
          <w:pgSz w:w="16838" w:h="11906" w:orient="landscape"/>
          <w:pgMar w:top="1021" w:right="1418" w:bottom="567" w:left="1418" w:header="709" w:footer="709" w:gutter="0"/>
          <w:cols w:space="708"/>
          <w:docGrid w:linePitch="360"/>
        </w:sectPr>
      </w:pPr>
    </w:p>
    <w:p w:rsidR="003434DE" w:rsidP="003434DE" w:rsidRDefault="003434DE" w14:paraId="4189B189" w14:textId="77777777">
      <w:pPr>
        <w:pStyle w:val="Akapitzlist"/>
        <w:spacing w:after="0" w:line="240" w:lineRule="auto"/>
        <w:ind w:left="0"/>
        <w:rPr>
          <w:rFonts w:ascii="Times New Roman" w:hAnsi="Times New Roman"/>
          <w:sz w:val="24"/>
          <w:lang w:val="en-US"/>
        </w:rPr>
      </w:pPr>
    </w:p>
    <w:p w:rsidRPr="00690878" w:rsidR="00690878" w:rsidP="003434DE" w:rsidRDefault="00690878" w14:paraId="5A6CA996" w14:textId="77777777">
      <w:pPr>
        <w:pStyle w:val="Akapitzlist"/>
        <w:spacing w:after="0" w:line="240" w:lineRule="auto"/>
        <w:ind w:left="0"/>
        <w:rPr>
          <w:rFonts w:ascii="Times New Roman" w:hAnsi="Times New Roman"/>
          <w:sz w:val="24"/>
          <w:lang w:val="en-US"/>
        </w:rPr>
      </w:pPr>
    </w:p>
    <w:tbl>
      <w:tblPr>
        <w:tblW w:w="483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04"/>
        <w:gridCol w:w="6430"/>
        <w:gridCol w:w="1475"/>
        <w:gridCol w:w="1749"/>
        <w:gridCol w:w="2578"/>
      </w:tblGrid>
      <w:tr w:rsidRPr="00690878" w:rsidR="003434DE" w:rsidTr="7FCD800E" w14:paraId="2C09B2FF" w14:textId="77777777">
        <w:tc>
          <w:tcPr>
            <w:tcW w:w="545" w:type="pct"/>
            <w:vMerge w:val="restart"/>
            <w:shd w:val="clear" w:color="auto" w:fill="auto"/>
            <w:tcMar/>
            <w:vAlign w:val="center"/>
          </w:tcPr>
          <w:p w:rsidR="003434DE" w:rsidP="003434DE" w:rsidRDefault="00B8492F" w14:paraId="15B2D103" w14:textId="77777777">
            <w:pPr>
              <w:spacing w:after="0" w:line="240" w:lineRule="auto"/>
              <w:jc w:val="center"/>
              <w:rPr>
                <w:rFonts w:eastAsia="Times New Roman"/>
                <w:b/>
                <w:bCs/>
                <w:sz w:val="22"/>
                <w:lang w:val="en-US" w:eastAsia="pl-PL"/>
              </w:rPr>
            </w:pPr>
            <w:r>
              <w:rPr>
                <w:rFonts w:eastAsia="Times New Roman"/>
                <w:b/>
                <w:bCs/>
                <w:sz w:val="22"/>
                <w:lang w:val="en-US" w:eastAsia="pl-PL"/>
              </w:rPr>
              <w:t>Main</w:t>
            </w:r>
            <w:r w:rsidR="00690878">
              <w:rPr>
                <w:rFonts w:eastAsia="Times New Roman"/>
                <w:b/>
                <w:bCs/>
                <w:sz w:val="22"/>
                <w:lang w:val="en-US" w:eastAsia="pl-PL"/>
              </w:rPr>
              <w:t xml:space="preserve"> </w:t>
            </w:r>
            <w:r>
              <w:rPr>
                <w:rFonts w:eastAsia="Times New Roman"/>
                <w:b/>
                <w:bCs/>
                <w:sz w:val="22"/>
                <w:lang w:val="en-US" w:eastAsia="pl-PL"/>
              </w:rPr>
              <w:t>field</w:t>
            </w:r>
            <w:r w:rsidR="00690878">
              <w:rPr>
                <w:rFonts w:eastAsia="Times New Roman"/>
                <w:b/>
                <w:bCs/>
                <w:sz w:val="22"/>
                <w:lang w:val="en-US" w:eastAsia="pl-PL"/>
              </w:rPr>
              <w:t xml:space="preserve"> </w:t>
            </w:r>
            <w:r>
              <w:rPr>
                <w:rFonts w:eastAsia="Times New Roman"/>
                <w:b/>
                <w:bCs/>
                <w:sz w:val="22"/>
                <w:lang w:val="en-US" w:eastAsia="pl-PL"/>
              </w:rPr>
              <w:t>of study</w:t>
            </w:r>
          </w:p>
          <w:p w:rsidRPr="00690878" w:rsidR="003434DE" w:rsidP="003434DE" w:rsidRDefault="003434DE" w14:paraId="08091AB0" w14:textId="77777777">
            <w:pPr>
              <w:spacing w:after="0" w:line="240" w:lineRule="auto"/>
              <w:jc w:val="center"/>
              <w:rPr>
                <w:bCs/>
                <w:lang w:val="en-US"/>
              </w:rPr>
            </w:pPr>
            <w:r>
              <w:rPr>
                <w:rFonts w:eastAsia="Times New Roman"/>
                <w:b/>
                <w:bCs/>
                <w:sz w:val="22"/>
                <w:lang w:val="en-US" w:eastAsia="pl-PL"/>
              </w:rPr>
              <w:t>learning outcomes</w:t>
            </w:r>
          </w:p>
        </w:tc>
        <w:tc>
          <w:tcPr>
            <w:tcW w:w="2438" w:type="pct"/>
            <w:vMerge w:val="restart"/>
            <w:shd w:val="clear" w:color="auto" w:fill="auto"/>
            <w:tcMar/>
            <w:vAlign w:val="center"/>
          </w:tcPr>
          <w:p w:rsidR="003434DE" w:rsidP="003434DE" w:rsidRDefault="003434DE" w14:paraId="6051870F" w14:textId="77777777">
            <w:pPr>
              <w:spacing w:after="0" w:line="240" w:lineRule="auto"/>
              <w:jc w:val="center"/>
              <w:rPr>
                <w:rFonts w:eastAsia="Times New Roman"/>
                <w:b/>
                <w:bCs/>
                <w:sz w:val="22"/>
                <w:lang w:val="en-US" w:eastAsia="pl-PL"/>
              </w:rPr>
            </w:pPr>
            <w:r w:rsidRPr="008D555E">
              <w:rPr>
                <w:rFonts w:eastAsia="Times New Roman"/>
                <w:b/>
                <w:bCs/>
                <w:sz w:val="22"/>
                <w:lang w:val="en-US" w:eastAsia="pl-PL"/>
              </w:rPr>
              <w:t xml:space="preserve">Description of </w:t>
            </w:r>
            <w:r>
              <w:rPr>
                <w:rFonts w:eastAsia="Times New Roman"/>
                <w:b/>
                <w:bCs/>
                <w:sz w:val="22"/>
                <w:lang w:val="en-US" w:eastAsia="pl-PL"/>
              </w:rPr>
              <w:t xml:space="preserve">learning outcomes </w:t>
            </w:r>
            <w:r w:rsidRPr="008D555E">
              <w:rPr>
                <w:rFonts w:eastAsia="Times New Roman"/>
                <w:b/>
                <w:bCs/>
                <w:sz w:val="22"/>
                <w:lang w:val="en-US" w:eastAsia="pl-PL"/>
              </w:rPr>
              <w:t xml:space="preserve">for </w:t>
            </w:r>
            <w:r>
              <w:rPr>
                <w:rFonts w:eastAsia="Times New Roman"/>
                <w:b/>
                <w:bCs/>
                <w:sz w:val="22"/>
                <w:lang w:val="en-US" w:eastAsia="pl-PL"/>
              </w:rPr>
              <w:t xml:space="preserve">the </w:t>
            </w:r>
            <w:r w:rsidR="00B8492F">
              <w:rPr>
                <w:rFonts w:eastAsia="Times New Roman"/>
                <w:b/>
                <w:bCs/>
                <w:sz w:val="22"/>
                <w:lang w:val="en-US" w:eastAsia="pl-PL"/>
              </w:rPr>
              <w:t>main-field-of study</w:t>
            </w:r>
          </w:p>
          <w:p w:rsidR="003434DE" w:rsidP="003434DE" w:rsidRDefault="00D03BEE" w14:paraId="32B74256" w14:textId="433975C5">
            <w:pPr>
              <w:spacing w:after="0" w:line="240" w:lineRule="auto"/>
              <w:jc w:val="center"/>
              <w:rPr>
                <w:rFonts w:eastAsia="Times New Roman"/>
                <w:b/>
                <w:bCs/>
                <w:sz w:val="22"/>
                <w:lang w:val="en-US" w:eastAsia="pl-PL"/>
              </w:rPr>
            </w:pPr>
            <w:r>
              <w:rPr>
                <w:rFonts w:eastAsia="Times New Roman"/>
                <w:b/>
                <w:bCs/>
                <w:sz w:val="22"/>
                <w:lang w:val="en-US" w:eastAsia="pl-PL"/>
              </w:rPr>
              <w:t>in Spatial Management 2</w:t>
            </w:r>
            <w:r w:rsidRPr="00D03BEE">
              <w:rPr>
                <w:rFonts w:eastAsia="Times New Roman"/>
                <w:b/>
                <w:bCs/>
                <w:sz w:val="22"/>
                <w:vertAlign w:val="superscript"/>
                <w:lang w:val="en-US" w:eastAsia="pl-PL"/>
              </w:rPr>
              <w:t>nd</w:t>
            </w:r>
            <w:r>
              <w:rPr>
                <w:rFonts w:eastAsia="Times New Roman"/>
                <w:b/>
                <w:bCs/>
                <w:sz w:val="22"/>
                <w:lang w:val="en-US" w:eastAsia="pl-PL"/>
              </w:rPr>
              <w:t xml:space="preserve"> cycle</w:t>
            </w:r>
          </w:p>
          <w:p w:rsidRPr="00690878" w:rsidR="001D6FB9" w:rsidP="003434DE" w:rsidRDefault="001D6FB9" w14:paraId="3B78A8B2" w14:textId="77777777">
            <w:pPr>
              <w:spacing w:after="0" w:line="240" w:lineRule="auto"/>
              <w:jc w:val="center"/>
              <w:rPr>
                <w:bCs/>
                <w:lang w:val="en-US"/>
              </w:rPr>
            </w:pPr>
            <w:r>
              <w:rPr>
                <w:bCs/>
                <w:lang w:val="en-US"/>
              </w:rPr>
              <w:t>After completion of studies, the graduate:</w:t>
            </w:r>
          </w:p>
        </w:tc>
        <w:tc>
          <w:tcPr>
            <w:tcW w:w="2017" w:type="pct"/>
            <w:gridSpan w:val="3"/>
            <w:shd w:val="clear" w:color="auto" w:fill="auto"/>
            <w:tcMar/>
            <w:vAlign w:val="center"/>
          </w:tcPr>
          <w:p w:rsidR="00690878" w:rsidP="00AA749D" w:rsidRDefault="00690878" w14:paraId="1EEC8B22" w14:textId="77777777">
            <w:pPr>
              <w:spacing w:after="0" w:line="240" w:lineRule="auto"/>
              <w:jc w:val="center"/>
              <w:rPr>
                <w:bCs/>
                <w:sz w:val="22"/>
                <w:szCs w:val="22"/>
                <w:lang w:val="en-US"/>
              </w:rPr>
            </w:pPr>
          </w:p>
          <w:p w:rsidRPr="00CD7AC2" w:rsidR="00AA749D" w:rsidP="00AA749D" w:rsidRDefault="00AA749D" w14:paraId="73A2625A" w14:textId="77777777">
            <w:pPr>
              <w:spacing w:after="0" w:line="240" w:lineRule="auto"/>
              <w:jc w:val="center"/>
              <w:rPr>
                <w:bCs/>
                <w:sz w:val="22"/>
                <w:szCs w:val="22"/>
                <w:lang w:val="en-US"/>
              </w:rPr>
            </w:pPr>
            <w:r w:rsidRPr="00CD7AC2">
              <w:rPr>
                <w:bCs/>
                <w:sz w:val="22"/>
                <w:szCs w:val="22"/>
                <w:lang w:val="en-US"/>
              </w:rPr>
              <w:t xml:space="preserve">Reference to PRK characteristics </w:t>
            </w:r>
          </w:p>
          <w:p w:rsidRPr="00AA749D" w:rsidR="003434DE" w:rsidP="00690878" w:rsidRDefault="003434DE" w14:paraId="37A41014" w14:textId="77777777">
            <w:pPr>
              <w:spacing w:after="0" w:line="240" w:lineRule="auto"/>
              <w:jc w:val="center"/>
              <w:rPr>
                <w:bCs/>
                <w:lang w:val="en-US"/>
              </w:rPr>
            </w:pPr>
          </w:p>
        </w:tc>
      </w:tr>
      <w:tr w:rsidRPr="00D03BEE" w:rsidR="003434DE" w:rsidTr="7FCD800E" w14:paraId="5A91D6A6" w14:textId="77777777">
        <w:tc>
          <w:tcPr>
            <w:tcW w:w="545" w:type="pct"/>
            <w:vMerge/>
            <w:tcMar/>
            <w:vAlign w:val="center"/>
          </w:tcPr>
          <w:p w:rsidRPr="00AA749D" w:rsidR="003434DE" w:rsidP="003434DE" w:rsidRDefault="003434DE" w14:paraId="0B24B16A" w14:textId="77777777">
            <w:pPr>
              <w:spacing w:after="0" w:line="240" w:lineRule="auto"/>
              <w:rPr>
                <w:bCs/>
                <w:lang w:val="en-US"/>
              </w:rPr>
            </w:pPr>
          </w:p>
        </w:tc>
        <w:tc>
          <w:tcPr>
            <w:tcW w:w="2438" w:type="pct"/>
            <w:vMerge/>
            <w:tcMar/>
            <w:vAlign w:val="center"/>
          </w:tcPr>
          <w:p w:rsidRPr="00AA749D" w:rsidR="003434DE" w:rsidP="003434DE" w:rsidRDefault="003434DE" w14:paraId="19B6DBA5" w14:textId="77777777">
            <w:pPr>
              <w:spacing w:after="0" w:line="240" w:lineRule="auto"/>
              <w:rPr>
                <w:bCs/>
                <w:lang w:val="en-US"/>
              </w:rPr>
            </w:pPr>
          </w:p>
        </w:tc>
        <w:tc>
          <w:tcPr>
            <w:tcW w:w="293" w:type="pct"/>
            <w:vMerge w:val="restart"/>
            <w:shd w:val="clear" w:color="auto" w:fill="auto"/>
            <w:tcMar/>
            <w:vAlign w:val="center"/>
          </w:tcPr>
          <w:p w:rsidRPr="00CD7AC2" w:rsidR="003434DE" w:rsidP="003434DE" w:rsidRDefault="003434DE" w14:paraId="1714FBE5" w14:textId="77777777">
            <w:pPr>
              <w:spacing w:after="0" w:line="240" w:lineRule="auto"/>
              <w:jc w:val="center"/>
              <w:rPr>
                <w:bCs/>
                <w:sz w:val="22"/>
                <w:szCs w:val="22"/>
                <w:lang w:val="en-US"/>
              </w:rPr>
            </w:pPr>
            <w:r w:rsidRPr="00CD7AC2">
              <w:rPr>
                <w:rStyle w:val="tlid-translation"/>
                <w:sz w:val="22"/>
                <w:szCs w:val="22"/>
                <w:lang w:val="en-US"/>
              </w:rPr>
              <w:t>Universal first degree characteristics (U)</w:t>
            </w:r>
          </w:p>
        </w:tc>
        <w:tc>
          <w:tcPr>
            <w:tcW w:w="1724" w:type="pct"/>
            <w:gridSpan w:val="2"/>
            <w:shd w:val="clear" w:color="auto" w:fill="auto"/>
            <w:tcMar/>
            <w:vAlign w:val="center"/>
          </w:tcPr>
          <w:p w:rsidRPr="00CD7AC2" w:rsidR="003434DE" w:rsidP="00AA749D" w:rsidRDefault="00AA749D" w14:paraId="1B104773" w14:textId="77777777">
            <w:pPr>
              <w:spacing w:after="0" w:line="240" w:lineRule="auto"/>
              <w:jc w:val="center"/>
              <w:rPr>
                <w:bCs/>
                <w:sz w:val="22"/>
                <w:szCs w:val="22"/>
                <w:lang w:val="en-US"/>
              </w:rPr>
            </w:pPr>
            <w:r w:rsidRPr="00CD7AC2">
              <w:rPr>
                <w:bCs/>
                <w:sz w:val="22"/>
                <w:szCs w:val="22"/>
                <w:lang w:val="en-US"/>
              </w:rPr>
              <w:t>Second degree characteristics typical for qualifications obtained in higher education (S)</w:t>
            </w:r>
          </w:p>
        </w:tc>
      </w:tr>
      <w:tr w:rsidRPr="00D03BEE" w:rsidR="003434DE" w:rsidTr="7FCD800E" w14:paraId="09F8F4AF" w14:textId="77777777">
        <w:tc>
          <w:tcPr>
            <w:tcW w:w="545" w:type="pct"/>
            <w:vMerge/>
            <w:tcMar/>
            <w:vAlign w:val="center"/>
          </w:tcPr>
          <w:p w:rsidRPr="003434DE" w:rsidR="003434DE" w:rsidP="003434DE" w:rsidRDefault="003434DE" w14:paraId="27E49046" w14:textId="77777777">
            <w:pPr>
              <w:spacing w:after="0" w:line="240" w:lineRule="auto"/>
              <w:rPr>
                <w:bCs/>
                <w:lang w:val="en-US"/>
              </w:rPr>
            </w:pPr>
          </w:p>
        </w:tc>
        <w:tc>
          <w:tcPr>
            <w:tcW w:w="2438" w:type="pct"/>
            <w:vMerge/>
            <w:tcMar/>
            <w:vAlign w:val="center"/>
          </w:tcPr>
          <w:p w:rsidRPr="003434DE" w:rsidR="003434DE" w:rsidP="003434DE" w:rsidRDefault="003434DE" w14:paraId="067F8B79" w14:textId="77777777">
            <w:pPr>
              <w:spacing w:after="0" w:line="240" w:lineRule="auto"/>
              <w:rPr>
                <w:bCs/>
                <w:lang w:val="en-US"/>
              </w:rPr>
            </w:pPr>
          </w:p>
        </w:tc>
        <w:tc>
          <w:tcPr>
            <w:tcW w:w="293" w:type="pct"/>
            <w:vMerge/>
            <w:tcMar/>
            <w:vAlign w:val="center"/>
          </w:tcPr>
          <w:p w:rsidRPr="00CD7AC2" w:rsidR="003434DE" w:rsidP="003434DE" w:rsidRDefault="003434DE" w14:paraId="661663B7" w14:textId="77777777">
            <w:pPr>
              <w:spacing w:after="0" w:line="240" w:lineRule="auto"/>
              <w:jc w:val="center"/>
              <w:rPr>
                <w:bCs/>
                <w:sz w:val="22"/>
                <w:szCs w:val="22"/>
                <w:lang w:val="en-US"/>
              </w:rPr>
            </w:pPr>
          </w:p>
        </w:tc>
        <w:tc>
          <w:tcPr>
            <w:tcW w:w="709" w:type="pct"/>
            <w:shd w:val="clear" w:color="auto" w:fill="auto"/>
            <w:tcMar/>
            <w:vAlign w:val="center"/>
          </w:tcPr>
          <w:p w:rsidRPr="00CD7AC2" w:rsidR="00AA749D" w:rsidP="00AA749D" w:rsidRDefault="00AA749D" w14:paraId="03FC5D9E" w14:textId="77777777">
            <w:pPr>
              <w:spacing w:after="0" w:line="240" w:lineRule="auto"/>
              <w:jc w:val="center"/>
              <w:rPr>
                <w:bCs/>
                <w:sz w:val="22"/>
                <w:szCs w:val="22"/>
                <w:lang w:val="en-US"/>
              </w:rPr>
            </w:pPr>
            <w:r w:rsidRPr="00CD7AC2">
              <w:rPr>
                <w:bCs/>
                <w:sz w:val="22"/>
                <w:szCs w:val="22"/>
                <w:lang w:val="en-US"/>
              </w:rPr>
              <w:t xml:space="preserve">Characteristics for qualifications on </w:t>
            </w:r>
          </w:p>
          <w:p w:rsidRPr="00CD7AC2" w:rsidR="003434DE" w:rsidP="00AA749D" w:rsidRDefault="00AA749D" w14:paraId="03A02CBA" w14:textId="4BA0F508">
            <w:pPr>
              <w:spacing w:after="0" w:line="240" w:lineRule="auto"/>
              <w:jc w:val="center"/>
              <w:rPr>
                <w:bCs/>
                <w:sz w:val="22"/>
                <w:szCs w:val="22"/>
                <w:lang w:val="en-US"/>
              </w:rPr>
            </w:pPr>
            <w:r w:rsidRPr="00CD7AC2">
              <w:rPr>
                <w:bCs/>
                <w:sz w:val="22"/>
                <w:szCs w:val="22"/>
                <w:lang w:val="en-US"/>
              </w:rPr>
              <w:t>7 levels of PRK</w:t>
            </w:r>
          </w:p>
        </w:tc>
        <w:tc>
          <w:tcPr>
            <w:tcW w:w="1015" w:type="pct"/>
            <w:shd w:val="clear" w:color="auto" w:fill="auto"/>
            <w:tcMar/>
            <w:vAlign w:val="center"/>
          </w:tcPr>
          <w:p w:rsidRPr="00CD7AC2" w:rsidR="00AA749D" w:rsidP="00AA749D" w:rsidRDefault="00AA749D" w14:paraId="32E08322" w14:textId="77777777">
            <w:pPr>
              <w:spacing w:after="0" w:line="240" w:lineRule="auto"/>
              <w:jc w:val="center"/>
              <w:rPr>
                <w:bCs/>
                <w:sz w:val="22"/>
                <w:szCs w:val="22"/>
                <w:lang w:val="en-US"/>
              </w:rPr>
            </w:pPr>
            <w:r w:rsidRPr="00CD7AC2">
              <w:rPr>
                <w:bCs/>
                <w:sz w:val="22"/>
                <w:szCs w:val="22"/>
                <w:lang w:val="en-US"/>
              </w:rPr>
              <w:t xml:space="preserve">Characteristics for qualifications on </w:t>
            </w:r>
          </w:p>
          <w:p w:rsidRPr="00CD7AC2" w:rsidR="003434DE" w:rsidP="00AA749D" w:rsidRDefault="00AA749D" w14:paraId="6A138597" w14:textId="77777777">
            <w:pPr>
              <w:spacing w:after="0" w:line="240" w:lineRule="auto"/>
              <w:jc w:val="center"/>
              <w:rPr>
                <w:bCs/>
                <w:sz w:val="22"/>
                <w:szCs w:val="22"/>
                <w:lang w:val="en-US"/>
              </w:rPr>
            </w:pPr>
            <w:r w:rsidRPr="00CD7AC2">
              <w:rPr>
                <w:bCs/>
                <w:sz w:val="22"/>
                <w:szCs w:val="22"/>
                <w:lang w:val="en-US"/>
              </w:rPr>
              <w:t>6 and 7 levels of  PRK, enabling acquiring engineering competences</w:t>
            </w:r>
          </w:p>
        </w:tc>
      </w:tr>
      <w:tr w:rsidRPr="0026382B" w:rsidR="003434DE" w:rsidTr="7FCD800E" w14:paraId="6CD127D2" w14:textId="77777777">
        <w:tc>
          <w:tcPr>
            <w:tcW w:w="5000" w:type="pct"/>
            <w:gridSpan w:val="5"/>
            <w:shd w:val="clear" w:color="auto" w:fill="auto"/>
            <w:tcMar/>
            <w:vAlign w:val="center"/>
          </w:tcPr>
          <w:p w:rsidRPr="0026382B" w:rsidR="003434DE" w:rsidP="003434DE" w:rsidRDefault="00AA749D" w14:paraId="2ECF9699" w14:textId="77777777">
            <w:pPr>
              <w:spacing w:after="0" w:line="240" w:lineRule="auto"/>
              <w:jc w:val="center"/>
              <w:rPr>
                <w:b/>
                <w:bCs/>
              </w:rPr>
            </w:pPr>
            <w:r>
              <w:rPr>
                <w:b/>
                <w:bCs/>
              </w:rPr>
              <w:t xml:space="preserve">KNOWLEDGE </w:t>
            </w:r>
            <w:r w:rsidRPr="0026382B" w:rsidR="003434DE">
              <w:rPr>
                <w:b/>
                <w:bCs/>
              </w:rPr>
              <w:t>(W)</w:t>
            </w:r>
          </w:p>
        </w:tc>
      </w:tr>
      <w:tr w:rsidRPr="00D03BEE" w:rsidR="007D6352" w:rsidTr="7FCD800E" w14:paraId="1362EA27" w14:textId="77777777">
        <w:tc>
          <w:tcPr>
            <w:tcW w:w="545" w:type="pct"/>
            <w:shd w:val="clear" w:color="auto" w:fill="auto"/>
            <w:tcMar/>
            <w:vAlign w:val="center"/>
          </w:tcPr>
          <w:p w:rsidRPr="0026382B" w:rsidR="007D6352" w:rsidP="007D6352" w:rsidRDefault="007D6352" w14:paraId="2EF1A4FE" w14:textId="7CB160F9">
            <w:pPr>
              <w:autoSpaceDE w:val="0"/>
              <w:autoSpaceDN w:val="0"/>
              <w:adjustRightInd w:val="0"/>
              <w:spacing w:after="0" w:line="240" w:lineRule="auto"/>
              <w:rPr>
                <w:lang w:eastAsia="pl-PL"/>
              </w:rPr>
            </w:pPr>
            <w:r w:rsidRPr="00CF35B9">
              <w:rPr>
                <w:rFonts w:ascii="Arial Narrow" w:hAnsi="Arial Narrow"/>
                <w:b/>
                <w:bCs/>
              </w:rPr>
              <w:t>K2GP_W01</w:t>
            </w:r>
          </w:p>
        </w:tc>
        <w:tc>
          <w:tcPr>
            <w:tcW w:w="2438" w:type="pct"/>
            <w:shd w:val="clear" w:color="auto" w:fill="auto"/>
            <w:tcMar/>
          </w:tcPr>
          <w:p w:rsidRPr="00D03BEE" w:rsidR="007D6352" w:rsidP="007D6352" w:rsidRDefault="007D6352" w14:paraId="075367F0" w14:textId="3F8F0F07">
            <w:pPr>
              <w:spacing w:after="0" w:line="240" w:lineRule="auto"/>
              <w:rPr>
                <w:sz w:val="22"/>
                <w:szCs w:val="22"/>
                <w:lang w:val="en-US"/>
              </w:rPr>
            </w:pPr>
            <w:r w:rsidRPr="00D03BEE">
              <w:rPr>
                <w:rFonts w:ascii="Arial Narrow" w:hAnsi="Arial Narrow"/>
                <w:sz w:val="22"/>
                <w:szCs w:val="22"/>
                <w:lang w:val="en"/>
              </w:rPr>
              <w:t>demonstrate knowledge of mathematics, physics and engineering  that is useful in formulating and completing complex task related to spatial management</w:t>
            </w:r>
          </w:p>
        </w:tc>
        <w:tc>
          <w:tcPr>
            <w:tcW w:w="293" w:type="pct"/>
            <w:shd w:val="clear" w:color="auto" w:fill="auto"/>
            <w:tcMar/>
            <w:vAlign w:val="center"/>
          </w:tcPr>
          <w:p w:rsidRPr="00147331" w:rsidR="007D6352" w:rsidP="007C74C6" w:rsidRDefault="007D6352" w14:paraId="25C7167D" w14:textId="7A5DBAC5">
            <w:pPr>
              <w:spacing w:after="0" w:line="240" w:lineRule="auto"/>
              <w:jc w:val="center"/>
              <w:rPr>
                <w:rFonts w:ascii="Arial Narrow" w:hAnsi="Arial Narrow"/>
                <w:b/>
              </w:rPr>
            </w:pPr>
            <w:r w:rsidRPr="00CF35B9">
              <w:rPr>
                <w:rFonts w:ascii="Arial Narrow" w:hAnsi="Arial Narrow"/>
                <w:b/>
              </w:rPr>
              <w:t>P7U_W</w:t>
            </w:r>
          </w:p>
        </w:tc>
        <w:tc>
          <w:tcPr>
            <w:tcW w:w="709" w:type="pct"/>
            <w:shd w:val="clear" w:color="auto" w:fill="auto"/>
            <w:tcMar/>
            <w:vAlign w:val="center"/>
          </w:tcPr>
          <w:p w:rsidRPr="00147331" w:rsidR="007D6352" w:rsidP="00147331" w:rsidRDefault="007D6352" w14:paraId="61B68B01" w14:textId="284C10C7">
            <w:pPr>
              <w:pStyle w:val="Akapitzlist"/>
              <w:spacing w:after="0" w:line="240" w:lineRule="auto"/>
              <w:ind w:left="0"/>
              <w:jc w:val="center"/>
              <w:rPr>
                <w:rFonts w:ascii="Arial Narrow" w:hAnsi="Arial Narrow" w:eastAsiaTheme="minorHAnsi"/>
                <w:b/>
                <w:sz w:val="24"/>
                <w:szCs w:val="24"/>
              </w:rPr>
            </w:pPr>
            <w:r w:rsidRPr="00147331">
              <w:rPr>
                <w:rFonts w:ascii="Arial Narrow" w:hAnsi="Arial Narrow" w:eastAsiaTheme="minorHAnsi"/>
                <w:b/>
                <w:sz w:val="24"/>
                <w:szCs w:val="24"/>
              </w:rPr>
              <w:t>P7S_WG</w:t>
            </w:r>
          </w:p>
        </w:tc>
        <w:tc>
          <w:tcPr>
            <w:tcW w:w="1015" w:type="pct"/>
            <w:shd w:val="clear" w:color="auto" w:fill="auto"/>
            <w:tcMar/>
            <w:vAlign w:val="center"/>
          </w:tcPr>
          <w:p w:rsidRPr="00147331" w:rsidR="007D6352" w:rsidP="007C74C6" w:rsidRDefault="007D6352" w14:paraId="32FF9E26" w14:textId="27E44ED7">
            <w:pPr>
              <w:spacing w:after="0" w:line="240" w:lineRule="auto"/>
              <w:jc w:val="center"/>
              <w:rPr>
                <w:rFonts w:ascii="Arial Narrow" w:hAnsi="Arial Narrow"/>
                <w:b/>
              </w:rPr>
            </w:pPr>
          </w:p>
        </w:tc>
      </w:tr>
      <w:tr w:rsidRPr="00D03BEE" w:rsidR="007D6352" w:rsidTr="7FCD800E" w14:paraId="6770A1E9" w14:textId="77777777">
        <w:tc>
          <w:tcPr>
            <w:tcW w:w="545" w:type="pct"/>
            <w:shd w:val="clear" w:color="auto" w:fill="auto"/>
            <w:tcMar/>
            <w:vAlign w:val="center"/>
          </w:tcPr>
          <w:p w:rsidRPr="00D03BEE" w:rsidR="007D6352" w:rsidP="007D6352" w:rsidRDefault="007D6352" w14:paraId="54BDA58B" w14:textId="51D307EF">
            <w:pPr>
              <w:autoSpaceDE w:val="0"/>
              <w:autoSpaceDN w:val="0"/>
              <w:adjustRightInd w:val="0"/>
              <w:spacing w:after="0" w:line="240" w:lineRule="auto"/>
              <w:rPr>
                <w:lang w:val="en-US" w:eastAsia="pl-PL"/>
              </w:rPr>
            </w:pPr>
            <w:r>
              <w:rPr>
                <w:rFonts w:ascii="Arial Narrow" w:hAnsi="Arial Narrow"/>
                <w:b/>
                <w:bCs/>
              </w:rPr>
              <w:t>K2GP_W02</w:t>
            </w:r>
          </w:p>
        </w:tc>
        <w:tc>
          <w:tcPr>
            <w:tcW w:w="2438" w:type="pct"/>
            <w:shd w:val="clear" w:color="auto" w:fill="auto"/>
            <w:tcMar/>
          </w:tcPr>
          <w:p w:rsidRPr="00D03BEE" w:rsidR="007D6352" w:rsidP="007D6352" w:rsidRDefault="007D6352" w14:paraId="0A84BB5D" w14:textId="6E406405">
            <w:pPr>
              <w:spacing w:after="0" w:line="240" w:lineRule="auto"/>
              <w:rPr>
                <w:sz w:val="22"/>
                <w:szCs w:val="22"/>
                <w:lang w:val="en-US"/>
              </w:rPr>
            </w:pPr>
            <w:r w:rsidRPr="00D03BEE">
              <w:rPr>
                <w:rFonts w:ascii="Arial Narrow" w:hAnsi="Arial Narrow"/>
                <w:sz w:val="22"/>
                <w:szCs w:val="22"/>
                <w:lang w:val="en"/>
              </w:rPr>
              <w:t>demonstrate knowledge</w:t>
            </w:r>
            <w:r w:rsidRPr="00D03BEE">
              <w:rPr>
                <w:sz w:val="22"/>
                <w:szCs w:val="22"/>
                <w:lang w:val="en-US"/>
              </w:rPr>
              <w:t xml:space="preserve"> </w:t>
            </w:r>
            <w:r w:rsidRPr="00D03BEE">
              <w:rPr>
                <w:rFonts w:ascii="Arial Narrow" w:hAnsi="Arial Narrow"/>
                <w:sz w:val="22"/>
                <w:szCs w:val="22"/>
                <w:lang w:val="en"/>
              </w:rPr>
              <w:t xml:space="preserve">and understanding of advanced experimental, observational and numerical techniques for prognostic research and methods of building mathematical models used in spatial planning and spatial management </w:t>
            </w:r>
          </w:p>
        </w:tc>
        <w:tc>
          <w:tcPr>
            <w:tcW w:w="293" w:type="pct"/>
            <w:shd w:val="clear" w:color="auto" w:fill="auto"/>
            <w:tcMar/>
            <w:vAlign w:val="center"/>
          </w:tcPr>
          <w:p w:rsidRPr="00147331" w:rsidR="007D6352" w:rsidP="007C74C6" w:rsidRDefault="007D6352" w14:paraId="2114878C" w14:textId="05FF9A2D">
            <w:pPr>
              <w:spacing w:after="0" w:line="240" w:lineRule="auto"/>
              <w:jc w:val="center"/>
              <w:rPr>
                <w:rFonts w:ascii="Arial Narrow" w:hAnsi="Arial Narrow"/>
                <w:b/>
              </w:rPr>
            </w:pPr>
            <w:r w:rsidRPr="00CF35B9">
              <w:rPr>
                <w:rFonts w:ascii="Arial Narrow" w:hAnsi="Arial Narrow"/>
                <w:b/>
              </w:rPr>
              <w:t>P7U_W</w:t>
            </w:r>
          </w:p>
        </w:tc>
        <w:tc>
          <w:tcPr>
            <w:tcW w:w="709" w:type="pct"/>
            <w:shd w:val="clear" w:color="auto" w:fill="auto"/>
            <w:tcMar/>
            <w:vAlign w:val="center"/>
          </w:tcPr>
          <w:p w:rsidRPr="00147331" w:rsidR="007D6352" w:rsidP="00147331" w:rsidRDefault="007D6352" w14:paraId="2BA0D882" w14:textId="06B6A6CD">
            <w:pPr>
              <w:pStyle w:val="normalny002ctext"/>
              <w:spacing w:line="240" w:lineRule="auto"/>
              <w:jc w:val="center"/>
              <w:rPr>
                <w:rFonts w:ascii="Arial Narrow" w:hAnsi="Arial Narrow" w:eastAsiaTheme="minorHAnsi"/>
                <w:b/>
                <w:lang w:eastAsia="en-US"/>
              </w:rPr>
            </w:pPr>
            <w:r w:rsidRPr="00147331">
              <w:rPr>
                <w:rFonts w:ascii="Arial Narrow" w:hAnsi="Arial Narrow" w:eastAsiaTheme="minorHAnsi"/>
                <w:b/>
                <w:lang w:eastAsia="en-US"/>
              </w:rPr>
              <w:t>P7S_WG</w:t>
            </w:r>
          </w:p>
        </w:tc>
        <w:tc>
          <w:tcPr>
            <w:tcW w:w="1015" w:type="pct"/>
            <w:shd w:val="clear" w:color="auto" w:fill="auto"/>
            <w:tcMar/>
            <w:vAlign w:val="center"/>
          </w:tcPr>
          <w:p w:rsidRPr="00147331" w:rsidR="007D6352" w:rsidP="007C74C6" w:rsidRDefault="007D6352" w14:paraId="549EB41D" w14:textId="6C74A461">
            <w:pPr>
              <w:spacing w:after="0" w:line="240" w:lineRule="auto"/>
              <w:jc w:val="center"/>
              <w:rPr>
                <w:rFonts w:ascii="Arial Narrow" w:hAnsi="Arial Narrow"/>
                <w:b/>
              </w:rPr>
            </w:pPr>
            <w:r w:rsidRPr="00147331">
              <w:rPr>
                <w:rFonts w:ascii="Arial Narrow" w:hAnsi="Arial Narrow"/>
                <w:b/>
              </w:rPr>
              <w:t>P7S_WG_inż</w:t>
            </w:r>
          </w:p>
        </w:tc>
      </w:tr>
      <w:tr w:rsidRPr="00D03BEE" w:rsidR="007D6352" w:rsidTr="7FCD800E" w14:paraId="6A5B4F68" w14:textId="77777777">
        <w:tc>
          <w:tcPr>
            <w:tcW w:w="545" w:type="pct"/>
            <w:shd w:val="clear" w:color="auto" w:fill="auto"/>
            <w:tcMar/>
            <w:vAlign w:val="center"/>
          </w:tcPr>
          <w:p w:rsidRPr="00D03BEE" w:rsidR="007D6352" w:rsidP="007D6352" w:rsidRDefault="007D6352" w14:paraId="67005EA1" w14:textId="24304FDD">
            <w:pPr>
              <w:autoSpaceDE w:val="0"/>
              <w:autoSpaceDN w:val="0"/>
              <w:adjustRightInd w:val="0"/>
              <w:spacing w:after="0" w:line="240" w:lineRule="auto"/>
              <w:rPr>
                <w:lang w:val="en-US" w:eastAsia="pl-PL"/>
              </w:rPr>
            </w:pPr>
            <w:r>
              <w:rPr>
                <w:rFonts w:ascii="Arial Narrow" w:hAnsi="Arial Narrow"/>
                <w:b/>
                <w:bCs/>
              </w:rPr>
              <w:t>K2GP_W03</w:t>
            </w:r>
          </w:p>
        </w:tc>
        <w:tc>
          <w:tcPr>
            <w:tcW w:w="2438" w:type="pct"/>
            <w:shd w:val="clear" w:color="auto" w:fill="auto"/>
            <w:tcMar/>
          </w:tcPr>
          <w:p w:rsidRPr="00D03BEE" w:rsidR="007D6352" w:rsidP="007D6352" w:rsidRDefault="007D6352" w14:paraId="143B316A" w14:textId="50E3E31C">
            <w:pPr>
              <w:spacing w:after="0" w:line="240" w:lineRule="auto"/>
              <w:rPr>
                <w:sz w:val="22"/>
                <w:szCs w:val="22"/>
                <w:lang w:val="en-US"/>
              </w:rPr>
            </w:pPr>
            <w:r w:rsidRPr="00D03BEE">
              <w:rPr>
                <w:rFonts w:ascii="Arial Narrow" w:hAnsi="Arial Narrow"/>
                <w:sz w:val="22"/>
                <w:szCs w:val="22"/>
                <w:lang w:val="en"/>
              </w:rPr>
              <w:t>demonstrate in-depth and theoretically grounded knowledge of protection and development of the environment, ecology and principles of sustainable development, which allows one to identify the connections and relationships in nature, understand the complex natural phenomena and processes and their impact on the development of the living environment of people</w:t>
            </w:r>
          </w:p>
        </w:tc>
        <w:tc>
          <w:tcPr>
            <w:tcW w:w="293" w:type="pct"/>
            <w:shd w:val="clear" w:color="auto" w:fill="auto"/>
            <w:tcMar/>
            <w:vAlign w:val="center"/>
          </w:tcPr>
          <w:p w:rsidRPr="00147331" w:rsidR="007D6352" w:rsidP="007C74C6" w:rsidRDefault="007D6352" w14:paraId="3DE36AB4" w14:textId="0FA11D78">
            <w:pPr>
              <w:spacing w:after="0" w:line="240" w:lineRule="auto"/>
              <w:jc w:val="center"/>
              <w:rPr>
                <w:rFonts w:ascii="Arial Narrow" w:hAnsi="Arial Narrow"/>
                <w:b/>
              </w:rPr>
            </w:pPr>
            <w:r w:rsidRPr="00CF35B9">
              <w:rPr>
                <w:rFonts w:ascii="Arial Narrow" w:hAnsi="Arial Narrow"/>
                <w:b/>
              </w:rPr>
              <w:t>P7U_W</w:t>
            </w:r>
          </w:p>
        </w:tc>
        <w:tc>
          <w:tcPr>
            <w:tcW w:w="709" w:type="pct"/>
            <w:shd w:val="clear" w:color="auto" w:fill="auto"/>
            <w:tcMar/>
            <w:vAlign w:val="center"/>
          </w:tcPr>
          <w:p w:rsidRPr="00147331" w:rsidR="007D6352" w:rsidP="007C74C6" w:rsidRDefault="007D6352" w14:paraId="588141E6" w14:textId="32F43599">
            <w:pPr>
              <w:spacing w:after="0" w:line="240" w:lineRule="auto"/>
              <w:jc w:val="center"/>
              <w:rPr>
                <w:rFonts w:ascii="Arial Narrow" w:hAnsi="Arial Narrow"/>
                <w:b/>
              </w:rPr>
            </w:pPr>
            <w:r w:rsidRPr="00CF35B9">
              <w:rPr>
                <w:rFonts w:ascii="Arial Narrow" w:hAnsi="Arial Narrow"/>
                <w:b/>
              </w:rPr>
              <w:t>P7S_WK</w:t>
            </w:r>
          </w:p>
        </w:tc>
        <w:tc>
          <w:tcPr>
            <w:tcW w:w="1015" w:type="pct"/>
            <w:shd w:val="clear" w:color="auto" w:fill="auto"/>
            <w:tcMar/>
            <w:vAlign w:val="center"/>
          </w:tcPr>
          <w:p w:rsidRPr="00147331" w:rsidR="007D6352" w:rsidP="007C74C6" w:rsidRDefault="007D6352" w14:paraId="71C9EB78" w14:textId="2536037B">
            <w:pPr>
              <w:spacing w:after="0" w:line="240" w:lineRule="auto"/>
              <w:jc w:val="center"/>
              <w:rPr>
                <w:rFonts w:ascii="Arial Narrow" w:hAnsi="Arial Narrow"/>
                <w:b/>
              </w:rPr>
            </w:pPr>
          </w:p>
        </w:tc>
      </w:tr>
      <w:tr w:rsidRPr="00D03BEE" w:rsidR="007D6352" w:rsidTr="7FCD800E" w14:paraId="3894D199" w14:textId="77777777">
        <w:tc>
          <w:tcPr>
            <w:tcW w:w="545" w:type="pct"/>
            <w:shd w:val="clear" w:color="auto" w:fill="auto"/>
            <w:tcMar/>
            <w:vAlign w:val="center"/>
          </w:tcPr>
          <w:p w:rsidRPr="00D03BEE" w:rsidR="007D6352" w:rsidP="007D6352" w:rsidRDefault="007D6352" w14:paraId="4C022983" w14:textId="4B19509A">
            <w:pPr>
              <w:spacing w:after="0" w:line="240" w:lineRule="auto"/>
              <w:rPr>
                <w:lang w:val="en-US" w:eastAsia="pl-PL"/>
              </w:rPr>
            </w:pPr>
            <w:r>
              <w:rPr>
                <w:rFonts w:ascii="Arial Narrow" w:hAnsi="Arial Narrow"/>
                <w:b/>
                <w:bCs/>
              </w:rPr>
              <w:t>K2GP_W04</w:t>
            </w:r>
          </w:p>
        </w:tc>
        <w:tc>
          <w:tcPr>
            <w:tcW w:w="2438" w:type="pct"/>
            <w:shd w:val="clear" w:color="auto" w:fill="auto"/>
            <w:tcMar/>
          </w:tcPr>
          <w:p w:rsidRPr="00D03BEE" w:rsidR="007D6352" w:rsidP="007D6352" w:rsidRDefault="007D6352" w14:paraId="09FF738A" w14:textId="2D84D14B">
            <w:pPr>
              <w:spacing w:after="0" w:line="240" w:lineRule="auto"/>
              <w:rPr>
                <w:sz w:val="22"/>
                <w:szCs w:val="22"/>
                <w:lang w:val="en-US"/>
              </w:rPr>
            </w:pPr>
            <w:r w:rsidRPr="00D03BEE">
              <w:rPr>
                <w:rFonts w:ascii="Arial Narrow" w:hAnsi="Arial Narrow"/>
                <w:sz w:val="22"/>
                <w:szCs w:val="22"/>
                <w:lang w:val="en"/>
              </w:rPr>
              <w:t>demonstrate broad and theoretically grounded knowledge of different types of social structures and institutions, in particular those related to spatial aspects of the functioning or social structures</w:t>
            </w:r>
          </w:p>
        </w:tc>
        <w:tc>
          <w:tcPr>
            <w:tcW w:w="293" w:type="pct"/>
            <w:shd w:val="clear" w:color="auto" w:fill="auto"/>
            <w:tcMar/>
            <w:vAlign w:val="center"/>
          </w:tcPr>
          <w:p w:rsidRPr="00147331" w:rsidR="007D6352" w:rsidP="007C74C6" w:rsidRDefault="007D6352" w14:paraId="28002CA8" w14:textId="1D54369E">
            <w:pPr>
              <w:spacing w:after="0" w:line="240" w:lineRule="auto"/>
              <w:jc w:val="center"/>
              <w:rPr>
                <w:rFonts w:ascii="Arial Narrow" w:hAnsi="Arial Narrow"/>
                <w:b/>
              </w:rPr>
            </w:pPr>
            <w:r w:rsidRPr="00CF35B9">
              <w:rPr>
                <w:rFonts w:ascii="Arial Narrow" w:hAnsi="Arial Narrow"/>
                <w:b/>
              </w:rPr>
              <w:t>P7U_W</w:t>
            </w:r>
          </w:p>
        </w:tc>
        <w:tc>
          <w:tcPr>
            <w:tcW w:w="709" w:type="pct"/>
            <w:shd w:val="clear" w:color="auto" w:fill="auto"/>
            <w:tcMar/>
            <w:vAlign w:val="center"/>
          </w:tcPr>
          <w:p w:rsidRPr="00147331" w:rsidR="007D6352" w:rsidP="00147331" w:rsidRDefault="007D6352" w14:paraId="29BDF35D" w14:textId="64BE920D">
            <w:pPr>
              <w:pStyle w:val="normalny002ctext"/>
              <w:spacing w:line="240" w:lineRule="auto"/>
              <w:jc w:val="center"/>
              <w:rPr>
                <w:rFonts w:ascii="Arial Narrow" w:hAnsi="Arial Narrow" w:eastAsiaTheme="minorHAnsi"/>
                <w:b/>
                <w:lang w:eastAsia="en-US"/>
              </w:rPr>
            </w:pPr>
            <w:r w:rsidRPr="00147331">
              <w:rPr>
                <w:rFonts w:ascii="Arial Narrow" w:hAnsi="Arial Narrow" w:eastAsiaTheme="minorHAnsi"/>
                <w:b/>
                <w:lang w:eastAsia="en-US"/>
              </w:rPr>
              <w:t>P7S_WK</w:t>
            </w:r>
          </w:p>
        </w:tc>
        <w:tc>
          <w:tcPr>
            <w:tcW w:w="1015" w:type="pct"/>
            <w:shd w:val="clear" w:color="auto" w:fill="auto"/>
            <w:tcMar/>
            <w:vAlign w:val="center"/>
          </w:tcPr>
          <w:p w:rsidRPr="00147331" w:rsidR="007D6352" w:rsidP="007C74C6" w:rsidRDefault="007D6352" w14:paraId="772DF173" w14:textId="7BD23A73">
            <w:pPr>
              <w:spacing w:after="0" w:line="240" w:lineRule="auto"/>
              <w:jc w:val="center"/>
              <w:rPr>
                <w:rFonts w:ascii="Arial Narrow" w:hAnsi="Arial Narrow"/>
                <w:b/>
              </w:rPr>
            </w:pPr>
          </w:p>
        </w:tc>
      </w:tr>
      <w:tr w:rsidRPr="00D03BEE" w:rsidR="007D6352" w:rsidTr="7FCD800E" w14:paraId="2BD235C1" w14:textId="77777777">
        <w:tc>
          <w:tcPr>
            <w:tcW w:w="545" w:type="pct"/>
            <w:shd w:val="clear" w:color="auto" w:fill="auto"/>
            <w:tcMar/>
            <w:vAlign w:val="center"/>
          </w:tcPr>
          <w:p w:rsidRPr="00D03BEE" w:rsidR="007D6352" w:rsidP="007D6352" w:rsidRDefault="007D6352" w14:paraId="6A72AB86" w14:textId="19E185AF">
            <w:pPr>
              <w:spacing w:after="0" w:line="240" w:lineRule="auto"/>
              <w:rPr>
                <w:lang w:val="en-US" w:eastAsia="pl-PL"/>
              </w:rPr>
            </w:pPr>
            <w:r>
              <w:rPr>
                <w:rFonts w:ascii="Arial Narrow" w:hAnsi="Arial Narrow"/>
                <w:b/>
                <w:bCs/>
              </w:rPr>
              <w:t>K2GP_W05</w:t>
            </w:r>
          </w:p>
        </w:tc>
        <w:tc>
          <w:tcPr>
            <w:tcW w:w="2438" w:type="pct"/>
            <w:shd w:val="clear" w:color="auto" w:fill="auto"/>
            <w:tcMar/>
          </w:tcPr>
          <w:p w:rsidRPr="00D03BEE" w:rsidR="007D6352" w:rsidP="007D6352" w:rsidRDefault="007D6352" w14:paraId="4C2B2220" w14:textId="5B5E074E">
            <w:pPr>
              <w:spacing w:after="0" w:line="240" w:lineRule="auto"/>
              <w:rPr>
                <w:sz w:val="22"/>
                <w:szCs w:val="22"/>
                <w:lang w:val="en-US"/>
              </w:rPr>
            </w:pPr>
            <w:r w:rsidRPr="00D03BEE">
              <w:rPr>
                <w:rFonts w:ascii="Arial Narrow" w:hAnsi="Arial Narrow"/>
                <w:sz w:val="22"/>
                <w:szCs w:val="22"/>
                <w:lang w:val="en"/>
              </w:rPr>
              <w:t xml:space="preserve">demonstrate in-depth and systematic knowledge of the legal system and basic principles of legislation, in particular relating to spatial development, as well as political systems and management of local government units </w:t>
            </w:r>
          </w:p>
        </w:tc>
        <w:tc>
          <w:tcPr>
            <w:tcW w:w="293" w:type="pct"/>
            <w:shd w:val="clear" w:color="auto" w:fill="auto"/>
            <w:tcMar/>
            <w:vAlign w:val="center"/>
          </w:tcPr>
          <w:p w:rsidRPr="00147331" w:rsidR="007D6352" w:rsidP="007C74C6" w:rsidRDefault="007D6352" w14:paraId="2DC8F56D" w14:textId="3BAE75C2">
            <w:pPr>
              <w:spacing w:after="0" w:line="240" w:lineRule="auto"/>
              <w:jc w:val="center"/>
              <w:rPr>
                <w:rFonts w:ascii="Arial Narrow" w:hAnsi="Arial Narrow"/>
                <w:b/>
              </w:rPr>
            </w:pPr>
            <w:r w:rsidRPr="00CF35B9">
              <w:rPr>
                <w:rFonts w:ascii="Arial Narrow" w:hAnsi="Arial Narrow"/>
                <w:b/>
              </w:rPr>
              <w:t>P7U_W</w:t>
            </w:r>
          </w:p>
        </w:tc>
        <w:tc>
          <w:tcPr>
            <w:tcW w:w="709" w:type="pct"/>
            <w:shd w:val="clear" w:color="auto" w:fill="auto"/>
            <w:tcMar/>
            <w:vAlign w:val="center"/>
          </w:tcPr>
          <w:p w:rsidRPr="00147331" w:rsidR="007D6352" w:rsidP="007C74C6" w:rsidRDefault="007D6352" w14:paraId="117C1B3C" w14:textId="2EE85CE8">
            <w:pPr>
              <w:spacing w:after="0" w:line="240" w:lineRule="auto"/>
              <w:jc w:val="center"/>
              <w:rPr>
                <w:rFonts w:ascii="Arial Narrow" w:hAnsi="Arial Narrow"/>
                <w:b/>
              </w:rPr>
            </w:pPr>
            <w:r w:rsidRPr="00CF35B9">
              <w:rPr>
                <w:rFonts w:ascii="Arial Narrow" w:hAnsi="Arial Narrow"/>
                <w:b/>
              </w:rPr>
              <w:t>P7S_WK</w:t>
            </w:r>
          </w:p>
        </w:tc>
        <w:tc>
          <w:tcPr>
            <w:tcW w:w="1015" w:type="pct"/>
            <w:shd w:val="clear" w:color="auto" w:fill="auto"/>
            <w:tcMar/>
            <w:vAlign w:val="center"/>
          </w:tcPr>
          <w:p w:rsidRPr="00147331" w:rsidR="007D6352" w:rsidP="007C74C6" w:rsidRDefault="007D6352" w14:paraId="612D8EF5" w14:textId="17D678B5">
            <w:pPr>
              <w:spacing w:after="0" w:line="240" w:lineRule="auto"/>
              <w:jc w:val="center"/>
              <w:rPr>
                <w:rFonts w:ascii="Arial Narrow" w:hAnsi="Arial Narrow"/>
                <w:b/>
              </w:rPr>
            </w:pPr>
          </w:p>
        </w:tc>
      </w:tr>
      <w:tr w:rsidRPr="00D03BEE" w:rsidR="007D6352" w:rsidTr="7FCD800E" w14:paraId="2E41B214" w14:textId="77777777">
        <w:tc>
          <w:tcPr>
            <w:tcW w:w="545" w:type="pct"/>
            <w:shd w:val="clear" w:color="auto" w:fill="auto"/>
            <w:tcMar/>
            <w:vAlign w:val="center"/>
          </w:tcPr>
          <w:p w:rsidRPr="00D03BEE" w:rsidR="007D6352" w:rsidP="007D6352" w:rsidRDefault="007D6352" w14:paraId="3A650468" w14:textId="3807A1C9">
            <w:pPr>
              <w:spacing w:after="0" w:line="240" w:lineRule="auto"/>
              <w:rPr>
                <w:lang w:val="en-US" w:eastAsia="pl-PL"/>
              </w:rPr>
            </w:pPr>
            <w:r>
              <w:rPr>
                <w:rFonts w:ascii="Arial Narrow" w:hAnsi="Arial Narrow"/>
                <w:b/>
                <w:bCs/>
              </w:rPr>
              <w:t>K2GP_W06</w:t>
            </w:r>
          </w:p>
        </w:tc>
        <w:tc>
          <w:tcPr>
            <w:tcW w:w="2438" w:type="pct"/>
            <w:shd w:val="clear" w:color="auto" w:fill="auto"/>
            <w:tcMar/>
          </w:tcPr>
          <w:p w:rsidRPr="00D03BEE" w:rsidR="007D6352" w:rsidP="007D6352" w:rsidRDefault="007D6352" w14:paraId="5066D4B5" w14:textId="414B2C1A">
            <w:pPr>
              <w:spacing w:after="0" w:line="240" w:lineRule="auto"/>
              <w:rPr>
                <w:sz w:val="22"/>
                <w:szCs w:val="22"/>
                <w:lang w:val="en-US"/>
              </w:rPr>
            </w:pPr>
            <w:r w:rsidRPr="00D03BEE">
              <w:rPr>
                <w:rFonts w:ascii="Arial Narrow" w:hAnsi="Arial Narrow"/>
                <w:sz w:val="22"/>
                <w:szCs w:val="22"/>
                <w:lang w:val="en"/>
              </w:rPr>
              <w:t>demonstrate in-depth, systematic knowledge of the functioning of society and the cultural aspect of planning</w:t>
            </w:r>
          </w:p>
        </w:tc>
        <w:tc>
          <w:tcPr>
            <w:tcW w:w="293" w:type="pct"/>
            <w:shd w:val="clear" w:color="auto" w:fill="auto"/>
            <w:tcMar/>
            <w:vAlign w:val="center"/>
          </w:tcPr>
          <w:p w:rsidRPr="00147331" w:rsidR="007D6352" w:rsidP="007C74C6" w:rsidRDefault="007D6352" w14:paraId="13FB162C" w14:textId="1139986B">
            <w:pPr>
              <w:spacing w:after="0" w:line="240" w:lineRule="auto"/>
              <w:jc w:val="center"/>
              <w:rPr>
                <w:rFonts w:ascii="Arial Narrow" w:hAnsi="Arial Narrow"/>
                <w:b/>
              </w:rPr>
            </w:pPr>
            <w:r w:rsidRPr="00CF35B9">
              <w:rPr>
                <w:rFonts w:ascii="Arial Narrow" w:hAnsi="Arial Narrow"/>
                <w:b/>
              </w:rPr>
              <w:t>P7U_W</w:t>
            </w:r>
          </w:p>
        </w:tc>
        <w:tc>
          <w:tcPr>
            <w:tcW w:w="709" w:type="pct"/>
            <w:shd w:val="clear" w:color="auto" w:fill="auto"/>
            <w:tcMar/>
            <w:vAlign w:val="center"/>
          </w:tcPr>
          <w:p w:rsidRPr="00147331" w:rsidR="007D6352" w:rsidP="007C74C6" w:rsidRDefault="007D6352" w14:paraId="228E5779" w14:textId="699909C6">
            <w:pPr>
              <w:spacing w:after="0" w:line="240" w:lineRule="auto"/>
              <w:jc w:val="center"/>
              <w:rPr>
                <w:rFonts w:ascii="Arial Narrow" w:hAnsi="Arial Narrow"/>
                <w:b/>
              </w:rPr>
            </w:pPr>
            <w:r w:rsidRPr="00CF35B9">
              <w:rPr>
                <w:rFonts w:ascii="Arial Narrow" w:hAnsi="Arial Narrow"/>
                <w:b/>
              </w:rPr>
              <w:t>P7S_WK</w:t>
            </w:r>
          </w:p>
        </w:tc>
        <w:tc>
          <w:tcPr>
            <w:tcW w:w="1015" w:type="pct"/>
            <w:shd w:val="clear" w:color="auto" w:fill="auto"/>
            <w:tcMar/>
            <w:vAlign w:val="center"/>
          </w:tcPr>
          <w:p w:rsidRPr="00147331" w:rsidR="007D6352" w:rsidP="007C74C6" w:rsidRDefault="007D6352" w14:paraId="49BE8D5B" w14:textId="1D649DD4">
            <w:pPr>
              <w:spacing w:after="0" w:line="240" w:lineRule="auto"/>
              <w:jc w:val="center"/>
              <w:rPr>
                <w:rFonts w:ascii="Arial Narrow" w:hAnsi="Arial Narrow"/>
                <w:b/>
              </w:rPr>
            </w:pPr>
          </w:p>
        </w:tc>
      </w:tr>
      <w:tr w:rsidRPr="00D03BEE" w:rsidR="007D6352" w:rsidTr="7FCD800E" w14:paraId="576463D4" w14:textId="77777777">
        <w:tc>
          <w:tcPr>
            <w:tcW w:w="545" w:type="pct"/>
            <w:shd w:val="clear" w:color="auto" w:fill="auto"/>
            <w:tcMar/>
            <w:vAlign w:val="center"/>
          </w:tcPr>
          <w:p w:rsidRPr="00D03BEE" w:rsidR="007D6352" w:rsidP="007D6352" w:rsidRDefault="007D6352" w14:paraId="295970D3" w14:textId="23235445">
            <w:pPr>
              <w:spacing w:after="0" w:line="240" w:lineRule="auto"/>
              <w:rPr>
                <w:lang w:val="en-US" w:eastAsia="pl-PL"/>
              </w:rPr>
            </w:pPr>
            <w:r>
              <w:rPr>
                <w:rFonts w:ascii="Arial Narrow" w:hAnsi="Arial Narrow"/>
                <w:b/>
                <w:bCs/>
              </w:rPr>
              <w:t>K2GP_W07</w:t>
            </w:r>
          </w:p>
        </w:tc>
        <w:tc>
          <w:tcPr>
            <w:tcW w:w="2438" w:type="pct"/>
            <w:shd w:val="clear" w:color="auto" w:fill="auto"/>
            <w:tcMar/>
          </w:tcPr>
          <w:p w:rsidRPr="00D03BEE" w:rsidR="007D6352" w:rsidP="007D6352" w:rsidRDefault="007D6352" w14:paraId="674A1409" w14:textId="7BE7C971">
            <w:pPr>
              <w:spacing w:after="0" w:line="240" w:lineRule="auto"/>
              <w:rPr>
                <w:sz w:val="22"/>
                <w:szCs w:val="22"/>
                <w:lang w:val="en-US"/>
              </w:rPr>
            </w:pPr>
            <w:r w:rsidRPr="00D03BEE">
              <w:rPr>
                <w:rFonts w:ascii="Arial Narrow" w:hAnsi="Arial Narrow"/>
                <w:sz w:val="22"/>
                <w:szCs w:val="22"/>
                <w:lang w:val="en"/>
              </w:rPr>
              <w:t xml:space="preserve">demonstrate systematic and theoretically grounded knowledge related to the functioning of cities and is familiar with contemporary urban development theories and can link them with contemporary civilization challenges, including those relating to the principles of sustainable urban development </w:t>
            </w:r>
          </w:p>
        </w:tc>
        <w:tc>
          <w:tcPr>
            <w:tcW w:w="293" w:type="pct"/>
            <w:shd w:val="clear" w:color="auto" w:fill="auto"/>
            <w:tcMar/>
            <w:vAlign w:val="center"/>
          </w:tcPr>
          <w:p w:rsidRPr="00147331" w:rsidR="007D6352" w:rsidP="007C74C6" w:rsidRDefault="007D6352" w14:paraId="1FEF7EC1" w14:textId="6963687B">
            <w:pPr>
              <w:spacing w:after="0" w:line="240" w:lineRule="auto"/>
              <w:jc w:val="center"/>
              <w:rPr>
                <w:rFonts w:ascii="Arial Narrow" w:hAnsi="Arial Narrow"/>
                <w:b/>
              </w:rPr>
            </w:pPr>
            <w:r w:rsidRPr="00CF35B9">
              <w:rPr>
                <w:rFonts w:ascii="Arial Narrow" w:hAnsi="Arial Narrow"/>
                <w:b/>
              </w:rPr>
              <w:t>P7U_W</w:t>
            </w:r>
          </w:p>
        </w:tc>
        <w:tc>
          <w:tcPr>
            <w:tcW w:w="709" w:type="pct"/>
            <w:shd w:val="clear" w:color="auto" w:fill="auto"/>
            <w:tcMar/>
            <w:vAlign w:val="center"/>
          </w:tcPr>
          <w:p w:rsidRPr="00147331" w:rsidR="007D6352" w:rsidP="007C74C6" w:rsidRDefault="007D6352" w14:paraId="41DE71A7" w14:textId="25AC2355">
            <w:pPr>
              <w:spacing w:after="0" w:line="240" w:lineRule="auto"/>
              <w:jc w:val="center"/>
              <w:rPr>
                <w:rFonts w:ascii="Arial Narrow" w:hAnsi="Arial Narrow"/>
                <w:b/>
              </w:rPr>
            </w:pPr>
            <w:r w:rsidRPr="00147331">
              <w:rPr>
                <w:rFonts w:ascii="Arial Narrow" w:hAnsi="Arial Narrow"/>
                <w:b/>
              </w:rPr>
              <w:t>P7S_WG</w:t>
            </w:r>
          </w:p>
        </w:tc>
        <w:tc>
          <w:tcPr>
            <w:tcW w:w="1015" w:type="pct"/>
            <w:shd w:val="clear" w:color="auto" w:fill="auto"/>
            <w:tcMar/>
            <w:vAlign w:val="center"/>
          </w:tcPr>
          <w:p w:rsidRPr="00147331" w:rsidR="007D6352" w:rsidP="007C74C6" w:rsidRDefault="007D6352" w14:paraId="0DBAEEB6" w14:textId="1447D782">
            <w:pPr>
              <w:spacing w:after="0" w:line="240" w:lineRule="auto"/>
              <w:jc w:val="center"/>
              <w:rPr>
                <w:rFonts w:ascii="Arial Narrow" w:hAnsi="Arial Narrow"/>
                <w:b/>
              </w:rPr>
            </w:pPr>
          </w:p>
        </w:tc>
      </w:tr>
      <w:tr w:rsidRPr="00D03BEE" w:rsidR="007D6352" w:rsidTr="7FCD800E" w14:paraId="6D8B95D6" w14:textId="77777777">
        <w:tc>
          <w:tcPr>
            <w:tcW w:w="545" w:type="pct"/>
            <w:shd w:val="clear" w:color="auto" w:fill="auto"/>
            <w:tcMar/>
            <w:vAlign w:val="center"/>
          </w:tcPr>
          <w:p w:rsidRPr="00D03BEE" w:rsidR="007D6352" w:rsidP="007D6352" w:rsidRDefault="007D6352" w14:paraId="4156A032" w14:textId="59CFCF12">
            <w:pPr>
              <w:spacing w:after="0" w:line="240" w:lineRule="auto"/>
              <w:rPr>
                <w:lang w:val="en-US" w:eastAsia="pl-PL"/>
              </w:rPr>
            </w:pPr>
            <w:r>
              <w:rPr>
                <w:rFonts w:ascii="Arial Narrow" w:hAnsi="Arial Narrow"/>
                <w:b/>
                <w:bCs/>
              </w:rPr>
              <w:lastRenderedPageBreak/>
              <w:t>K2GP_W08</w:t>
            </w:r>
          </w:p>
        </w:tc>
        <w:tc>
          <w:tcPr>
            <w:tcW w:w="2438" w:type="pct"/>
            <w:shd w:val="clear" w:color="auto" w:fill="auto"/>
            <w:tcMar/>
          </w:tcPr>
          <w:p w:rsidRPr="00D03BEE" w:rsidR="007D6352" w:rsidP="007D6352" w:rsidRDefault="007D6352" w14:paraId="334C7262" w14:textId="0627F8C1">
            <w:pPr>
              <w:spacing w:after="0" w:line="240" w:lineRule="auto"/>
              <w:rPr>
                <w:sz w:val="22"/>
                <w:szCs w:val="22"/>
                <w:lang w:val="en-US"/>
              </w:rPr>
            </w:pPr>
            <w:r w:rsidRPr="00D03BEE">
              <w:rPr>
                <w:rFonts w:ascii="Arial Narrow" w:hAnsi="Arial Narrow"/>
                <w:sz w:val="22"/>
                <w:szCs w:val="22"/>
                <w:lang w:val="en"/>
              </w:rPr>
              <w:t>demonstrate systematic and theoretically grounded knowledge related to the functioning of regions and is familiar with contemporary regional development theories and with analytical tools that are used to diagnose the state of regional structures</w:t>
            </w:r>
          </w:p>
        </w:tc>
        <w:tc>
          <w:tcPr>
            <w:tcW w:w="293" w:type="pct"/>
            <w:shd w:val="clear" w:color="auto" w:fill="auto"/>
            <w:tcMar/>
            <w:vAlign w:val="center"/>
          </w:tcPr>
          <w:p w:rsidRPr="00147331" w:rsidR="007D6352" w:rsidP="007C74C6" w:rsidRDefault="007D6352" w14:paraId="16CCF9BD" w14:textId="032446A5">
            <w:pPr>
              <w:spacing w:after="0" w:line="240" w:lineRule="auto"/>
              <w:jc w:val="center"/>
              <w:rPr>
                <w:rFonts w:ascii="Arial Narrow" w:hAnsi="Arial Narrow"/>
                <w:b/>
              </w:rPr>
            </w:pPr>
            <w:r w:rsidRPr="00CF35B9">
              <w:rPr>
                <w:rFonts w:ascii="Arial Narrow" w:hAnsi="Arial Narrow"/>
                <w:b/>
              </w:rPr>
              <w:t>P7U_W</w:t>
            </w:r>
          </w:p>
        </w:tc>
        <w:tc>
          <w:tcPr>
            <w:tcW w:w="709" w:type="pct"/>
            <w:shd w:val="clear" w:color="auto" w:fill="auto"/>
            <w:tcMar/>
            <w:vAlign w:val="center"/>
          </w:tcPr>
          <w:p w:rsidRPr="00147331" w:rsidR="007D6352" w:rsidP="007C74C6" w:rsidRDefault="007D6352" w14:paraId="50957CDC" w14:textId="21B6E11D">
            <w:pPr>
              <w:spacing w:after="0" w:line="240" w:lineRule="auto"/>
              <w:jc w:val="center"/>
              <w:rPr>
                <w:rFonts w:ascii="Arial Narrow" w:hAnsi="Arial Narrow"/>
                <w:b/>
              </w:rPr>
            </w:pPr>
            <w:r w:rsidRPr="00147331">
              <w:rPr>
                <w:rFonts w:ascii="Arial Narrow" w:hAnsi="Arial Narrow"/>
                <w:b/>
              </w:rPr>
              <w:t>P7S_WG</w:t>
            </w:r>
          </w:p>
        </w:tc>
        <w:tc>
          <w:tcPr>
            <w:tcW w:w="1015" w:type="pct"/>
            <w:shd w:val="clear" w:color="auto" w:fill="auto"/>
            <w:tcMar/>
            <w:vAlign w:val="center"/>
          </w:tcPr>
          <w:p w:rsidRPr="00147331" w:rsidR="007D6352" w:rsidP="007C74C6" w:rsidRDefault="007D6352" w14:paraId="11E3DC6A" w14:textId="3BC042CF">
            <w:pPr>
              <w:spacing w:after="0" w:line="240" w:lineRule="auto"/>
              <w:jc w:val="center"/>
              <w:rPr>
                <w:rFonts w:ascii="Arial Narrow" w:hAnsi="Arial Narrow"/>
                <w:b/>
              </w:rPr>
            </w:pPr>
          </w:p>
        </w:tc>
      </w:tr>
      <w:tr w:rsidRPr="00D03BEE" w:rsidR="007D6352" w:rsidTr="7FCD800E" w14:paraId="5A4A3470" w14:textId="77777777">
        <w:tc>
          <w:tcPr>
            <w:tcW w:w="545" w:type="pct"/>
            <w:shd w:val="clear" w:color="auto" w:fill="auto"/>
            <w:tcMar/>
            <w:vAlign w:val="center"/>
          </w:tcPr>
          <w:p w:rsidRPr="00D03BEE" w:rsidR="007D6352" w:rsidP="007D6352" w:rsidRDefault="007D6352" w14:paraId="0A764D7B" w14:textId="0B5AF6F1">
            <w:pPr>
              <w:spacing w:after="0" w:line="240" w:lineRule="auto"/>
              <w:rPr>
                <w:lang w:val="en-US" w:eastAsia="pl-PL"/>
              </w:rPr>
            </w:pPr>
            <w:r>
              <w:rPr>
                <w:rFonts w:ascii="Arial Narrow" w:hAnsi="Arial Narrow"/>
                <w:b/>
                <w:bCs/>
              </w:rPr>
              <w:t>K2GP_W09</w:t>
            </w:r>
          </w:p>
        </w:tc>
        <w:tc>
          <w:tcPr>
            <w:tcW w:w="2438" w:type="pct"/>
            <w:shd w:val="clear" w:color="auto" w:fill="auto"/>
            <w:tcMar/>
          </w:tcPr>
          <w:p w:rsidRPr="00D03BEE" w:rsidR="007D6352" w:rsidP="007D6352" w:rsidRDefault="007D6352" w14:paraId="778730F6" w14:textId="7208A662">
            <w:pPr>
              <w:spacing w:after="0" w:line="240" w:lineRule="auto"/>
              <w:rPr>
                <w:sz w:val="22"/>
                <w:szCs w:val="22"/>
                <w:lang w:val="en-US"/>
              </w:rPr>
            </w:pPr>
            <w:r w:rsidRPr="00D03BEE">
              <w:rPr>
                <w:rFonts w:ascii="Arial Narrow" w:hAnsi="Arial Narrow"/>
                <w:sz w:val="22"/>
                <w:szCs w:val="22"/>
                <w:lang w:val="en"/>
              </w:rPr>
              <w:t>demonstrate systematic and in-depth knowledge of the functioning of the European Union and its policies, including those related to regional development, and of the documents related to the spatial aspect of its functioning</w:t>
            </w:r>
          </w:p>
        </w:tc>
        <w:tc>
          <w:tcPr>
            <w:tcW w:w="293" w:type="pct"/>
            <w:shd w:val="clear" w:color="auto" w:fill="auto"/>
            <w:tcMar/>
            <w:vAlign w:val="center"/>
          </w:tcPr>
          <w:p w:rsidRPr="00147331" w:rsidR="007D6352" w:rsidP="007C74C6" w:rsidRDefault="007D6352" w14:paraId="186E3FEF" w14:textId="57215994">
            <w:pPr>
              <w:spacing w:after="0" w:line="240" w:lineRule="auto"/>
              <w:jc w:val="center"/>
              <w:rPr>
                <w:rFonts w:ascii="Arial Narrow" w:hAnsi="Arial Narrow"/>
                <w:b/>
              </w:rPr>
            </w:pPr>
            <w:r w:rsidRPr="00CF35B9">
              <w:rPr>
                <w:rFonts w:ascii="Arial Narrow" w:hAnsi="Arial Narrow"/>
                <w:b/>
              </w:rPr>
              <w:t>P7U_W</w:t>
            </w:r>
          </w:p>
        </w:tc>
        <w:tc>
          <w:tcPr>
            <w:tcW w:w="709" w:type="pct"/>
            <w:shd w:val="clear" w:color="auto" w:fill="auto"/>
            <w:tcMar/>
            <w:vAlign w:val="center"/>
          </w:tcPr>
          <w:p w:rsidRPr="00147331" w:rsidR="007D6352" w:rsidP="007C74C6" w:rsidRDefault="007D6352" w14:paraId="58978352" w14:textId="35766466">
            <w:pPr>
              <w:spacing w:after="0" w:line="240" w:lineRule="auto"/>
              <w:jc w:val="center"/>
              <w:rPr>
                <w:rFonts w:ascii="Arial Narrow" w:hAnsi="Arial Narrow"/>
                <w:b/>
              </w:rPr>
            </w:pPr>
            <w:r w:rsidRPr="00147331">
              <w:rPr>
                <w:rFonts w:ascii="Arial Narrow" w:hAnsi="Arial Narrow"/>
                <w:b/>
              </w:rPr>
              <w:t>P7S_WK</w:t>
            </w:r>
          </w:p>
        </w:tc>
        <w:tc>
          <w:tcPr>
            <w:tcW w:w="1015" w:type="pct"/>
            <w:shd w:val="clear" w:color="auto" w:fill="auto"/>
            <w:tcMar/>
            <w:vAlign w:val="center"/>
          </w:tcPr>
          <w:p w:rsidRPr="00147331" w:rsidR="007D6352" w:rsidP="007C74C6" w:rsidRDefault="007D6352" w14:paraId="4795D647" w14:textId="53F57A20">
            <w:pPr>
              <w:spacing w:after="0" w:line="240" w:lineRule="auto"/>
              <w:jc w:val="center"/>
              <w:rPr>
                <w:rFonts w:ascii="Arial Narrow" w:hAnsi="Arial Narrow"/>
                <w:b/>
              </w:rPr>
            </w:pPr>
          </w:p>
        </w:tc>
      </w:tr>
      <w:tr w:rsidRPr="00D03BEE" w:rsidR="007D6352" w:rsidTr="7FCD800E" w14:paraId="3C34BC71" w14:textId="77777777">
        <w:tc>
          <w:tcPr>
            <w:tcW w:w="545" w:type="pct"/>
            <w:shd w:val="clear" w:color="auto" w:fill="auto"/>
            <w:tcMar/>
            <w:vAlign w:val="center"/>
          </w:tcPr>
          <w:p w:rsidRPr="00D03BEE" w:rsidR="007D6352" w:rsidP="007D6352" w:rsidRDefault="007D6352" w14:paraId="6BCA93F0" w14:textId="56DF6A15">
            <w:pPr>
              <w:spacing w:after="0" w:line="240" w:lineRule="auto"/>
              <w:rPr>
                <w:lang w:val="en-US" w:eastAsia="pl-PL"/>
              </w:rPr>
            </w:pPr>
            <w:r w:rsidRPr="00CF35B9">
              <w:rPr>
                <w:rFonts w:ascii="Arial Narrow" w:hAnsi="Arial Narrow"/>
                <w:b/>
                <w:bCs/>
              </w:rPr>
              <w:t>K2GP_W1</w:t>
            </w:r>
            <w:r>
              <w:rPr>
                <w:rFonts w:ascii="Arial Narrow" w:hAnsi="Arial Narrow"/>
                <w:b/>
                <w:bCs/>
              </w:rPr>
              <w:t>0</w:t>
            </w:r>
          </w:p>
        </w:tc>
        <w:tc>
          <w:tcPr>
            <w:tcW w:w="2438" w:type="pct"/>
            <w:shd w:val="clear" w:color="auto" w:fill="auto"/>
            <w:tcMar/>
          </w:tcPr>
          <w:p w:rsidRPr="00D03BEE" w:rsidR="007D6352" w:rsidP="007D6352" w:rsidRDefault="007D6352" w14:paraId="559A4391" w14:textId="048A0239">
            <w:pPr>
              <w:spacing w:after="0" w:line="240" w:lineRule="auto"/>
              <w:rPr>
                <w:sz w:val="22"/>
                <w:szCs w:val="22"/>
                <w:lang w:val="en-US"/>
              </w:rPr>
            </w:pPr>
            <w:r w:rsidRPr="00D03BEE">
              <w:rPr>
                <w:rFonts w:ascii="Arial Narrow" w:hAnsi="Arial Narrow"/>
                <w:sz w:val="22"/>
                <w:szCs w:val="22"/>
                <w:lang w:val="en"/>
              </w:rPr>
              <w:t>demonstrate systematic and theoretically grounded knowledge of planning of settlement units at an urban, metropolitan, regional, national and European scale.</w:t>
            </w:r>
          </w:p>
        </w:tc>
        <w:tc>
          <w:tcPr>
            <w:tcW w:w="293" w:type="pct"/>
            <w:shd w:val="clear" w:color="auto" w:fill="auto"/>
            <w:tcMar/>
            <w:vAlign w:val="center"/>
          </w:tcPr>
          <w:p w:rsidRPr="00147331" w:rsidR="007D6352" w:rsidP="007C74C6" w:rsidRDefault="007D6352" w14:paraId="1A1EE260" w14:textId="1D61B634">
            <w:pPr>
              <w:spacing w:after="0" w:line="240" w:lineRule="auto"/>
              <w:jc w:val="center"/>
              <w:rPr>
                <w:rFonts w:ascii="Arial Narrow" w:hAnsi="Arial Narrow"/>
                <w:b/>
              </w:rPr>
            </w:pPr>
            <w:r w:rsidRPr="00CF35B9">
              <w:rPr>
                <w:rFonts w:ascii="Arial Narrow" w:hAnsi="Arial Narrow"/>
                <w:b/>
              </w:rPr>
              <w:t>P7U_W</w:t>
            </w:r>
          </w:p>
        </w:tc>
        <w:tc>
          <w:tcPr>
            <w:tcW w:w="709" w:type="pct"/>
            <w:shd w:val="clear" w:color="auto" w:fill="auto"/>
            <w:tcMar/>
            <w:vAlign w:val="center"/>
          </w:tcPr>
          <w:p w:rsidRPr="00147331" w:rsidR="007D6352" w:rsidP="007C74C6" w:rsidRDefault="007D6352" w14:paraId="2DDF4867" w14:textId="4897B7B7">
            <w:pPr>
              <w:spacing w:after="0" w:line="240" w:lineRule="auto"/>
              <w:jc w:val="center"/>
              <w:rPr>
                <w:rFonts w:ascii="Arial Narrow" w:hAnsi="Arial Narrow"/>
                <w:b/>
              </w:rPr>
            </w:pPr>
            <w:r w:rsidRPr="00CF35B9">
              <w:rPr>
                <w:rFonts w:ascii="Arial Narrow" w:hAnsi="Arial Narrow"/>
                <w:b/>
              </w:rPr>
              <w:t>P7S_WG</w:t>
            </w:r>
          </w:p>
        </w:tc>
        <w:tc>
          <w:tcPr>
            <w:tcW w:w="1015" w:type="pct"/>
            <w:shd w:val="clear" w:color="auto" w:fill="auto"/>
            <w:tcMar/>
            <w:vAlign w:val="center"/>
          </w:tcPr>
          <w:p w:rsidRPr="00147331" w:rsidR="007D6352" w:rsidP="007C74C6" w:rsidRDefault="007D6352" w14:paraId="69E974DA" w14:textId="6A54EB9A">
            <w:pPr>
              <w:spacing w:after="0" w:line="240" w:lineRule="auto"/>
              <w:jc w:val="center"/>
              <w:rPr>
                <w:rFonts w:ascii="Arial Narrow" w:hAnsi="Arial Narrow"/>
                <w:b/>
              </w:rPr>
            </w:pPr>
            <w:r w:rsidRPr="00147331">
              <w:rPr>
                <w:rFonts w:ascii="Arial Narrow" w:hAnsi="Arial Narrow"/>
                <w:b/>
              </w:rPr>
              <w:t>P7S_WG_inż</w:t>
            </w:r>
          </w:p>
        </w:tc>
      </w:tr>
      <w:tr w:rsidRPr="00D03BEE" w:rsidR="007D6352" w:rsidTr="7FCD800E" w14:paraId="59FA4221" w14:textId="77777777">
        <w:tc>
          <w:tcPr>
            <w:tcW w:w="545" w:type="pct"/>
            <w:shd w:val="clear" w:color="auto" w:fill="auto"/>
            <w:tcMar/>
            <w:vAlign w:val="center"/>
          </w:tcPr>
          <w:p w:rsidRPr="00D03BEE" w:rsidR="007D6352" w:rsidP="007D6352" w:rsidRDefault="007D6352" w14:paraId="4E2E0E72" w14:textId="1A9BE961">
            <w:pPr>
              <w:spacing w:after="0" w:line="240" w:lineRule="auto"/>
              <w:rPr>
                <w:lang w:val="en-US" w:eastAsia="pl-PL"/>
              </w:rPr>
            </w:pPr>
            <w:r>
              <w:rPr>
                <w:rFonts w:ascii="Arial Narrow" w:hAnsi="Arial Narrow"/>
                <w:b/>
                <w:bCs/>
              </w:rPr>
              <w:t>K2GP_W</w:t>
            </w:r>
            <w:r w:rsidRPr="00CF35B9">
              <w:rPr>
                <w:rFonts w:ascii="Arial Narrow" w:hAnsi="Arial Narrow"/>
                <w:b/>
                <w:bCs/>
              </w:rPr>
              <w:t>1</w:t>
            </w:r>
            <w:r>
              <w:rPr>
                <w:rFonts w:ascii="Arial Narrow" w:hAnsi="Arial Narrow"/>
                <w:b/>
                <w:bCs/>
              </w:rPr>
              <w:t>1</w:t>
            </w:r>
          </w:p>
        </w:tc>
        <w:tc>
          <w:tcPr>
            <w:tcW w:w="2438" w:type="pct"/>
            <w:shd w:val="clear" w:color="auto" w:fill="auto"/>
            <w:tcMar/>
          </w:tcPr>
          <w:p w:rsidRPr="00D03BEE" w:rsidR="007D6352" w:rsidP="007D6352" w:rsidRDefault="007D6352" w14:paraId="57ED0B9F" w14:textId="3D83FEED">
            <w:pPr>
              <w:spacing w:after="0" w:line="240" w:lineRule="auto"/>
              <w:rPr>
                <w:sz w:val="22"/>
                <w:szCs w:val="22"/>
                <w:lang w:val="en-US"/>
              </w:rPr>
            </w:pPr>
            <w:r w:rsidRPr="00D03BEE">
              <w:rPr>
                <w:rFonts w:ascii="Arial Narrow" w:hAnsi="Arial Narrow"/>
                <w:sz w:val="22"/>
                <w:szCs w:val="22"/>
                <w:lang w:val="en"/>
              </w:rPr>
              <w:t>identify development trends and the most important new achievements related to the planning methodology and tools, in particular those related to cities, regions and territorial development of the European Union</w:t>
            </w:r>
          </w:p>
        </w:tc>
        <w:tc>
          <w:tcPr>
            <w:tcW w:w="293" w:type="pct"/>
            <w:shd w:val="clear" w:color="auto" w:fill="auto"/>
            <w:tcMar/>
            <w:vAlign w:val="center"/>
          </w:tcPr>
          <w:p w:rsidRPr="00147331" w:rsidR="007D6352" w:rsidP="007C74C6" w:rsidRDefault="007D6352" w14:paraId="3BE3B54B" w14:textId="30951399">
            <w:pPr>
              <w:spacing w:after="0" w:line="240" w:lineRule="auto"/>
              <w:jc w:val="center"/>
              <w:rPr>
                <w:rFonts w:ascii="Arial Narrow" w:hAnsi="Arial Narrow"/>
                <w:b/>
              </w:rPr>
            </w:pPr>
            <w:r w:rsidRPr="00CF35B9">
              <w:rPr>
                <w:rFonts w:ascii="Arial Narrow" w:hAnsi="Arial Narrow"/>
                <w:b/>
              </w:rPr>
              <w:t>P7U_W</w:t>
            </w:r>
          </w:p>
        </w:tc>
        <w:tc>
          <w:tcPr>
            <w:tcW w:w="709" w:type="pct"/>
            <w:shd w:val="clear" w:color="auto" w:fill="auto"/>
            <w:tcMar/>
            <w:vAlign w:val="center"/>
          </w:tcPr>
          <w:p w:rsidRPr="00147331" w:rsidR="007D6352" w:rsidP="007C74C6" w:rsidRDefault="007D6352" w14:paraId="29AED29E" w14:textId="621D9AF0">
            <w:pPr>
              <w:spacing w:after="0" w:line="240" w:lineRule="auto"/>
              <w:jc w:val="center"/>
              <w:rPr>
                <w:rFonts w:ascii="Arial Narrow" w:hAnsi="Arial Narrow"/>
                <w:b/>
              </w:rPr>
            </w:pPr>
            <w:r w:rsidRPr="00147331">
              <w:rPr>
                <w:rFonts w:ascii="Arial Narrow" w:hAnsi="Arial Narrow"/>
                <w:b/>
              </w:rPr>
              <w:t>P7S_WG</w:t>
            </w:r>
          </w:p>
        </w:tc>
        <w:tc>
          <w:tcPr>
            <w:tcW w:w="1015" w:type="pct"/>
            <w:shd w:val="clear" w:color="auto" w:fill="auto"/>
            <w:tcMar/>
            <w:vAlign w:val="center"/>
          </w:tcPr>
          <w:p w:rsidRPr="00147331" w:rsidR="007D6352" w:rsidP="007C74C6" w:rsidRDefault="007D6352" w14:paraId="32D2BF1B" w14:textId="7AE41238">
            <w:pPr>
              <w:spacing w:after="0" w:line="240" w:lineRule="auto"/>
              <w:jc w:val="center"/>
              <w:rPr>
                <w:rFonts w:ascii="Arial Narrow" w:hAnsi="Arial Narrow"/>
                <w:b/>
              </w:rPr>
            </w:pPr>
          </w:p>
        </w:tc>
      </w:tr>
      <w:tr w:rsidRPr="00D03BEE" w:rsidR="007D6352" w:rsidTr="7FCD800E" w14:paraId="0914536E" w14:textId="77777777">
        <w:tc>
          <w:tcPr>
            <w:tcW w:w="545" w:type="pct"/>
            <w:shd w:val="clear" w:color="auto" w:fill="auto"/>
            <w:tcMar/>
            <w:vAlign w:val="center"/>
          </w:tcPr>
          <w:p w:rsidRPr="00D03BEE" w:rsidR="007D6352" w:rsidP="007D6352" w:rsidRDefault="007D6352" w14:paraId="70C7C53A" w14:textId="57553521">
            <w:pPr>
              <w:spacing w:after="0" w:line="240" w:lineRule="auto"/>
              <w:rPr>
                <w:lang w:val="en-US" w:eastAsia="pl-PL"/>
              </w:rPr>
            </w:pPr>
            <w:r>
              <w:rPr>
                <w:rFonts w:ascii="Arial Narrow" w:hAnsi="Arial Narrow"/>
                <w:b/>
                <w:bCs/>
              </w:rPr>
              <w:t>K2GP_W</w:t>
            </w:r>
            <w:r w:rsidRPr="00CF35B9">
              <w:rPr>
                <w:rFonts w:ascii="Arial Narrow" w:hAnsi="Arial Narrow"/>
                <w:b/>
                <w:bCs/>
              </w:rPr>
              <w:t>1</w:t>
            </w:r>
            <w:r>
              <w:rPr>
                <w:rFonts w:ascii="Arial Narrow" w:hAnsi="Arial Narrow"/>
                <w:b/>
                <w:bCs/>
              </w:rPr>
              <w:t>2</w:t>
            </w:r>
          </w:p>
        </w:tc>
        <w:tc>
          <w:tcPr>
            <w:tcW w:w="2438" w:type="pct"/>
            <w:shd w:val="clear" w:color="auto" w:fill="auto"/>
            <w:tcMar/>
          </w:tcPr>
          <w:p w:rsidRPr="00D03BEE" w:rsidR="007D6352" w:rsidP="007D6352" w:rsidRDefault="007D6352" w14:paraId="3AE628B9" w14:textId="0BD7A91C">
            <w:pPr>
              <w:spacing w:after="0" w:line="240" w:lineRule="auto"/>
              <w:rPr>
                <w:sz w:val="22"/>
                <w:szCs w:val="22"/>
                <w:lang w:val="en-US"/>
              </w:rPr>
            </w:pPr>
            <w:r w:rsidRPr="00D03BEE">
              <w:rPr>
                <w:rFonts w:ascii="Arial Narrow" w:hAnsi="Arial Narrow"/>
                <w:sz w:val="22"/>
                <w:szCs w:val="22"/>
                <w:lang w:val="en-US"/>
              </w:rPr>
              <w:t>demonstrates the knowledge of the issues dealt with in the organization and management psychologically founded in the framework of social communication</w:t>
            </w:r>
          </w:p>
        </w:tc>
        <w:tc>
          <w:tcPr>
            <w:tcW w:w="293" w:type="pct"/>
            <w:shd w:val="clear" w:color="auto" w:fill="auto"/>
            <w:tcMar/>
            <w:vAlign w:val="center"/>
          </w:tcPr>
          <w:p w:rsidRPr="00147331" w:rsidR="007D6352" w:rsidP="007C74C6" w:rsidRDefault="007D6352" w14:paraId="2AB5155A" w14:textId="07F8B01A">
            <w:pPr>
              <w:spacing w:after="0" w:line="240" w:lineRule="auto"/>
              <w:jc w:val="center"/>
              <w:rPr>
                <w:rFonts w:ascii="Arial Narrow" w:hAnsi="Arial Narrow"/>
                <w:b/>
              </w:rPr>
            </w:pPr>
            <w:r w:rsidRPr="00CF35B9">
              <w:rPr>
                <w:rFonts w:ascii="Arial Narrow" w:hAnsi="Arial Narrow"/>
                <w:b/>
              </w:rPr>
              <w:t>P7U_W</w:t>
            </w:r>
          </w:p>
        </w:tc>
        <w:tc>
          <w:tcPr>
            <w:tcW w:w="709" w:type="pct"/>
            <w:shd w:val="clear" w:color="auto" w:fill="auto"/>
            <w:tcMar/>
            <w:vAlign w:val="center"/>
          </w:tcPr>
          <w:p w:rsidRPr="00147331" w:rsidR="007D6352" w:rsidP="00147331" w:rsidRDefault="007D6352" w14:paraId="6A888EFD" w14:textId="502B0507">
            <w:pPr>
              <w:spacing w:after="0" w:line="240" w:lineRule="auto"/>
              <w:jc w:val="center"/>
              <w:rPr>
                <w:rFonts w:ascii="Arial Narrow" w:hAnsi="Arial Narrow"/>
                <w:b/>
              </w:rPr>
            </w:pPr>
            <w:r w:rsidRPr="00147331">
              <w:rPr>
                <w:rFonts w:ascii="Arial Narrow" w:hAnsi="Arial Narrow"/>
                <w:b/>
              </w:rPr>
              <w:t>P7S_WG</w:t>
            </w:r>
          </w:p>
          <w:p w:rsidRPr="00147331" w:rsidR="007D6352" w:rsidP="00147331" w:rsidRDefault="007D6352" w14:paraId="0000F6DD" w14:textId="13E26CEF">
            <w:pPr>
              <w:spacing w:after="0" w:line="240" w:lineRule="auto"/>
              <w:jc w:val="center"/>
              <w:rPr>
                <w:rFonts w:ascii="Arial Narrow" w:hAnsi="Arial Narrow"/>
                <w:b/>
              </w:rPr>
            </w:pPr>
            <w:r w:rsidRPr="00147331">
              <w:rPr>
                <w:rFonts w:ascii="Arial Narrow" w:hAnsi="Arial Narrow"/>
                <w:b/>
              </w:rPr>
              <w:t>P7S_WK</w:t>
            </w:r>
          </w:p>
        </w:tc>
        <w:tc>
          <w:tcPr>
            <w:tcW w:w="1015" w:type="pct"/>
            <w:shd w:val="clear" w:color="auto" w:fill="auto"/>
            <w:tcMar/>
            <w:vAlign w:val="center"/>
          </w:tcPr>
          <w:p w:rsidRPr="00147331" w:rsidR="007D6352" w:rsidP="007C74C6" w:rsidRDefault="007D6352" w14:paraId="400B359B" w14:textId="3EBF98C9">
            <w:pPr>
              <w:spacing w:after="0" w:line="240" w:lineRule="auto"/>
              <w:jc w:val="center"/>
              <w:rPr>
                <w:rFonts w:ascii="Arial Narrow" w:hAnsi="Arial Narrow"/>
                <w:b/>
              </w:rPr>
            </w:pPr>
          </w:p>
        </w:tc>
      </w:tr>
      <w:tr w:rsidRPr="0026382B" w:rsidR="007D6352" w:rsidTr="7FCD800E" w14:paraId="7EF3FA1D" w14:textId="77777777">
        <w:tc>
          <w:tcPr>
            <w:tcW w:w="5000" w:type="pct"/>
            <w:gridSpan w:val="5"/>
            <w:shd w:val="clear" w:color="auto" w:fill="auto"/>
            <w:tcMar/>
            <w:vAlign w:val="center"/>
          </w:tcPr>
          <w:p w:rsidRPr="0026382B" w:rsidR="007D6352" w:rsidP="007C74C6" w:rsidRDefault="007D6352" w14:paraId="4039A822" w14:textId="0ECBE291">
            <w:pPr>
              <w:spacing w:after="0" w:line="240" w:lineRule="auto"/>
              <w:jc w:val="center"/>
              <w:rPr>
                <w:b/>
                <w:bCs/>
              </w:rPr>
            </w:pPr>
            <w:r>
              <w:rPr>
                <w:b/>
                <w:bCs/>
              </w:rPr>
              <w:t>SKILLS</w:t>
            </w:r>
            <w:r w:rsidRPr="0026382B">
              <w:rPr>
                <w:b/>
                <w:bCs/>
              </w:rPr>
              <w:t xml:space="preserve"> (U)</w:t>
            </w:r>
          </w:p>
        </w:tc>
      </w:tr>
      <w:tr w:rsidRPr="00D03BEE" w:rsidR="007D6352" w:rsidTr="7FCD800E" w14:paraId="633BAE72" w14:textId="77777777">
        <w:tc>
          <w:tcPr>
            <w:tcW w:w="545" w:type="pct"/>
            <w:shd w:val="clear" w:color="auto" w:fill="auto"/>
            <w:tcMar/>
            <w:vAlign w:val="center"/>
          </w:tcPr>
          <w:p w:rsidRPr="0026382B" w:rsidR="007D6352" w:rsidP="007D6352" w:rsidRDefault="007D6352" w14:paraId="70CF1B99" w14:textId="5F8F5470">
            <w:pPr>
              <w:spacing w:after="0" w:line="240" w:lineRule="auto"/>
              <w:rPr>
                <w:bCs/>
              </w:rPr>
            </w:pPr>
            <w:r w:rsidRPr="00CF35B9">
              <w:rPr>
                <w:rFonts w:ascii="Arial Narrow" w:hAnsi="Arial Narrow"/>
                <w:b/>
                <w:bCs/>
              </w:rPr>
              <w:t>K2GP_U01</w:t>
            </w:r>
          </w:p>
        </w:tc>
        <w:tc>
          <w:tcPr>
            <w:tcW w:w="2438" w:type="pct"/>
            <w:shd w:val="clear" w:color="auto" w:fill="auto"/>
            <w:tcMar/>
          </w:tcPr>
          <w:p w:rsidRPr="00D03BEE" w:rsidR="007D6352" w:rsidP="007D6352" w:rsidRDefault="007D6352" w14:paraId="5462C088" w14:textId="47B6695F">
            <w:pPr>
              <w:spacing w:after="0" w:line="240" w:lineRule="auto"/>
              <w:rPr>
                <w:b/>
                <w:bCs/>
                <w:sz w:val="22"/>
                <w:szCs w:val="22"/>
                <w:lang w:val="en-US"/>
              </w:rPr>
            </w:pPr>
            <w:r w:rsidRPr="00D03BEE">
              <w:rPr>
                <w:rFonts w:ascii="Arial Narrow" w:hAnsi="Arial Narrow"/>
                <w:sz w:val="22"/>
                <w:szCs w:val="22"/>
                <w:lang w:val="en"/>
              </w:rPr>
              <w:t>demonstrate the ability to retrieve information from literature, databases and other sources, including those in English; demonstrate the ability to integrate, interpret, compare and critically evaluate the obtained data and draw conclusions and formulate and extensively justify opinions</w:t>
            </w:r>
          </w:p>
        </w:tc>
        <w:tc>
          <w:tcPr>
            <w:tcW w:w="293" w:type="pct"/>
            <w:shd w:val="clear" w:color="auto" w:fill="auto"/>
            <w:tcMar/>
            <w:vAlign w:val="center"/>
          </w:tcPr>
          <w:p w:rsidRPr="00147331" w:rsidR="007D6352" w:rsidP="007C74C6" w:rsidRDefault="007D6352" w14:paraId="6B80F64C" w14:textId="4FFA194E">
            <w:pPr>
              <w:spacing w:after="0" w:line="240" w:lineRule="auto"/>
              <w:jc w:val="center"/>
              <w:rPr>
                <w:rFonts w:ascii="Arial Narrow" w:hAnsi="Arial Narrow"/>
                <w:b/>
              </w:rPr>
            </w:pPr>
            <w:r w:rsidRPr="00CF35B9">
              <w:rPr>
                <w:rFonts w:ascii="Arial Narrow" w:hAnsi="Arial Narrow"/>
                <w:b/>
              </w:rPr>
              <w:t>P7U_U</w:t>
            </w:r>
          </w:p>
        </w:tc>
        <w:tc>
          <w:tcPr>
            <w:tcW w:w="709" w:type="pct"/>
            <w:shd w:val="clear" w:color="auto" w:fill="auto"/>
            <w:tcMar/>
            <w:vAlign w:val="center"/>
          </w:tcPr>
          <w:p w:rsidRPr="00147331" w:rsidR="007D6352" w:rsidP="00147331" w:rsidRDefault="007D6352" w14:paraId="4D75BA18" w14:textId="24B7A4D0">
            <w:pPr>
              <w:pStyle w:val="Akapitzlist"/>
              <w:spacing w:after="0" w:line="240" w:lineRule="auto"/>
              <w:ind w:left="0"/>
              <w:jc w:val="center"/>
              <w:rPr>
                <w:rFonts w:ascii="Arial Narrow" w:hAnsi="Arial Narrow" w:eastAsiaTheme="minorHAnsi"/>
                <w:b/>
                <w:sz w:val="24"/>
                <w:szCs w:val="24"/>
              </w:rPr>
            </w:pPr>
            <w:r w:rsidRPr="00147331">
              <w:rPr>
                <w:rFonts w:ascii="Arial Narrow" w:hAnsi="Arial Narrow" w:eastAsiaTheme="minorHAnsi"/>
                <w:b/>
                <w:sz w:val="24"/>
                <w:szCs w:val="24"/>
              </w:rPr>
              <w:t>P7S_UW</w:t>
            </w:r>
          </w:p>
        </w:tc>
        <w:tc>
          <w:tcPr>
            <w:tcW w:w="1015" w:type="pct"/>
            <w:shd w:val="clear" w:color="auto" w:fill="auto"/>
            <w:tcMar/>
            <w:vAlign w:val="center"/>
          </w:tcPr>
          <w:p w:rsidRPr="00147331" w:rsidR="007D6352" w:rsidP="007C74C6" w:rsidRDefault="007D6352" w14:paraId="3871078E" w14:textId="72130AB9">
            <w:pPr>
              <w:spacing w:after="0" w:line="240" w:lineRule="auto"/>
              <w:jc w:val="center"/>
              <w:rPr>
                <w:rFonts w:ascii="Arial Narrow" w:hAnsi="Arial Narrow"/>
                <w:b/>
              </w:rPr>
            </w:pPr>
            <w:r w:rsidRPr="00147331">
              <w:rPr>
                <w:rFonts w:ascii="Arial Narrow" w:hAnsi="Arial Narrow"/>
                <w:b/>
              </w:rPr>
              <w:t>P7S_WG_inż</w:t>
            </w:r>
          </w:p>
        </w:tc>
      </w:tr>
      <w:tr w:rsidRPr="00D03BEE" w:rsidR="007D6352" w:rsidTr="7FCD800E" w14:paraId="449672CD" w14:textId="77777777">
        <w:tc>
          <w:tcPr>
            <w:tcW w:w="545" w:type="pct"/>
            <w:shd w:val="clear" w:color="auto" w:fill="auto"/>
            <w:tcMar/>
            <w:vAlign w:val="center"/>
          </w:tcPr>
          <w:p w:rsidRPr="00D03BEE" w:rsidR="007D6352" w:rsidP="007D6352" w:rsidRDefault="007D6352" w14:paraId="03A03FC8" w14:textId="6442CF2E">
            <w:pPr>
              <w:spacing w:after="0" w:line="240" w:lineRule="auto"/>
              <w:rPr>
                <w:lang w:val="en-US"/>
              </w:rPr>
            </w:pPr>
            <w:r>
              <w:rPr>
                <w:rFonts w:ascii="Arial Narrow" w:hAnsi="Arial Narrow"/>
                <w:b/>
                <w:bCs/>
              </w:rPr>
              <w:t>K2GP_U02</w:t>
            </w:r>
          </w:p>
        </w:tc>
        <w:tc>
          <w:tcPr>
            <w:tcW w:w="2438" w:type="pct"/>
            <w:shd w:val="clear" w:color="auto" w:fill="auto"/>
            <w:tcMar/>
          </w:tcPr>
          <w:p w:rsidRPr="00D03BEE" w:rsidR="007D6352" w:rsidP="007D6352" w:rsidRDefault="007D6352" w14:paraId="35BB9281" w14:textId="3BF529BE">
            <w:pPr>
              <w:pStyle w:val="Tekstdymka"/>
              <w:rPr>
                <w:rFonts w:ascii="Times New Roman" w:hAnsi="Times New Roman"/>
                <w:sz w:val="22"/>
                <w:szCs w:val="22"/>
                <w:lang w:val="en-US"/>
              </w:rPr>
            </w:pPr>
            <w:r w:rsidRPr="00D03BEE">
              <w:rPr>
                <w:rFonts w:ascii="Arial Narrow" w:hAnsi="Arial Narrow"/>
                <w:sz w:val="22"/>
                <w:szCs w:val="22"/>
                <w:lang w:val="en"/>
              </w:rPr>
              <w:t>apply statistical methods and information techniques and tools, in particular GIS tools, to data analyze, to describe phenomena and as well as predicting future states of spatial systems</w:t>
            </w:r>
          </w:p>
        </w:tc>
        <w:tc>
          <w:tcPr>
            <w:tcW w:w="293" w:type="pct"/>
            <w:shd w:val="clear" w:color="auto" w:fill="auto"/>
            <w:tcMar/>
            <w:vAlign w:val="center"/>
          </w:tcPr>
          <w:p w:rsidRPr="00147331" w:rsidR="007D6352" w:rsidP="007C74C6" w:rsidRDefault="007D6352" w14:paraId="77F03733" w14:textId="0EA10075">
            <w:pPr>
              <w:spacing w:after="0" w:line="240" w:lineRule="auto"/>
              <w:jc w:val="center"/>
              <w:rPr>
                <w:rFonts w:ascii="Arial Narrow" w:hAnsi="Arial Narrow"/>
                <w:b/>
              </w:rPr>
            </w:pPr>
            <w:r w:rsidRPr="00CF35B9">
              <w:rPr>
                <w:rFonts w:ascii="Arial Narrow" w:hAnsi="Arial Narrow"/>
                <w:b/>
              </w:rPr>
              <w:t>P7U_U</w:t>
            </w:r>
          </w:p>
        </w:tc>
        <w:tc>
          <w:tcPr>
            <w:tcW w:w="709" w:type="pct"/>
            <w:shd w:val="clear" w:color="auto" w:fill="auto"/>
            <w:tcMar/>
            <w:vAlign w:val="center"/>
          </w:tcPr>
          <w:p w:rsidRPr="00147331" w:rsidR="007D6352" w:rsidP="007C74C6" w:rsidRDefault="007D6352" w14:paraId="5582A5A6" w14:textId="519B4040">
            <w:pPr>
              <w:spacing w:after="0" w:line="240" w:lineRule="auto"/>
              <w:jc w:val="center"/>
              <w:rPr>
                <w:rFonts w:ascii="Arial Narrow" w:hAnsi="Arial Narrow"/>
                <w:b/>
              </w:rPr>
            </w:pPr>
            <w:r w:rsidRPr="00CF35B9">
              <w:rPr>
                <w:rFonts w:ascii="Arial Narrow" w:hAnsi="Arial Narrow"/>
                <w:b/>
              </w:rPr>
              <w:t>P7S_UW</w:t>
            </w:r>
          </w:p>
        </w:tc>
        <w:tc>
          <w:tcPr>
            <w:tcW w:w="1015" w:type="pct"/>
            <w:shd w:val="clear" w:color="auto" w:fill="auto"/>
            <w:tcMar/>
            <w:vAlign w:val="center"/>
          </w:tcPr>
          <w:p w:rsidRPr="00147331" w:rsidR="007D6352" w:rsidP="007C74C6" w:rsidRDefault="007D6352" w14:paraId="1019B08B" w14:textId="1BCEB6AD">
            <w:pPr>
              <w:spacing w:after="0" w:line="240" w:lineRule="auto"/>
              <w:jc w:val="center"/>
              <w:rPr>
                <w:rFonts w:ascii="Arial Narrow" w:hAnsi="Arial Narrow"/>
                <w:b/>
              </w:rPr>
            </w:pPr>
            <w:r w:rsidRPr="00147331">
              <w:rPr>
                <w:rFonts w:ascii="Arial Narrow" w:hAnsi="Arial Narrow"/>
                <w:b/>
              </w:rPr>
              <w:t>P7S_WG_inż</w:t>
            </w:r>
          </w:p>
        </w:tc>
      </w:tr>
      <w:tr w:rsidRPr="00D03BEE" w:rsidR="007D6352" w:rsidTr="7FCD800E" w14:paraId="220AAECC" w14:textId="77777777">
        <w:tc>
          <w:tcPr>
            <w:tcW w:w="545" w:type="pct"/>
            <w:shd w:val="clear" w:color="auto" w:fill="auto"/>
            <w:tcMar/>
            <w:vAlign w:val="center"/>
          </w:tcPr>
          <w:p w:rsidRPr="00D03BEE" w:rsidR="007D6352" w:rsidP="007D6352" w:rsidRDefault="007D6352" w14:paraId="5ABF060D" w14:textId="1C1990A4">
            <w:pPr>
              <w:spacing w:after="0" w:line="240" w:lineRule="auto"/>
              <w:rPr>
                <w:lang w:val="en-US" w:eastAsia="pl-PL"/>
              </w:rPr>
            </w:pPr>
            <w:r w:rsidRPr="00CF35B9">
              <w:rPr>
                <w:rFonts w:ascii="Arial Narrow" w:hAnsi="Arial Narrow"/>
                <w:b/>
                <w:bCs/>
              </w:rPr>
              <w:t>K2GP_U0</w:t>
            </w:r>
            <w:r>
              <w:rPr>
                <w:rFonts w:ascii="Arial Narrow" w:hAnsi="Arial Narrow"/>
                <w:b/>
                <w:bCs/>
              </w:rPr>
              <w:t>3</w:t>
            </w:r>
          </w:p>
        </w:tc>
        <w:tc>
          <w:tcPr>
            <w:tcW w:w="2438" w:type="pct"/>
            <w:shd w:val="clear" w:color="auto" w:fill="auto"/>
            <w:tcMar/>
          </w:tcPr>
          <w:p w:rsidRPr="00D03BEE" w:rsidR="007D6352" w:rsidP="007D6352" w:rsidRDefault="007D6352" w14:paraId="6D5809EB" w14:textId="474F3BC2">
            <w:pPr>
              <w:spacing w:after="0" w:line="240" w:lineRule="auto"/>
              <w:rPr>
                <w:sz w:val="22"/>
                <w:szCs w:val="22"/>
                <w:lang w:val="en-US"/>
              </w:rPr>
            </w:pPr>
            <w:r w:rsidRPr="00D03BEE">
              <w:rPr>
                <w:rFonts w:ascii="Arial Narrow" w:hAnsi="Arial Narrow"/>
                <w:sz w:val="22"/>
                <w:szCs w:val="22"/>
                <w:lang w:val="en"/>
              </w:rPr>
              <w:t>plan and carry out basic studies and analysis in the area of spatial planning and spatial management, create models and critically evaluate the results of such studies and discuss the possible errors</w:t>
            </w:r>
          </w:p>
        </w:tc>
        <w:tc>
          <w:tcPr>
            <w:tcW w:w="293" w:type="pct"/>
            <w:shd w:val="clear" w:color="auto" w:fill="auto"/>
            <w:tcMar/>
            <w:vAlign w:val="center"/>
          </w:tcPr>
          <w:p w:rsidRPr="00147331" w:rsidR="007D6352" w:rsidP="007C74C6" w:rsidRDefault="007D6352" w14:paraId="65817D78" w14:textId="24F05B10">
            <w:pPr>
              <w:spacing w:after="0" w:line="240" w:lineRule="auto"/>
              <w:jc w:val="center"/>
              <w:rPr>
                <w:rFonts w:ascii="Arial Narrow" w:hAnsi="Arial Narrow"/>
                <w:b/>
              </w:rPr>
            </w:pPr>
            <w:r w:rsidRPr="00CF35B9">
              <w:rPr>
                <w:rFonts w:ascii="Arial Narrow" w:hAnsi="Arial Narrow"/>
                <w:b/>
              </w:rPr>
              <w:t>P7U_U</w:t>
            </w:r>
          </w:p>
        </w:tc>
        <w:tc>
          <w:tcPr>
            <w:tcW w:w="709" w:type="pct"/>
            <w:shd w:val="clear" w:color="auto" w:fill="auto"/>
            <w:tcMar/>
            <w:vAlign w:val="center"/>
          </w:tcPr>
          <w:p w:rsidRPr="00147331" w:rsidR="007D6352" w:rsidP="007C74C6" w:rsidRDefault="007D6352" w14:paraId="087DB60C" w14:textId="1E910653">
            <w:pPr>
              <w:pStyle w:val="Akapitzlist"/>
              <w:spacing w:after="0" w:line="240" w:lineRule="auto"/>
              <w:ind w:left="0"/>
              <w:jc w:val="center"/>
              <w:rPr>
                <w:rFonts w:ascii="Arial Narrow" w:hAnsi="Arial Narrow" w:eastAsiaTheme="minorHAnsi"/>
                <w:b/>
                <w:sz w:val="24"/>
                <w:szCs w:val="24"/>
              </w:rPr>
            </w:pPr>
            <w:r w:rsidRPr="00147331">
              <w:rPr>
                <w:rFonts w:ascii="Arial Narrow" w:hAnsi="Arial Narrow" w:eastAsiaTheme="minorHAnsi"/>
                <w:b/>
                <w:sz w:val="24"/>
                <w:szCs w:val="24"/>
              </w:rPr>
              <w:t>P7S_UW</w:t>
            </w:r>
          </w:p>
          <w:p w:rsidRPr="00147331" w:rsidR="007D6352" w:rsidP="007C74C6" w:rsidRDefault="007D6352" w14:paraId="33B76399" w14:textId="59BD9C8F">
            <w:pPr>
              <w:spacing w:after="0" w:line="240" w:lineRule="auto"/>
              <w:jc w:val="center"/>
              <w:rPr>
                <w:rFonts w:ascii="Arial Narrow" w:hAnsi="Arial Narrow"/>
                <w:b/>
              </w:rPr>
            </w:pPr>
            <w:r w:rsidRPr="00147331">
              <w:rPr>
                <w:rFonts w:ascii="Arial Narrow" w:hAnsi="Arial Narrow"/>
                <w:b/>
              </w:rPr>
              <w:t>P7S_UK</w:t>
            </w:r>
          </w:p>
        </w:tc>
        <w:tc>
          <w:tcPr>
            <w:tcW w:w="1015" w:type="pct"/>
            <w:shd w:val="clear" w:color="auto" w:fill="auto"/>
            <w:tcMar/>
            <w:vAlign w:val="center"/>
          </w:tcPr>
          <w:p w:rsidRPr="00147331" w:rsidR="007D6352" w:rsidP="007C74C6" w:rsidRDefault="007D6352" w14:paraId="1D74B9DA" w14:textId="6DDEEC3B">
            <w:pPr>
              <w:spacing w:after="0" w:line="240" w:lineRule="auto"/>
              <w:jc w:val="center"/>
              <w:rPr>
                <w:rFonts w:ascii="Arial Narrow" w:hAnsi="Arial Narrow"/>
                <w:b/>
              </w:rPr>
            </w:pPr>
            <w:r w:rsidRPr="00147331">
              <w:rPr>
                <w:rFonts w:ascii="Arial Narrow" w:hAnsi="Arial Narrow"/>
                <w:b/>
              </w:rPr>
              <w:t>P7S_WG_inż</w:t>
            </w:r>
          </w:p>
        </w:tc>
      </w:tr>
      <w:tr w:rsidRPr="00D03BEE" w:rsidR="007D6352" w:rsidTr="7FCD800E" w14:paraId="6A8AEBF4" w14:textId="77777777">
        <w:tc>
          <w:tcPr>
            <w:tcW w:w="545" w:type="pct"/>
            <w:shd w:val="clear" w:color="auto" w:fill="auto"/>
            <w:tcMar/>
            <w:vAlign w:val="center"/>
          </w:tcPr>
          <w:p w:rsidRPr="00D03BEE" w:rsidR="007D6352" w:rsidP="007D6352" w:rsidRDefault="007D6352" w14:paraId="0EE09058" w14:textId="00FFBC14">
            <w:pPr>
              <w:spacing w:after="0" w:line="240" w:lineRule="auto"/>
              <w:rPr>
                <w:lang w:val="en-US"/>
              </w:rPr>
            </w:pPr>
            <w:r>
              <w:rPr>
                <w:rFonts w:ascii="Arial Narrow" w:hAnsi="Arial Narrow"/>
                <w:b/>
                <w:bCs/>
              </w:rPr>
              <w:t>K2GP_U04</w:t>
            </w:r>
          </w:p>
        </w:tc>
        <w:tc>
          <w:tcPr>
            <w:tcW w:w="2438" w:type="pct"/>
            <w:shd w:val="clear" w:color="auto" w:fill="auto"/>
            <w:tcMar/>
          </w:tcPr>
          <w:p w:rsidRPr="00D03BEE" w:rsidR="007D6352" w:rsidP="007D6352" w:rsidRDefault="007D6352" w14:paraId="580E3757" w14:textId="45B4643B">
            <w:pPr>
              <w:pStyle w:val="Tekstdymka"/>
              <w:rPr>
                <w:rFonts w:ascii="Times New Roman" w:hAnsi="Times New Roman"/>
                <w:bCs/>
                <w:sz w:val="22"/>
                <w:szCs w:val="22"/>
                <w:lang w:val="en-US"/>
              </w:rPr>
            </w:pPr>
            <w:r w:rsidRPr="00D03BEE">
              <w:rPr>
                <w:rFonts w:ascii="Arial Narrow" w:hAnsi="Arial Narrow"/>
                <w:sz w:val="22"/>
                <w:szCs w:val="22"/>
                <w:lang w:val="en"/>
              </w:rPr>
              <w:t>analyze social phenomena and perform a theoretically grounded evaluation of such phenomena in relation to space, correctly interpret and explain the social, cultural, political, legal and economic phenomena and the mutual relationships between these phenomena and evaluate their impact on spatial development and planned spatial solutions</w:t>
            </w:r>
          </w:p>
        </w:tc>
        <w:tc>
          <w:tcPr>
            <w:tcW w:w="293" w:type="pct"/>
            <w:shd w:val="clear" w:color="auto" w:fill="auto"/>
            <w:tcMar/>
            <w:vAlign w:val="center"/>
          </w:tcPr>
          <w:p w:rsidRPr="00147331" w:rsidR="007D6352" w:rsidP="007C74C6" w:rsidRDefault="007D6352" w14:paraId="346DE75D" w14:textId="21812D56">
            <w:pPr>
              <w:spacing w:after="0" w:line="240" w:lineRule="auto"/>
              <w:jc w:val="center"/>
              <w:rPr>
                <w:rFonts w:ascii="Arial Narrow" w:hAnsi="Arial Narrow"/>
                <w:b/>
              </w:rPr>
            </w:pPr>
            <w:r w:rsidRPr="00CF35B9">
              <w:rPr>
                <w:rFonts w:ascii="Arial Narrow" w:hAnsi="Arial Narrow"/>
                <w:b/>
              </w:rPr>
              <w:t>P7U_U</w:t>
            </w:r>
          </w:p>
        </w:tc>
        <w:tc>
          <w:tcPr>
            <w:tcW w:w="709" w:type="pct"/>
            <w:shd w:val="clear" w:color="auto" w:fill="auto"/>
            <w:tcMar/>
            <w:vAlign w:val="center"/>
          </w:tcPr>
          <w:p w:rsidRPr="00147331" w:rsidR="007D6352" w:rsidP="00147331" w:rsidRDefault="007D6352" w14:paraId="77519DB1" w14:textId="56D7E829">
            <w:pPr>
              <w:pStyle w:val="normalny002ctext"/>
              <w:spacing w:line="240" w:lineRule="auto"/>
              <w:jc w:val="center"/>
              <w:rPr>
                <w:rFonts w:ascii="Arial Narrow" w:hAnsi="Arial Narrow" w:eastAsiaTheme="minorHAnsi"/>
                <w:b/>
                <w:lang w:eastAsia="en-US"/>
              </w:rPr>
            </w:pPr>
            <w:r w:rsidRPr="00147331">
              <w:rPr>
                <w:rFonts w:ascii="Arial Narrow" w:hAnsi="Arial Narrow" w:eastAsiaTheme="minorHAnsi"/>
                <w:b/>
                <w:lang w:eastAsia="en-US"/>
              </w:rPr>
              <w:t>P7S_UW</w:t>
            </w:r>
          </w:p>
        </w:tc>
        <w:tc>
          <w:tcPr>
            <w:tcW w:w="1015" w:type="pct"/>
            <w:shd w:val="clear" w:color="auto" w:fill="auto"/>
            <w:tcMar/>
            <w:vAlign w:val="center"/>
          </w:tcPr>
          <w:p w:rsidRPr="00147331" w:rsidR="007D6352" w:rsidP="007C74C6" w:rsidRDefault="007D6352" w14:paraId="111B9760" w14:textId="14E06E9A">
            <w:pPr>
              <w:spacing w:after="0" w:line="240" w:lineRule="auto"/>
              <w:jc w:val="center"/>
              <w:rPr>
                <w:rFonts w:ascii="Arial Narrow" w:hAnsi="Arial Narrow"/>
                <w:b/>
              </w:rPr>
            </w:pPr>
          </w:p>
        </w:tc>
      </w:tr>
      <w:tr w:rsidRPr="00D03BEE" w:rsidR="007D6352" w:rsidTr="7FCD800E" w14:paraId="78B5FF30" w14:textId="77777777">
        <w:tc>
          <w:tcPr>
            <w:tcW w:w="545" w:type="pct"/>
            <w:shd w:val="clear" w:color="auto" w:fill="auto"/>
            <w:tcMar/>
            <w:vAlign w:val="center"/>
          </w:tcPr>
          <w:p w:rsidRPr="00D03BEE" w:rsidR="007D6352" w:rsidP="007D6352" w:rsidRDefault="007D6352" w14:paraId="6E8AE4AD" w14:textId="63537C9D">
            <w:pPr>
              <w:spacing w:after="0" w:line="240" w:lineRule="auto"/>
              <w:rPr>
                <w:lang w:val="en-US"/>
              </w:rPr>
            </w:pPr>
            <w:r>
              <w:rPr>
                <w:rFonts w:ascii="Arial Narrow" w:hAnsi="Arial Narrow"/>
                <w:b/>
                <w:bCs/>
              </w:rPr>
              <w:t>K2GP_U05</w:t>
            </w:r>
          </w:p>
        </w:tc>
        <w:tc>
          <w:tcPr>
            <w:tcW w:w="2438" w:type="pct"/>
            <w:shd w:val="clear" w:color="auto" w:fill="auto"/>
            <w:tcMar/>
          </w:tcPr>
          <w:p w:rsidRPr="00D03BEE" w:rsidR="007D6352" w:rsidP="007D6352" w:rsidRDefault="007D6352" w14:paraId="6173B669" w14:textId="347614B5">
            <w:pPr>
              <w:spacing w:after="0" w:line="240" w:lineRule="auto"/>
              <w:rPr>
                <w:sz w:val="22"/>
                <w:szCs w:val="22"/>
                <w:lang w:val="en-US"/>
              </w:rPr>
            </w:pPr>
            <w:r w:rsidRPr="00D03BEE">
              <w:rPr>
                <w:rFonts w:ascii="Arial Narrow" w:hAnsi="Arial Narrow"/>
                <w:sz w:val="22"/>
                <w:szCs w:val="22"/>
                <w:lang w:val="en"/>
              </w:rPr>
              <w:t>effectively apply normative systems, legal and professional norms and rules in relation to spatial management and related areas</w:t>
            </w:r>
          </w:p>
        </w:tc>
        <w:tc>
          <w:tcPr>
            <w:tcW w:w="293" w:type="pct"/>
            <w:shd w:val="clear" w:color="auto" w:fill="auto"/>
            <w:tcMar/>
            <w:vAlign w:val="center"/>
          </w:tcPr>
          <w:p w:rsidRPr="00147331" w:rsidR="007D6352" w:rsidP="007C74C6" w:rsidRDefault="007D6352" w14:paraId="2F29B3D6" w14:textId="5B628F98">
            <w:pPr>
              <w:spacing w:after="0" w:line="240" w:lineRule="auto"/>
              <w:jc w:val="center"/>
              <w:rPr>
                <w:rFonts w:ascii="Arial Narrow" w:hAnsi="Arial Narrow"/>
                <w:b/>
              </w:rPr>
            </w:pPr>
            <w:r w:rsidRPr="00CF35B9">
              <w:rPr>
                <w:rFonts w:ascii="Arial Narrow" w:hAnsi="Arial Narrow"/>
                <w:b/>
              </w:rPr>
              <w:t>P7U_U</w:t>
            </w:r>
          </w:p>
        </w:tc>
        <w:tc>
          <w:tcPr>
            <w:tcW w:w="709" w:type="pct"/>
            <w:shd w:val="clear" w:color="auto" w:fill="auto"/>
            <w:tcMar/>
            <w:vAlign w:val="center"/>
          </w:tcPr>
          <w:p w:rsidRPr="00147331" w:rsidR="007D6352" w:rsidP="007C74C6" w:rsidRDefault="007D6352" w14:paraId="6DE4DC7A" w14:textId="6F2B8E23">
            <w:pPr>
              <w:spacing w:after="0" w:line="240" w:lineRule="auto"/>
              <w:jc w:val="center"/>
              <w:rPr>
                <w:rFonts w:ascii="Arial Narrow" w:hAnsi="Arial Narrow"/>
                <w:b/>
              </w:rPr>
            </w:pPr>
            <w:r w:rsidRPr="00CF35B9">
              <w:rPr>
                <w:rFonts w:ascii="Arial Narrow" w:hAnsi="Arial Narrow"/>
                <w:b/>
              </w:rPr>
              <w:t>P7S_UW</w:t>
            </w:r>
          </w:p>
        </w:tc>
        <w:tc>
          <w:tcPr>
            <w:tcW w:w="1015" w:type="pct"/>
            <w:shd w:val="clear" w:color="auto" w:fill="auto"/>
            <w:tcMar/>
            <w:vAlign w:val="center"/>
          </w:tcPr>
          <w:p w:rsidRPr="00147331" w:rsidR="007D6352" w:rsidP="007C74C6" w:rsidRDefault="007D6352" w14:paraId="7FEB15F3" w14:textId="09C4F0B8">
            <w:pPr>
              <w:spacing w:after="0" w:line="240" w:lineRule="auto"/>
              <w:jc w:val="center"/>
              <w:rPr>
                <w:rFonts w:ascii="Arial Narrow" w:hAnsi="Arial Narrow"/>
                <w:b/>
              </w:rPr>
            </w:pPr>
            <w:r w:rsidRPr="00147331">
              <w:rPr>
                <w:rFonts w:ascii="Arial Narrow" w:hAnsi="Arial Narrow"/>
                <w:b/>
              </w:rPr>
              <w:t>P7S_WG_inż</w:t>
            </w:r>
          </w:p>
        </w:tc>
      </w:tr>
      <w:tr w:rsidRPr="00D03BEE" w:rsidR="007D6352" w:rsidTr="7FCD800E" w14:paraId="7F969525" w14:textId="77777777">
        <w:tc>
          <w:tcPr>
            <w:tcW w:w="545" w:type="pct"/>
            <w:shd w:val="clear" w:color="auto" w:fill="auto"/>
            <w:tcMar/>
            <w:vAlign w:val="center"/>
          </w:tcPr>
          <w:p w:rsidRPr="00D03BEE" w:rsidR="007D6352" w:rsidP="007D6352" w:rsidRDefault="007D6352" w14:paraId="14EABD82" w14:textId="7C41F79B">
            <w:pPr>
              <w:spacing w:after="0" w:line="240" w:lineRule="auto"/>
              <w:rPr>
                <w:lang w:val="en-US"/>
              </w:rPr>
            </w:pPr>
            <w:r>
              <w:rPr>
                <w:rFonts w:ascii="Arial Narrow" w:hAnsi="Arial Narrow"/>
                <w:b/>
                <w:bCs/>
              </w:rPr>
              <w:t>K2GP_U06</w:t>
            </w:r>
          </w:p>
        </w:tc>
        <w:tc>
          <w:tcPr>
            <w:tcW w:w="2438" w:type="pct"/>
            <w:shd w:val="clear" w:color="auto" w:fill="auto"/>
            <w:tcMar/>
          </w:tcPr>
          <w:p w:rsidRPr="00D03BEE" w:rsidR="007D6352" w:rsidP="007D6352" w:rsidRDefault="007D6352" w14:paraId="0C74F334" w14:textId="31054576">
            <w:pPr>
              <w:spacing w:after="0" w:line="240" w:lineRule="auto"/>
              <w:rPr>
                <w:sz w:val="22"/>
                <w:szCs w:val="22"/>
                <w:lang w:val="en-US"/>
              </w:rPr>
            </w:pPr>
            <w:r w:rsidRPr="00D03BEE">
              <w:rPr>
                <w:rFonts w:ascii="Arial Narrow" w:hAnsi="Arial Narrow"/>
                <w:sz w:val="22"/>
                <w:szCs w:val="22"/>
                <w:lang w:val="en"/>
              </w:rPr>
              <w:t xml:space="preserve">plan and carry out the procedure of formulating all the urban planning and planning documents required by law </w:t>
            </w:r>
          </w:p>
        </w:tc>
        <w:tc>
          <w:tcPr>
            <w:tcW w:w="293" w:type="pct"/>
            <w:shd w:val="clear" w:color="auto" w:fill="auto"/>
            <w:tcMar/>
            <w:vAlign w:val="center"/>
          </w:tcPr>
          <w:p w:rsidRPr="00147331" w:rsidR="007D6352" w:rsidP="007C74C6" w:rsidRDefault="007D6352" w14:paraId="7DA2D699" w14:textId="2D986139">
            <w:pPr>
              <w:spacing w:after="0" w:line="240" w:lineRule="auto"/>
              <w:jc w:val="center"/>
              <w:rPr>
                <w:rFonts w:ascii="Arial Narrow" w:hAnsi="Arial Narrow"/>
                <w:b/>
              </w:rPr>
            </w:pPr>
            <w:r w:rsidRPr="00CF35B9">
              <w:rPr>
                <w:rFonts w:ascii="Arial Narrow" w:hAnsi="Arial Narrow"/>
                <w:b/>
              </w:rPr>
              <w:t>P7U_U</w:t>
            </w:r>
          </w:p>
        </w:tc>
        <w:tc>
          <w:tcPr>
            <w:tcW w:w="709" w:type="pct"/>
            <w:shd w:val="clear" w:color="auto" w:fill="auto"/>
            <w:tcMar/>
            <w:vAlign w:val="center"/>
          </w:tcPr>
          <w:p w:rsidRPr="00147331" w:rsidR="007D6352" w:rsidP="00147331" w:rsidRDefault="007D6352" w14:paraId="6B0F9B13" w14:textId="6A2E6E1E">
            <w:pPr>
              <w:pStyle w:val="Akapitzlist"/>
              <w:spacing w:after="0" w:line="240" w:lineRule="auto"/>
              <w:ind w:left="0"/>
              <w:jc w:val="center"/>
              <w:rPr>
                <w:rFonts w:ascii="Arial Narrow" w:hAnsi="Arial Narrow" w:eastAsiaTheme="minorHAnsi"/>
                <w:b/>
                <w:sz w:val="24"/>
                <w:szCs w:val="24"/>
              </w:rPr>
            </w:pPr>
            <w:r w:rsidRPr="00147331">
              <w:rPr>
                <w:rFonts w:ascii="Arial Narrow" w:hAnsi="Arial Narrow" w:eastAsiaTheme="minorHAnsi"/>
                <w:b/>
                <w:sz w:val="24"/>
                <w:szCs w:val="24"/>
              </w:rPr>
              <w:t>P7S_UW</w:t>
            </w:r>
          </w:p>
        </w:tc>
        <w:tc>
          <w:tcPr>
            <w:tcW w:w="1015" w:type="pct"/>
            <w:shd w:val="clear" w:color="auto" w:fill="auto"/>
            <w:tcMar/>
            <w:vAlign w:val="center"/>
          </w:tcPr>
          <w:p w:rsidRPr="00147331" w:rsidR="007D6352" w:rsidP="007C74C6" w:rsidRDefault="007D6352" w14:paraId="50BD0C88" w14:textId="76E2F79B">
            <w:pPr>
              <w:spacing w:after="0" w:line="240" w:lineRule="auto"/>
              <w:jc w:val="center"/>
              <w:rPr>
                <w:rFonts w:ascii="Arial Narrow" w:hAnsi="Arial Narrow"/>
                <w:b/>
              </w:rPr>
            </w:pPr>
            <w:r w:rsidRPr="00147331">
              <w:rPr>
                <w:rFonts w:ascii="Arial Narrow" w:hAnsi="Arial Narrow"/>
                <w:b/>
              </w:rPr>
              <w:t>P7S_WG_inż</w:t>
            </w:r>
          </w:p>
        </w:tc>
      </w:tr>
      <w:tr w:rsidRPr="00D03BEE" w:rsidR="007D6352" w:rsidTr="7FCD800E" w14:paraId="5B22A7CF" w14:textId="77777777">
        <w:tc>
          <w:tcPr>
            <w:tcW w:w="545" w:type="pct"/>
            <w:shd w:val="clear" w:color="auto" w:fill="auto"/>
            <w:tcMar/>
            <w:vAlign w:val="center"/>
          </w:tcPr>
          <w:p w:rsidRPr="00D03BEE" w:rsidR="007D6352" w:rsidP="007D6352" w:rsidRDefault="007D6352" w14:paraId="4EE4A12E" w14:textId="16347E6E">
            <w:pPr>
              <w:spacing w:after="0" w:line="240" w:lineRule="auto"/>
              <w:rPr>
                <w:lang w:val="en-US"/>
              </w:rPr>
            </w:pPr>
            <w:r>
              <w:rPr>
                <w:rFonts w:ascii="Arial Narrow" w:hAnsi="Arial Narrow"/>
                <w:b/>
                <w:bCs/>
              </w:rPr>
              <w:t>K2GP_U07</w:t>
            </w:r>
          </w:p>
        </w:tc>
        <w:tc>
          <w:tcPr>
            <w:tcW w:w="2438" w:type="pct"/>
            <w:shd w:val="clear" w:color="auto" w:fill="auto"/>
            <w:tcMar/>
          </w:tcPr>
          <w:p w:rsidRPr="00D03BEE" w:rsidR="007D6352" w:rsidP="007D6352" w:rsidRDefault="007D6352" w14:paraId="34083B8D" w14:textId="32469450">
            <w:pPr>
              <w:spacing w:after="0" w:line="240" w:lineRule="auto"/>
              <w:rPr>
                <w:sz w:val="22"/>
                <w:szCs w:val="22"/>
                <w:lang w:val="en-US"/>
              </w:rPr>
            </w:pPr>
            <w:r w:rsidRPr="00D03BEE">
              <w:rPr>
                <w:rFonts w:ascii="Arial Narrow" w:hAnsi="Arial Narrow"/>
                <w:sz w:val="22"/>
                <w:szCs w:val="22"/>
                <w:lang w:val="en"/>
              </w:rPr>
              <w:t>analyze in detail and rationally plan the spatial structure of the city and its functional area as well as individual parts of the city</w:t>
            </w:r>
          </w:p>
        </w:tc>
        <w:tc>
          <w:tcPr>
            <w:tcW w:w="293" w:type="pct"/>
            <w:shd w:val="clear" w:color="auto" w:fill="auto"/>
            <w:tcMar/>
            <w:vAlign w:val="center"/>
          </w:tcPr>
          <w:p w:rsidRPr="00147331" w:rsidR="007D6352" w:rsidP="007C74C6" w:rsidRDefault="007D6352" w14:paraId="3AE161E5" w14:textId="45E545B6">
            <w:pPr>
              <w:spacing w:after="0" w:line="240" w:lineRule="auto"/>
              <w:jc w:val="center"/>
              <w:rPr>
                <w:rFonts w:ascii="Arial Narrow" w:hAnsi="Arial Narrow"/>
                <w:b/>
              </w:rPr>
            </w:pPr>
            <w:r w:rsidRPr="00CF35B9">
              <w:rPr>
                <w:rFonts w:ascii="Arial Narrow" w:hAnsi="Arial Narrow"/>
                <w:b/>
              </w:rPr>
              <w:t>P7U_U</w:t>
            </w:r>
          </w:p>
        </w:tc>
        <w:tc>
          <w:tcPr>
            <w:tcW w:w="709" w:type="pct"/>
            <w:shd w:val="clear" w:color="auto" w:fill="auto"/>
            <w:tcMar/>
            <w:vAlign w:val="center"/>
          </w:tcPr>
          <w:p w:rsidRPr="00147331" w:rsidR="007D6352" w:rsidP="007C74C6" w:rsidRDefault="007D6352" w14:paraId="73756794" w14:textId="07B03BF9">
            <w:pPr>
              <w:spacing w:after="0" w:line="240" w:lineRule="auto"/>
              <w:jc w:val="center"/>
              <w:rPr>
                <w:rFonts w:ascii="Arial Narrow" w:hAnsi="Arial Narrow"/>
                <w:b/>
              </w:rPr>
            </w:pPr>
            <w:r w:rsidRPr="00CF35B9">
              <w:rPr>
                <w:rFonts w:ascii="Arial Narrow" w:hAnsi="Arial Narrow"/>
                <w:b/>
              </w:rPr>
              <w:t>P7S_UW</w:t>
            </w:r>
          </w:p>
        </w:tc>
        <w:tc>
          <w:tcPr>
            <w:tcW w:w="1015" w:type="pct"/>
            <w:shd w:val="clear" w:color="auto" w:fill="auto"/>
            <w:tcMar/>
            <w:vAlign w:val="center"/>
          </w:tcPr>
          <w:p w:rsidRPr="00147331" w:rsidR="007D6352" w:rsidP="007C74C6" w:rsidRDefault="007D6352" w14:paraId="7A138D5A" w14:textId="5477E261">
            <w:pPr>
              <w:spacing w:after="0" w:line="240" w:lineRule="auto"/>
              <w:jc w:val="center"/>
              <w:rPr>
                <w:rFonts w:ascii="Arial Narrow" w:hAnsi="Arial Narrow"/>
                <w:b/>
              </w:rPr>
            </w:pPr>
            <w:r w:rsidRPr="004D03AA">
              <w:rPr>
                <w:rFonts w:ascii="Arial Narrow" w:hAnsi="Arial Narrow"/>
                <w:b/>
              </w:rPr>
              <w:t>P7S_UW_</w:t>
            </w:r>
            <w:r>
              <w:rPr>
                <w:rFonts w:ascii="Arial Narrow" w:hAnsi="Arial Narrow"/>
                <w:b/>
              </w:rPr>
              <w:t>i</w:t>
            </w:r>
            <w:r w:rsidRPr="004D03AA">
              <w:rPr>
                <w:rFonts w:ascii="Arial Narrow" w:hAnsi="Arial Narrow"/>
                <w:b/>
              </w:rPr>
              <w:t>nż</w:t>
            </w:r>
          </w:p>
        </w:tc>
      </w:tr>
      <w:tr w:rsidRPr="00D03BEE" w:rsidR="007D6352" w:rsidTr="7FCD800E" w14:paraId="73A8D192" w14:textId="77777777">
        <w:tc>
          <w:tcPr>
            <w:tcW w:w="545" w:type="pct"/>
            <w:shd w:val="clear" w:color="auto" w:fill="auto"/>
            <w:tcMar/>
            <w:vAlign w:val="center"/>
          </w:tcPr>
          <w:p w:rsidRPr="00D03BEE" w:rsidR="007D6352" w:rsidP="007D6352" w:rsidRDefault="007D6352" w14:paraId="5B8CA29D" w14:textId="0AE6D4A1">
            <w:pPr>
              <w:spacing w:after="0" w:line="240" w:lineRule="auto"/>
              <w:rPr>
                <w:lang w:val="en-US"/>
              </w:rPr>
            </w:pPr>
            <w:r>
              <w:rPr>
                <w:rFonts w:ascii="Arial Narrow" w:hAnsi="Arial Narrow"/>
                <w:b/>
                <w:bCs/>
              </w:rPr>
              <w:lastRenderedPageBreak/>
              <w:t>K2GP_U08</w:t>
            </w:r>
          </w:p>
        </w:tc>
        <w:tc>
          <w:tcPr>
            <w:tcW w:w="2438" w:type="pct"/>
            <w:shd w:val="clear" w:color="auto" w:fill="auto"/>
            <w:tcMar/>
          </w:tcPr>
          <w:p w:rsidRPr="00D03BEE" w:rsidR="007D6352" w:rsidP="007D6352" w:rsidRDefault="007D6352" w14:paraId="3D4748E3" w14:textId="58B48FBC">
            <w:pPr>
              <w:spacing w:after="0" w:line="240" w:lineRule="auto"/>
              <w:rPr>
                <w:sz w:val="22"/>
                <w:szCs w:val="22"/>
                <w:lang w:val="en-US"/>
              </w:rPr>
            </w:pPr>
            <w:r w:rsidRPr="00D03BEE">
              <w:rPr>
                <w:rFonts w:ascii="Arial Narrow" w:hAnsi="Arial Narrow"/>
                <w:sz w:val="22"/>
                <w:szCs w:val="22"/>
                <w:lang w:val="en"/>
              </w:rPr>
              <w:t xml:space="preserve">analyze in detail and rationally plan the spatial structure of a region and Euroregion </w:t>
            </w:r>
          </w:p>
        </w:tc>
        <w:tc>
          <w:tcPr>
            <w:tcW w:w="293" w:type="pct"/>
            <w:shd w:val="clear" w:color="auto" w:fill="auto"/>
            <w:tcMar/>
            <w:vAlign w:val="center"/>
          </w:tcPr>
          <w:p w:rsidRPr="00147331" w:rsidR="007D6352" w:rsidP="007C74C6" w:rsidRDefault="007D6352" w14:paraId="72C3FCDC" w14:textId="5D9EA631">
            <w:pPr>
              <w:spacing w:after="0" w:line="240" w:lineRule="auto"/>
              <w:jc w:val="center"/>
              <w:rPr>
                <w:rFonts w:ascii="Arial Narrow" w:hAnsi="Arial Narrow"/>
                <w:b/>
              </w:rPr>
            </w:pPr>
            <w:r w:rsidRPr="00CF35B9">
              <w:rPr>
                <w:rFonts w:ascii="Arial Narrow" w:hAnsi="Arial Narrow"/>
                <w:b/>
              </w:rPr>
              <w:t>P7U_U</w:t>
            </w:r>
          </w:p>
        </w:tc>
        <w:tc>
          <w:tcPr>
            <w:tcW w:w="709" w:type="pct"/>
            <w:shd w:val="clear" w:color="auto" w:fill="auto"/>
            <w:tcMar/>
            <w:vAlign w:val="center"/>
          </w:tcPr>
          <w:p w:rsidRPr="00147331" w:rsidR="007D6352" w:rsidP="00147331" w:rsidRDefault="007D6352" w14:paraId="63C8804D" w14:textId="1F4F2F18">
            <w:pPr>
              <w:pStyle w:val="normalny002ctext"/>
              <w:spacing w:line="240" w:lineRule="auto"/>
              <w:jc w:val="center"/>
              <w:rPr>
                <w:rFonts w:ascii="Arial Narrow" w:hAnsi="Arial Narrow" w:eastAsiaTheme="minorHAnsi"/>
                <w:b/>
                <w:lang w:eastAsia="en-US"/>
              </w:rPr>
            </w:pPr>
            <w:r w:rsidRPr="00147331">
              <w:rPr>
                <w:rFonts w:ascii="Arial Narrow" w:hAnsi="Arial Narrow" w:eastAsiaTheme="minorHAnsi"/>
                <w:b/>
                <w:lang w:eastAsia="en-US"/>
              </w:rPr>
              <w:t>P7S_UW</w:t>
            </w:r>
          </w:p>
        </w:tc>
        <w:tc>
          <w:tcPr>
            <w:tcW w:w="1015" w:type="pct"/>
            <w:shd w:val="clear" w:color="auto" w:fill="auto"/>
            <w:tcMar/>
            <w:vAlign w:val="center"/>
          </w:tcPr>
          <w:p w:rsidRPr="00147331" w:rsidR="007D6352" w:rsidP="007C74C6" w:rsidRDefault="007D6352" w14:paraId="1DEEF7E5" w14:textId="5F66EEDF">
            <w:pPr>
              <w:spacing w:after="0" w:line="240" w:lineRule="auto"/>
              <w:jc w:val="center"/>
              <w:rPr>
                <w:rFonts w:ascii="Arial Narrow" w:hAnsi="Arial Narrow"/>
                <w:b/>
              </w:rPr>
            </w:pPr>
          </w:p>
        </w:tc>
      </w:tr>
      <w:tr w:rsidRPr="00D03BEE" w:rsidR="007D6352" w:rsidTr="7FCD800E" w14:paraId="35C9335B" w14:textId="77777777">
        <w:tc>
          <w:tcPr>
            <w:tcW w:w="545" w:type="pct"/>
            <w:shd w:val="clear" w:color="auto" w:fill="auto"/>
            <w:tcMar/>
            <w:vAlign w:val="center"/>
          </w:tcPr>
          <w:p w:rsidRPr="00D03BEE" w:rsidR="007D6352" w:rsidP="007D6352" w:rsidRDefault="007D6352" w14:paraId="12532A67" w14:textId="7B9D5F88">
            <w:pPr>
              <w:spacing w:after="0" w:line="240" w:lineRule="auto"/>
              <w:rPr>
                <w:lang w:val="en-US"/>
              </w:rPr>
            </w:pPr>
            <w:r>
              <w:rPr>
                <w:rFonts w:ascii="Arial Narrow" w:hAnsi="Arial Narrow"/>
                <w:b/>
                <w:bCs/>
              </w:rPr>
              <w:t>K2GP_U09</w:t>
            </w:r>
          </w:p>
        </w:tc>
        <w:tc>
          <w:tcPr>
            <w:tcW w:w="2438" w:type="pct"/>
            <w:shd w:val="clear" w:color="auto" w:fill="auto"/>
            <w:tcMar/>
          </w:tcPr>
          <w:p w:rsidRPr="00D03BEE" w:rsidR="007D6352" w:rsidP="007D6352" w:rsidRDefault="007D6352" w14:paraId="1B8E7B60" w14:textId="21FB14DD">
            <w:pPr>
              <w:spacing w:after="0" w:line="240" w:lineRule="auto"/>
              <w:rPr>
                <w:sz w:val="22"/>
                <w:szCs w:val="22"/>
                <w:lang w:val="en-US"/>
              </w:rPr>
            </w:pPr>
            <w:r w:rsidRPr="00D03BEE">
              <w:rPr>
                <w:rFonts w:ascii="Arial Narrow" w:hAnsi="Arial Narrow"/>
                <w:sz w:val="22"/>
                <w:szCs w:val="22"/>
                <w:lang w:val="en"/>
              </w:rPr>
              <w:t xml:space="preserve">assess and compare spatial solutions with respect to given usability criteria,  and with respect to their social usability, public good, requirements of sustainable development and efficiency, including technical efficiency </w:t>
            </w:r>
          </w:p>
        </w:tc>
        <w:tc>
          <w:tcPr>
            <w:tcW w:w="293" w:type="pct"/>
            <w:shd w:val="clear" w:color="auto" w:fill="auto"/>
            <w:tcMar/>
            <w:vAlign w:val="center"/>
          </w:tcPr>
          <w:p w:rsidRPr="00147331" w:rsidR="007D6352" w:rsidP="007C74C6" w:rsidRDefault="007D6352" w14:paraId="441FD011" w14:textId="6C0236E0">
            <w:pPr>
              <w:spacing w:after="0" w:line="240" w:lineRule="auto"/>
              <w:jc w:val="center"/>
              <w:rPr>
                <w:rFonts w:ascii="Arial Narrow" w:hAnsi="Arial Narrow"/>
                <w:b/>
              </w:rPr>
            </w:pPr>
            <w:r w:rsidRPr="00CF35B9">
              <w:rPr>
                <w:rFonts w:ascii="Arial Narrow" w:hAnsi="Arial Narrow"/>
                <w:b/>
              </w:rPr>
              <w:t>P7U_U</w:t>
            </w:r>
          </w:p>
        </w:tc>
        <w:tc>
          <w:tcPr>
            <w:tcW w:w="709" w:type="pct"/>
            <w:shd w:val="clear" w:color="auto" w:fill="auto"/>
            <w:tcMar/>
            <w:vAlign w:val="center"/>
          </w:tcPr>
          <w:p w:rsidRPr="00147331" w:rsidR="007D6352" w:rsidP="007C74C6" w:rsidRDefault="007D6352" w14:paraId="137DECE0" w14:textId="2C001834">
            <w:pPr>
              <w:spacing w:after="0" w:line="240" w:lineRule="auto"/>
              <w:jc w:val="center"/>
              <w:rPr>
                <w:rFonts w:ascii="Arial Narrow" w:hAnsi="Arial Narrow"/>
                <w:b/>
              </w:rPr>
            </w:pPr>
            <w:r w:rsidRPr="00CF35B9">
              <w:rPr>
                <w:rFonts w:ascii="Arial Narrow" w:hAnsi="Arial Narrow"/>
                <w:b/>
              </w:rPr>
              <w:t>P7S_UW</w:t>
            </w:r>
          </w:p>
        </w:tc>
        <w:tc>
          <w:tcPr>
            <w:tcW w:w="1015" w:type="pct"/>
            <w:shd w:val="clear" w:color="auto" w:fill="auto"/>
            <w:tcMar/>
            <w:vAlign w:val="center"/>
          </w:tcPr>
          <w:p w:rsidRPr="00147331" w:rsidR="007D6352" w:rsidP="007C74C6" w:rsidRDefault="007D6352" w14:paraId="60F518E7" w14:textId="2F7A22FF">
            <w:pPr>
              <w:spacing w:after="0" w:line="240" w:lineRule="auto"/>
              <w:jc w:val="center"/>
              <w:rPr>
                <w:rFonts w:ascii="Arial Narrow" w:hAnsi="Arial Narrow"/>
                <w:b/>
              </w:rPr>
            </w:pPr>
            <w:r w:rsidRPr="00147331">
              <w:rPr>
                <w:rFonts w:ascii="Arial Narrow" w:hAnsi="Arial Narrow"/>
                <w:b/>
              </w:rPr>
              <w:t>P7S_UW_inż</w:t>
            </w:r>
          </w:p>
        </w:tc>
      </w:tr>
      <w:tr w:rsidRPr="00D03BEE" w:rsidR="007D6352" w:rsidTr="7FCD800E" w14:paraId="59DFFA9D" w14:textId="77777777">
        <w:tc>
          <w:tcPr>
            <w:tcW w:w="545" w:type="pct"/>
            <w:shd w:val="clear" w:color="auto" w:fill="auto"/>
            <w:tcMar/>
            <w:vAlign w:val="center"/>
          </w:tcPr>
          <w:p w:rsidRPr="00D03BEE" w:rsidR="007D6352" w:rsidP="007D6352" w:rsidRDefault="007D6352" w14:paraId="2E7CD5E3" w14:textId="13D6B8BF">
            <w:pPr>
              <w:spacing w:after="0" w:line="240" w:lineRule="auto"/>
              <w:rPr>
                <w:lang w:val="en-US"/>
              </w:rPr>
            </w:pPr>
            <w:r>
              <w:rPr>
                <w:rFonts w:ascii="Arial Narrow" w:hAnsi="Arial Narrow"/>
                <w:b/>
                <w:bCs/>
              </w:rPr>
              <w:t>K2GP_U</w:t>
            </w:r>
            <w:r w:rsidRPr="00CF35B9">
              <w:rPr>
                <w:rFonts w:ascii="Arial Narrow" w:hAnsi="Arial Narrow"/>
                <w:b/>
                <w:bCs/>
              </w:rPr>
              <w:t>1</w:t>
            </w:r>
            <w:r>
              <w:rPr>
                <w:rFonts w:ascii="Arial Narrow" w:hAnsi="Arial Narrow"/>
                <w:b/>
                <w:bCs/>
              </w:rPr>
              <w:t>0</w:t>
            </w:r>
          </w:p>
        </w:tc>
        <w:tc>
          <w:tcPr>
            <w:tcW w:w="2438" w:type="pct"/>
            <w:shd w:val="clear" w:color="auto" w:fill="auto"/>
            <w:tcMar/>
          </w:tcPr>
          <w:p w:rsidRPr="00D03BEE" w:rsidR="007D6352" w:rsidP="007D6352" w:rsidRDefault="007D6352" w14:paraId="06262515" w14:textId="385C1589">
            <w:pPr>
              <w:spacing w:after="0" w:line="240" w:lineRule="auto"/>
              <w:rPr>
                <w:sz w:val="22"/>
                <w:szCs w:val="22"/>
                <w:lang w:val="en-US"/>
              </w:rPr>
            </w:pPr>
            <w:r w:rsidRPr="00D03BEE">
              <w:rPr>
                <w:rFonts w:ascii="Arial Narrow" w:hAnsi="Arial Narrow"/>
                <w:sz w:val="22"/>
                <w:szCs w:val="22"/>
                <w:lang w:val="en"/>
              </w:rPr>
              <w:t xml:space="preserve">devise project specification of a complex planning task including the legal and technical aspects and non-technical aspects, such as their social influence, possible methods of implementation and efficiency </w:t>
            </w:r>
          </w:p>
        </w:tc>
        <w:tc>
          <w:tcPr>
            <w:tcW w:w="293" w:type="pct"/>
            <w:shd w:val="clear" w:color="auto" w:fill="auto"/>
            <w:tcMar/>
            <w:vAlign w:val="center"/>
          </w:tcPr>
          <w:p w:rsidRPr="00147331" w:rsidR="007D6352" w:rsidP="007C74C6" w:rsidRDefault="007D6352" w14:paraId="00695247" w14:textId="679A741E">
            <w:pPr>
              <w:spacing w:after="0" w:line="240" w:lineRule="auto"/>
              <w:jc w:val="center"/>
              <w:rPr>
                <w:rFonts w:ascii="Arial Narrow" w:hAnsi="Arial Narrow"/>
                <w:b/>
              </w:rPr>
            </w:pPr>
            <w:r w:rsidRPr="00CF35B9">
              <w:rPr>
                <w:rFonts w:ascii="Arial Narrow" w:hAnsi="Arial Narrow"/>
                <w:b/>
              </w:rPr>
              <w:t>P7U_U</w:t>
            </w:r>
          </w:p>
        </w:tc>
        <w:tc>
          <w:tcPr>
            <w:tcW w:w="709" w:type="pct"/>
            <w:shd w:val="clear" w:color="auto" w:fill="auto"/>
            <w:tcMar/>
            <w:vAlign w:val="center"/>
          </w:tcPr>
          <w:p w:rsidRPr="00147331" w:rsidR="007D6352" w:rsidP="007C74C6" w:rsidRDefault="007D6352" w14:paraId="63861162" w14:textId="2B65879B">
            <w:pPr>
              <w:spacing w:after="0" w:line="240" w:lineRule="auto"/>
              <w:jc w:val="center"/>
              <w:rPr>
                <w:rFonts w:ascii="Arial Narrow" w:hAnsi="Arial Narrow"/>
                <w:b/>
              </w:rPr>
            </w:pPr>
            <w:r w:rsidRPr="00CF35B9">
              <w:rPr>
                <w:rFonts w:ascii="Arial Narrow" w:hAnsi="Arial Narrow"/>
                <w:b/>
              </w:rPr>
              <w:t>P7S_UW</w:t>
            </w:r>
          </w:p>
        </w:tc>
        <w:tc>
          <w:tcPr>
            <w:tcW w:w="1015" w:type="pct"/>
            <w:shd w:val="clear" w:color="auto" w:fill="auto"/>
            <w:tcMar/>
            <w:vAlign w:val="center"/>
          </w:tcPr>
          <w:p w:rsidRPr="00147331" w:rsidR="007D6352" w:rsidP="007C74C6" w:rsidRDefault="007D6352" w14:paraId="2955C129" w14:textId="394E81CF">
            <w:pPr>
              <w:spacing w:after="0" w:line="240" w:lineRule="auto"/>
              <w:jc w:val="center"/>
              <w:rPr>
                <w:rFonts w:ascii="Arial Narrow" w:hAnsi="Arial Narrow"/>
                <w:b/>
              </w:rPr>
            </w:pPr>
            <w:r w:rsidRPr="00147331">
              <w:rPr>
                <w:rFonts w:ascii="Arial Narrow" w:hAnsi="Arial Narrow"/>
                <w:b/>
              </w:rPr>
              <w:t>P7S_WG_inż</w:t>
            </w:r>
          </w:p>
        </w:tc>
      </w:tr>
      <w:tr w:rsidRPr="00D03BEE" w:rsidR="007D6352" w:rsidTr="7FCD800E" w14:paraId="282C029C" w14:textId="77777777">
        <w:tc>
          <w:tcPr>
            <w:tcW w:w="545" w:type="pct"/>
            <w:shd w:val="clear" w:color="auto" w:fill="auto"/>
            <w:tcMar/>
            <w:vAlign w:val="center"/>
          </w:tcPr>
          <w:p w:rsidRPr="00D03BEE" w:rsidR="007D6352" w:rsidP="007D6352" w:rsidRDefault="007D6352" w14:paraId="009E4623" w14:textId="19750506">
            <w:pPr>
              <w:spacing w:after="0" w:line="240" w:lineRule="auto"/>
              <w:rPr>
                <w:lang w:val="en-US"/>
              </w:rPr>
            </w:pPr>
            <w:r>
              <w:rPr>
                <w:rFonts w:ascii="Arial Narrow" w:hAnsi="Arial Narrow"/>
                <w:b/>
                <w:bCs/>
              </w:rPr>
              <w:t>K2GP_U1</w:t>
            </w:r>
            <w:r w:rsidRPr="00CF35B9">
              <w:rPr>
                <w:rFonts w:ascii="Arial Narrow" w:hAnsi="Arial Narrow"/>
                <w:b/>
                <w:bCs/>
              </w:rPr>
              <w:t>1</w:t>
            </w:r>
          </w:p>
        </w:tc>
        <w:tc>
          <w:tcPr>
            <w:tcW w:w="2438" w:type="pct"/>
            <w:shd w:val="clear" w:color="auto" w:fill="auto"/>
            <w:tcMar/>
          </w:tcPr>
          <w:p w:rsidRPr="00D03BEE" w:rsidR="007D6352" w:rsidP="007D6352" w:rsidRDefault="007D6352" w14:paraId="52F54BCF" w14:textId="3FB30BE6">
            <w:pPr>
              <w:spacing w:after="0" w:line="240" w:lineRule="auto"/>
              <w:rPr>
                <w:sz w:val="22"/>
                <w:szCs w:val="22"/>
                <w:lang w:val="en-US"/>
              </w:rPr>
            </w:pPr>
            <w:r w:rsidRPr="00D03BEE">
              <w:rPr>
                <w:rFonts w:ascii="Arial Narrow" w:hAnsi="Arial Narrow"/>
                <w:sz w:val="22"/>
                <w:szCs w:val="22"/>
                <w:lang w:val="en"/>
              </w:rPr>
              <w:t>assess the usability and possibility of implementation of new achievements related to the methods and techniques in urban and spatial planning, as well as spatial management involving innovative solutions</w:t>
            </w:r>
          </w:p>
        </w:tc>
        <w:tc>
          <w:tcPr>
            <w:tcW w:w="293" w:type="pct"/>
            <w:shd w:val="clear" w:color="auto" w:fill="auto"/>
            <w:tcMar/>
            <w:vAlign w:val="center"/>
          </w:tcPr>
          <w:p w:rsidRPr="00147331" w:rsidR="007D6352" w:rsidP="007C74C6" w:rsidRDefault="007D6352" w14:paraId="276A2CA7" w14:textId="410DBD34">
            <w:pPr>
              <w:spacing w:after="0" w:line="240" w:lineRule="auto"/>
              <w:jc w:val="center"/>
              <w:rPr>
                <w:rFonts w:ascii="Arial Narrow" w:hAnsi="Arial Narrow"/>
                <w:b/>
              </w:rPr>
            </w:pPr>
            <w:r w:rsidRPr="00CF35B9">
              <w:rPr>
                <w:rFonts w:ascii="Arial Narrow" w:hAnsi="Arial Narrow"/>
                <w:b/>
              </w:rPr>
              <w:t>P7U_U</w:t>
            </w:r>
          </w:p>
        </w:tc>
        <w:tc>
          <w:tcPr>
            <w:tcW w:w="709" w:type="pct"/>
            <w:shd w:val="clear" w:color="auto" w:fill="auto"/>
            <w:tcMar/>
            <w:vAlign w:val="center"/>
          </w:tcPr>
          <w:p w:rsidRPr="00147331" w:rsidR="007D6352" w:rsidP="007C74C6" w:rsidRDefault="007D6352" w14:paraId="2F3FC98D" w14:textId="47203A9F">
            <w:pPr>
              <w:spacing w:after="0" w:line="240" w:lineRule="auto"/>
              <w:jc w:val="center"/>
              <w:rPr>
                <w:rFonts w:ascii="Arial Narrow" w:hAnsi="Arial Narrow"/>
                <w:b/>
              </w:rPr>
            </w:pPr>
            <w:r w:rsidRPr="00CF35B9">
              <w:rPr>
                <w:rFonts w:ascii="Arial Narrow" w:hAnsi="Arial Narrow"/>
                <w:b/>
              </w:rPr>
              <w:t>P7S_UW</w:t>
            </w:r>
          </w:p>
        </w:tc>
        <w:tc>
          <w:tcPr>
            <w:tcW w:w="1015" w:type="pct"/>
            <w:shd w:val="clear" w:color="auto" w:fill="auto"/>
            <w:tcMar/>
            <w:vAlign w:val="center"/>
          </w:tcPr>
          <w:p w:rsidRPr="00147331" w:rsidR="007D6352" w:rsidP="007C74C6" w:rsidRDefault="007D6352" w14:paraId="3D23F99E" w14:textId="2EE16F3B">
            <w:pPr>
              <w:spacing w:after="0" w:line="240" w:lineRule="auto"/>
              <w:jc w:val="center"/>
              <w:rPr>
                <w:rFonts w:ascii="Arial Narrow" w:hAnsi="Arial Narrow"/>
                <w:b/>
              </w:rPr>
            </w:pPr>
            <w:r w:rsidRPr="004D03AA">
              <w:rPr>
                <w:rFonts w:ascii="Arial Narrow" w:hAnsi="Arial Narrow"/>
                <w:b/>
              </w:rPr>
              <w:t>P7S_UW_</w:t>
            </w:r>
            <w:r>
              <w:rPr>
                <w:rFonts w:ascii="Arial Narrow" w:hAnsi="Arial Narrow"/>
                <w:b/>
              </w:rPr>
              <w:t>i</w:t>
            </w:r>
            <w:r w:rsidRPr="004D03AA">
              <w:rPr>
                <w:rFonts w:ascii="Arial Narrow" w:hAnsi="Arial Narrow"/>
                <w:b/>
              </w:rPr>
              <w:t>nż</w:t>
            </w:r>
          </w:p>
        </w:tc>
      </w:tr>
      <w:tr w:rsidRPr="00D03BEE" w:rsidR="007D6352" w:rsidTr="7FCD800E" w14:paraId="024474E7" w14:textId="77777777">
        <w:tc>
          <w:tcPr>
            <w:tcW w:w="545" w:type="pct"/>
            <w:shd w:val="clear" w:color="auto" w:fill="auto"/>
            <w:tcMar/>
            <w:vAlign w:val="center"/>
          </w:tcPr>
          <w:p w:rsidRPr="00D03BEE" w:rsidR="007D6352" w:rsidP="007D6352" w:rsidRDefault="007D6352" w14:paraId="2DB52D55" w14:textId="6DA35ADB">
            <w:pPr>
              <w:spacing w:after="0" w:line="240" w:lineRule="auto"/>
              <w:rPr>
                <w:lang w:val="en-US"/>
              </w:rPr>
            </w:pPr>
            <w:r>
              <w:rPr>
                <w:rFonts w:ascii="Arial Narrow" w:hAnsi="Arial Narrow"/>
                <w:b/>
                <w:bCs/>
              </w:rPr>
              <w:t>K2GP_U</w:t>
            </w:r>
            <w:r w:rsidRPr="00CF35B9">
              <w:rPr>
                <w:rFonts w:ascii="Arial Narrow" w:hAnsi="Arial Narrow"/>
                <w:b/>
                <w:bCs/>
              </w:rPr>
              <w:t>1</w:t>
            </w:r>
            <w:r>
              <w:rPr>
                <w:rFonts w:ascii="Arial Narrow" w:hAnsi="Arial Narrow"/>
                <w:b/>
                <w:bCs/>
              </w:rPr>
              <w:t>2</w:t>
            </w:r>
          </w:p>
        </w:tc>
        <w:tc>
          <w:tcPr>
            <w:tcW w:w="2438" w:type="pct"/>
            <w:shd w:val="clear" w:color="auto" w:fill="auto"/>
            <w:tcMar/>
          </w:tcPr>
          <w:p w:rsidRPr="00D03BEE" w:rsidR="007D6352" w:rsidP="007D6352" w:rsidRDefault="007D6352" w14:paraId="1A98DBA4" w14:textId="52DC5C4E">
            <w:pPr>
              <w:spacing w:after="0" w:line="240" w:lineRule="auto"/>
              <w:rPr>
                <w:sz w:val="22"/>
                <w:szCs w:val="22"/>
                <w:lang w:val="en-US"/>
              </w:rPr>
            </w:pPr>
            <w:r w:rsidRPr="00D03BEE">
              <w:rPr>
                <w:rFonts w:ascii="Arial Narrow" w:hAnsi="Arial Narrow"/>
                <w:sz w:val="22"/>
                <w:szCs w:val="22"/>
                <w:lang w:val="en"/>
              </w:rPr>
              <w:t>prepare and deliver a presentation of a planning problem and lead a discussion pertaining to such presentation</w:t>
            </w:r>
          </w:p>
        </w:tc>
        <w:tc>
          <w:tcPr>
            <w:tcW w:w="293" w:type="pct"/>
            <w:shd w:val="clear" w:color="auto" w:fill="auto"/>
            <w:tcMar/>
            <w:vAlign w:val="center"/>
          </w:tcPr>
          <w:p w:rsidRPr="00147331" w:rsidR="007D6352" w:rsidP="007C74C6" w:rsidRDefault="007D6352" w14:paraId="752EDA2C" w14:textId="02A5F48D">
            <w:pPr>
              <w:spacing w:after="0" w:line="240" w:lineRule="auto"/>
              <w:jc w:val="center"/>
              <w:rPr>
                <w:rFonts w:ascii="Arial Narrow" w:hAnsi="Arial Narrow"/>
                <w:b/>
              </w:rPr>
            </w:pPr>
            <w:r w:rsidRPr="00CF35B9">
              <w:rPr>
                <w:rFonts w:ascii="Arial Narrow" w:hAnsi="Arial Narrow"/>
                <w:b/>
              </w:rPr>
              <w:t>P7U_U</w:t>
            </w:r>
          </w:p>
        </w:tc>
        <w:tc>
          <w:tcPr>
            <w:tcW w:w="709" w:type="pct"/>
            <w:shd w:val="clear" w:color="auto" w:fill="auto"/>
            <w:tcMar/>
            <w:vAlign w:val="center"/>
          </w:tcPr>
          <w:p w:rsidRPr="00147331" w:rsidR="007D6352" w:rsidP="007C74C6" w:rsidRDefault="007D6352" w14:paraId="2174C1A6" w14:textId="33A37A46">
            <w:pPr>
              <w:spacing w:after="0" w:line="240" w:lineRule="auto"/>
              <w:jc w:val="center"/>
              <w:rPr>
                <w:rFonts w:ascii="Arial Narrow" w:hAnsi="Arial Narrow"/>
                <w:b/>
              </w:rPr>
            </w:pPr>
            <w:r w:rsidRPr="00CF35B9">
              <w:rPr>
                <w:rFonts w:ascii="Arial Narrow" w:hAnsi="Arial Narrow"/>
                <w:b/>
              </w:rPr>
              <w:t>P7S_UK</w:t>
            </w:r>
          </w:p>
        </w:tc>
        <w:tc>
          <w:tcPr>
            <w:tcW w:w="1015" w:type="pct"/>
            <w:shd w:val="clear" w:color="auto" w:fill="auto"/>
            <w:tcMar/>
            <w:vAlign w:val="center"/>
          </w:tcPr>
          <w:p w:rsidRPr="00147331" w:rsidR="007D6352" w:rsidP="007C74C6" w:rsidRDefault="007D6352" w14:paraId="1735B3EE" w14:textId="51C780C1">
            <w:pPr>
              <w:spacing w:after="0" w:line="240" w:lineRule="auto"/>
              <w:jc w:val="center"/>
              <w:rPr>
                <w:rFonts w:ascii="Arial Narrow" w:hAnsi="Arial Narrow"/>
                <w:b/>
              </w:rPr>
            </w:pPr>
          </w:p>
        </w:tc>
      </w:tr>
      <w:tr w:rsidRPr="00D03BEE" w:rsidR="007D6352" w:rsidTr="7FCD800E" w14:paraId="03FBFE56" w14:textId="77777777">
        <w:tc>
          <w:tcPr>
            <w:tcW w:w="545" w:type="pct"/>
            <w:shd w:val="clear" w:color="auto" w:fill="auto"/>
            <w:tcMar/>
            <w:vAlign w:val="center"/>
          </w:tcPr>
          <w:p w:rsidRPr="00D03BEE" w:rsidR="007D6352" w:rsidP="007D6352" w:rsidRDefault="007D6352" w14:paraId="17456151" w14:textId="5FF4EA25">
            <w:pPr>
              <w:spacing w:after="0" w:line="240" w:lineRule="auto"/>
              <w:rPr>
                <w:lang w:val="en-US"/>
              </w:rPr>
            </w:pPr>
            <w:r w:rsidRPr="00CF35B9">
              <w:rPr>
                <w:rFonts w:ascii="Arial Narrow" w:hAnsi="Arial Narrow"/>
                <w:b/>
                <w:bCs/>
              </w:rPr>
              <w:t>K2G</w:t>
            </w:r>
            <w:r>
              <w:rPr>
                <w:rFonts w:ascii="Arial Narrow" w:hAnsi="Arial Narrow"/>
                <w:b/>
                <w:bCs/>
              </w:rPr>
              <w:t>P_U</w:t>
            </w:r>
            <w:r w:rsidRPr="00CF35B9">
              <w:rPr>
                <w:rFonts w:ascii="Arial Narrow" w:hAnsi="Arial Narrow"/>
                <w:b/>
                <w:bCs/>
              </w:rPr>
              <w:t>1</w:t>
            </w:r>
            <w:r>
              <w:rPr>
                <w:rFonts w:ascii="Arial Narrow" w:hAnsi="Arial Narrow"/>
                <w:b/>
                <w:bCs/>
              </w:rPr>
              <w:t>3</w:t>
            </w:r>
          </w:p>
        </w:tc>
        <w:tc>
          <w:tcPr>
            <w:tcW w:w="2438" w:type="pct"/>
            <w:shd w:val="clear" w:color="auto" w:fill="auto"/>
            <w:tcMar/>
          </w:tcPr>
          <w:p w:rsidRPr="00D03BEE" w:rsidR="007D6352" w:rsidP="007D6352" w:rsidRDefault="007D6352" w14:paraId="6ACE0FCC" w14:textId="77777777">
            <w:pPr>
              <w:spacing w:after="0" w:line="240" w:lineRule="auto"/>
              <w:rPr>
                <w:rFonts w:ascii="Arial Narrow" w:hAnsi="Arial Narrow"/>
                <w:sz w:val="22"/>
                <w:szCs w:val="22"/>
                <w:lang w:val="en-US"/>
              </w:rPr>
            </w:pPr>
            <w:r w:rsidRPr="00D03BEE">
              <w:rPr>
                <w:rFonts w:ascii="Arial Narrow" w:hAnsi="Arial Narrow"/>
                <w:sz w:val="22"/>
                <w:szCs w:val="22"/>
                <w:lang w:val="en"/>
              </w:rPr>
              <w:t>Use a foreign language at the B2+ or C1+ CEFR level, in particular scientific and technical language, which allows him or her to communicate, also in professional matters, read and understand professional literature and prepare and deliver a presentation for different forms of specialist debates.</w:t>
            </w:r>
          </w:p>
          <w:p w:rsidRPr="00D03BEE" w:rsidR="007D6352" w:rsidP="007D6352" w:rsidRDefault="007D6352" w14:paraId="5BB31806" w14:textId="7E4101C9">
            <w:pPr>
              <w:spacing w:after="0" w:line="240" w:lineRule="auto"/>
              <w:rPr>
                <w:sz w:val="22"/>
                <w:szCs w:val="22"/>
                <w:lang w:val="en-US"/>
              </w:rPr>
            </w:pPr>
            <w:r w:rsidRPr="00D03BEE">
              <w:rPr>
                <w:rFonts w:ascii="Arial Narrow" w:hAnsi="Arial Narrow"/>
                <w:sz w:val="22"/>
                <w:szCs w:val="22"/>
                <w:lang w:val="en"/>
              </w:rPr>
              <w:t>Use a second foreign language at the A1 or A2 CEFR level.</w:t>
            </w:r>
          </w:p>
        </w:tc>
        <w:tc>
          <w:tcPr>
            <w:tcW w:w="293" w:type="pct"/>
            <w:shd w:val="clear" w:color="auto" w:fill="auto"/>
            <w:tcMar/>
            <w:vAlign w:val="center"/>
          </w:tcPr>
          <w:p w:rsidRPr="00147331" w:rsidR="007D6352" w:rsidP="007C74C6" w:rsidRDefault="007D6352" w14:paraId="00AD867C" w14:textId="299E3F20">
            <w:pPr>
              <w:spacing w:after="0" w:line="240" w:lineRule="auto"/>
              <w:jc w:val="center"/>
              <w:rPr>
                <w:rFonts w:ascii="Arial Narrow" w:hAnsi="Arial Narrow"/>
                <w:b/>
              </w:rPr>
            </w:pPr>
            <w:r w:rsidRPr="00CF35B9">
              <w:rPr>
                <w:rFonts w:ascii="Arial Narrow" w:hAnsi="Arial Narrow"/>
                <w:b/>
              </w:rPr>
              <w:t>P7U_U</w:t>
            </w:r>
          </w:p>
        </w:tc>
        <w:tc>
          <w:tcPr>
            <w:tcW w:w="709" w:type="pct"/>
            <w:shd w:val="clear" w:color="auto" w:fill="auto"/>
            <w:tcMar/>
            <w:vAlign w:val="center"/>
          </w:tcPr>
          <w:p w:rsidRPr="00147331" w:rsidR="007D6352" w:rsidP="007C74C6" w:rsidRDefault="007D6352" w14:paraId="1C0CF088" w14:textId="36E87BA7">
            <w:pPr>
              <w:spacing w:after="0" w:line="240" w:lineRule="auto"/>
              <w:jc w:val="center"/>
              <w:rPr>
                <w:rFonts w:ascii="Arial Narrow" w:hAnsi="Arial Narrow"/>
                <w:b/>
              </w:rPr>
            </w:pPr>
            <w:r w:rsidRPr="00CF35B9">
              <w:rPr>
                <w:rFonts w:ascii="Arial Narrow" w:hAnsi="Arial Narrow"/>
                <w:b/>
              </w:rPr>
              <w:t>P7S_UK</w:t>
            </w:r>
          </w:p>
        </w:tc>
        <w:tc>
          <w:tcPr>
            <w:tcW w:w="1015" w:type="pct"/>
            <w:shd w:val="clear" w:color="auto" w:fill="auto"/>
            <w:tcMar/>
            <w:vAlign w:val="center"/>
          </w:tcPr>
          <w:p w:rsidRPr="00147331" w:rsidR="007D6352" w:rsidP="007C74C6" w:rsidRDefault="007D6352" w14:paraId="37744EB3" w14:textId="134883CC">
            <w:pPr>
              <w:spacing w:after="0" w:line="240" w:lineRule="auto"/>
              <w:jc w:val="center"/>
              <w:rPr>
                <w:rFonts w:ascii="Arial Narrow" w:hAnsi="Arial Narrow"/>
                <w:b/>
              </w:rPr>
            </w:pPr>
          </w:p>
        </w:tc>
      </w:tr>
      <w:tr w:rsidRPr="00D03BEE" w:rsidR="007D6352" w:rsidTr="7FCD800E" w14:paraId="36782221" w14:textId="77777777">
        <w:tc>
          <w:tcPr>
            <w:tcW w:w="545" w:type="pct"/>
            <w:shd w:val="clear" w:color="auto" w:fill="auto"/>
            <w:tcMar/>
            <w:vAlign w:val="center"/>
          </w:tcPr>
          <w:p w:rsidRPr="00D03BEE" w:rsidR="007D6352" w:rsidP="007D6352" w:rsidRDefault="007D6352" w14:paraId="7558E82E" w14:textId="63C8393B">
            <w:pPr>
              <w:spacing w:after="0" w:line="240" w:lineRule="auto"/>
              <w:rPr>
                <w:lang w:val="en-US"/>
              </w:rPr>
            </w:pPr>
            <w:r>
              <w:rPr>
                <w:rFonts w:ascii="Arial Narrow" w:hAnsi="Arial Narrow"/>
                <w:b/>
                <w:bCs/>
              </w:rPr>
              <w:t>K2GP_U</w:t>
            </w:r>
            <w:r w:rsidRPr="00CF35B9">
              <w:rPr>
                <w:rFonts w:ascii="Arial Narrow" w:hAnsi="Arial Narrow"/>
                <w:b/>
                <w:bCs/>
              </w:rPr>
              <w:t>1</w:t>
            </w:r>
            <w:r>
              <w:rPr>
                <w:rFonts w:ascii="Arial Narrow" w:hAnsi="Arial Narrow"/>
                <w:b/>
                <w:bCs/>
              </w:rPr>
              <w:t>4</w:t>
            </w:r>
          </w:p>
        </w:tc>
        <w:tc>
          <w:tcPr>
            <w:tcW w:w="2438" w:type="pct"/>
            <w:shd w:val="clear" w:color="auto" w:fill="auto"/>
            <w:tcMar/>
          </w:tcPr>
          <w:p w:rsidRPr="00D03BEE" w:rsidR="007D6352" w:rsidP="007D6352" w:rsidRDefault="007D6352" w14:paraId="6ED01CBA" w14:textId="1EEE85D1">
            <w:pPr>
              <w:spacing w:after="0" w:line="240" w:lineRule="auto"/>
              <w:rPr>
                <w:sz w:val="22"/>
                <w:szCs w:val="22"/>
                <w:lang w:val="en-US"/>
              </w:rPr>
            </w:pPr>
            <w:r w:rsidRPr="00D03BEE">
              <w:rPr>
                <w:rFonts w:ascii="Arial Narrow" w:hAnsi="Arial Narrow"/>
                <w:sz w:val="22"/>
                <w:szCs w:val="22"/>
                <w:lang w:val="en"/>
              </w:rPr>
              <w:t>understand the importance of lifelong learning, define one’s interests and describe the opportunities for professional development</w:t>
            </w:r>
          </w:p>
        </w:tc>
        <w:tc>
          <w:tcPr>
            <w:tcW w:w="293" w:type="pct"/>
            <w:shd w:val="clear" w:color="auto" w:fill="auto"/>
            <w:tcMar/>
            <w:vAlign w:val="center"/>
          </w:tcPr>
          <w:p w:rsidRPr="00147331" w:rsidR="007D6352" w:rsidP="007C74C6" w:rsidRDefault="007D6352" w14:paraId="40EAFAB0" w14:textId="19E7D202">
            <w:pPr>
              <w:spacing w:after="0" w:line="240" w:lineRule="auto"/>
              <w:jc w:val="center"/>
              <w:rPr>
                <w:rFonts w:ascii="Arial Narrow" w:hAnsi="Arial Narrow"/>
                <w:b/>
              </w:rPr>
            </w:pPr>
            <w:r w:rsidRPr="00147331">
              <w:rPr>
                <w:rFonts w:ascii="Arial Narrow" w:hAnsi="Arial Narrow"/>
                <w:b/>
              </w:rPr>
              <w:t>P7U_U</w:t>
            </w:r>
          </w:p>
        </w:tc>
        <w:tc>
          <w:tcPr>
            <w:tcW w:w="709" w:type="pct"/>
            <w:shd w:val="clear" w:color="auto" w:fill="auto"/>
            <w:tcMar/>
            <w:vAlign w:val="center"/>
          </w:tcPr>
          <w:p w:rsidRPr="00147331" w:rsidR="007D6352" w:rsidP="007C74C6" w:rsidRDefault="007D6352" w14:paraId="11A01A2A" w14:textId="6D704B40">
            <w:pPr>
              <w:spacing w:after="0" w:line="240" w:lineRule="auto"/>
              <w:jc w:val="center"/>
              <w:rPr>
                <w:rFonts w:ascii="Arial Narrow" w:hAnsi="Arial Narrow"/>
                <w:b/>
              </w:rPr>
            </w:pPr>
            <w:r w:rsidRPr="00CF35B9">
              <w:rPr>
                <w:rFonts w:ascii="Arial Narrow" w:hAnsi="Arial Narrow"/>
                <w:b/>
              </w:rPr>
              <w:t>P7S_UU</w:t>
            </w:r>
          </w:p>
        </w:tc>
        <w:tc>
          <w:tcPr>
            <w:tcW w:w="1015" w:type="pct"/>
            <w:shd w:val="clear" w:color="auto" w:fill="auto"/>
            <w:tcMar/>
            <w:vAlign w:val="center"/>
          </w:tcPr>
          <w:p w:rsidRPr="00147331" w:rsidR="007D6352" w:rsidP="007C74C6" w:rsidRDefault="007D6352" w14:paraId="46188A22" w14:textId="36F80442">
            <w:pPr>
              <w:spacing w:after="0" w:line="240" w:lineRule="auto"/>
              <w:jc w:val="center"/>
              <w:rPr>
                <w:rFonts w:ascii="Arial Narrow" w:hAnsi="Arial Narrow"/>
                <w:b/>
              </w:rPr>
            </w:pPr>
          </w:p>
        </w:tc>
      </w:tr>
      <w:tr w:rsidRPr="00D03BEE" w:rsidR="007D6352" w:rsidTr="7FCD800E" w14:paraId="047D6DC4" w14:textId="77777777">
        <w:tc>
          <w:tcPr>
            <w:tcW w:w="545" w:type="pct"/>
            <w:shd w:val="clear" w:color="auto" w:fill="auto"/>
            <w:tcMar/>
            <w:vAlign w:val="center"/>
          </w:tcPr>
          <w:p w:rsidRPr="00D03BEE" w:rsidR="007D6352" w:rsidP="007D6352" w:rsidRDefault="007D6352" w14:paraId="39C2156B" w14:textId="46CCB993">
            <w:pPr>
              <w:spacing w:after="0" w:line="240" w:lineRule="auto"/>
              <w:rPr>
                <w:lang w:val="en-US"/>
              </w:rPr>
            </w:pPr>
            <w:r>
              <w:rPr>
                <w:rFonts w:ascii="Arial Narrow" w:hAnsi="Arial Narrow"/>
                <w:b/>
                <w:bCs/>
              </w:rPr>
              <w:t>K2GP_U</w:t>
            </w:r>
            <w:r w:rsidRPr="00CF35B9">
              <w:rPr>
                <w:rFonts w:ascii="Arial Narrow" w:hAnsi="Arial Narrow"/>
                <w:b/>
                <w:bCs/>
              </w:rPr>
              <w:t>1</w:t>
            </w:r>
            <w:r>
              <w:rPr>
                <w:rFonts w:ascii="Arial Narrow" w:hAnsi="Arial Narrow"/>
                <w:b/>
                <w:bCs/>
              </w:rPr>
              <w:t>5</w:t>
            </w:r>
          </w:p>
        </w:tc>
        <w:tc>
          <w:tcPr>
            <w:tcW w:w="2438" w:type="pct"/>
            <w:shd w:val="clear" w:color="auto" w:fill="auto"/>
            <w:tcMar/>
          </w:tcPr>
          <w:p w:rsidRPr="00D03BEE" w:rsidR="007D6352" w:rsidP="007D6352" w:rsidRDefault="007D6352" w14:paraId="65BC8402" w14:textId="02D2D652">
            <w:pPr>
              <w:spacing w:after="0" w:line="240" w:lineRule="auto"/>
              <w:rPr>
                <w:sz w:val="22"/>
                <w:szCs w:val="22"/>
                <w:lang w:val="en-US"/>
              </w:rPr>
            </w:pPr>
            <w:r w:rsidRPr="7FCD800E" w:rsidR="007D6352">
              <w:rPr>
                <w:rFonts w:ascii="Arial Narrow" w:hAnsi="Arial Narrow"/>
                <w:sz w:val="22"/>
                <w:szCs w:val="22"/>
                <w:lang w:val="en"/>
              </w:rPr>
              <w:t>work independently and in a team; assess the time needed to complete a task; manage a small team in a manner that guarantees the completion of tasks in due time</w:t>
            </w:r>
          </w:p>
        </w:tc>
        <w:tc>
          <w:tcPr>
            <w:tcW w:w="293" w:type="pct"/>
            <w:shd w:val="clear" w:color="auto" w:fill="auto"/>
            <w:tcMar/>
            <w:vAlign w:val="center"/>
          </w:tcPr>
          <w:p w:rsidRPr="00147331" w:rsidR="007D6352" w:rsidP="007C74C6" w:rsidRDefault="007D6352" w14:paraId="0C212E46" w14:textId="126CFE2D">
            <w:pPr>
              <w:spacing w:after="0" w:line="240" w:lineRule="auto"/>
              <w:jc w:val="center"/>
              <w:rPr>
                <w:rFonts w:ascii="Arial Narrow" w:hAnsi="Arial Narrow"/>
                <w:b/>
              </w:rPr>
            </w:pPr>
            <w:r w:rsidRPr="0011465E">
              <w:rPr>
                <w:rFonts w:ascii="Arial Narrow" w:hAnsi="Arial Narrow"/>
                <w:b/>
              </w:rPr>
              <w:t>P7U_K</w:t>
            </w:r>
          </w:p>
        </w:tc>
        <w:tc>
          <w:tcPr>
            <w:tcW w:w="709" w:type="pct"/>
            <w:shd w:val="clear" w:color="auto" w:fill="auto"/>
            <w:tcMar/>
            <w:vAlign w:val="center"/>
          </w:tcPr>
          <w:p w:rsidRPr="00147331" w:rsidR="007D6352" w:rsidP="007C74C6" w:rsidRDefault="007D6352" w14:paraId="6FF8FC55" w14:textId="7A5FB174">
            <w:pPr>
              <w:spacing w:after="0" w:line="240" w:lineRule="auto"/>
              <w:jc w:val="center"/>
              <w:rPr>
                <w:rFonts w:ascii="Arial Narrow" w:hAnsi="Arial Narrow"/>
                <w:b/>
              </w:rPr>
            </w:pPr>
            <w:r w:rsidRPr="00CF35B9">
              <w:rPr>
                <w:rFonts w:ascii="Arial Narrow" w:hAnsi="Arial Narrow"/>
                <w:b/>
              </w:rPr>
              <w:t>P7S_UO</w:t>
            </w:r>
          </w:p>
        </w:tc>
        <w:tc>
          <w:tcPr>
            <w:tcW w:w="1015" w:type="pct"/>
            <w:shd w:val="clear" w:color="auto" w:fill="auto"/>
            <w:tcMar/>
            <w:vAlign w:val="center"/>
          </w:tcPr>
          <w:p w:rsidRPr="00147331" w:rsidR="007D6352" w:rsidP="007C74C6" w:rsidRDefault="007D6352" w14:paraId="3DF53EF7" w14:textId="79622FB2">
            <w:pPr>
              <w:spacing w:after="0" w:line="240" w:lineRule="auto"/>
              <w:jc w:val="center"/>
              <w:rPr>
                <w:rFonts w:ascii="Arial Narrow" w:hAnsi="Arial Narrow"/>
                <w:b/>
              </w:rPr>
            </w:pPr>
          </w:p>
        </w:tc>
      </w:tr>
      <w:tr w:rsidRPr="00D03BEE" w:rsidR="007D6352" w:rsidTr="7FCD800E" w14:paraId="72D87682" w14:textId="77777777">
        <w:tc>
          <w:tcPr>
            <w:tcW w:w="545" w:type="pct"/>
            <w:shd w:val="clear" w:color="auto" w:fill="auto"/>
            <w:tcMar/>
            <w:vAlign w:val="center"/>
          </w:tcPr>
          <w:p w:rsidRPr="00D03BEE" w:rsidR="007D6352" w:rsidP="007D6352" w:rsidRDefault="007D6352" w14:paraId="5AE8981F" w14:textId="2C3E9EE3">
            <w:pPr>
              <w:spacing w:after="0" w:line="240" w:lineRule="auto"/>
              <w:rPr>
                <w:lang w:val="en-US"/>
              </w:rPr>
            </w:pPr>
            <w:r>
              <w:rPr>
                <w:rFonts w:ascii="Arial Narrow" w:hAnsi="Arial Narrow"/>
                <w:b/>
                <w:bCs/>
              </w:rPr>
              <w:t>K2GP_U</w:t>
            </w:r>
            <w:r w:rsidRPr="00CF35B9">
              <w:rPr>
                <w:rFonts w:ascii="Arial Narrow" w:hAnsi="Arial Narrow"/>
                <w:b/>
                <w:bCs/>
              </w:rPr>
              <w:t>1</w:t>
            </w:r>
            <w:r>
              <w:rPr>
                <w:rFonts w:ascii="Arial Narrow" w:hAnsi="Arial Narrow"/>
                <w:b/>
                <w:bCs/>
              </w:rPr>
              <w:t>6</w:t>
            </w:r>
          </w:p>
        </w:tc>
        <w:tc>
          <w:tcPr>
            <w:tcW w:w="2438" w:type="pct"/>
            <w:shd w:val="clear" w:color="auto" w:fill="auto"/>
            <w:tcMar/>
          </w:tcPr>
          <w:p w:rsidRPr="00D03BEE" w:rsidR="007D6352" w:rsidP="007D6352" w:rsidRDefault="007D6352" w14:paraId="2820C5A3" w14:textId="1F88FC81">
            <w:pPr>
              <w:spacing w:after="0" w:line="240" w:lineRule="auto"/>
              <w:rPr>
                <w:sz w:val="22"/>
                <w:szCs w:val="22"/>
                <w:lang w:val="en-US"/>
              </w:rPr>
            </w:pPr>
            <w:r w:rsidRPr="00D03BEE">
              <w:rPr>
                <w:rFonts w:ascii="Arial Narrow" w:hAnsi="Arial Narrow"/>
                <w:sz w:val="22"/>
                <w:szCs w:val="22"/>
                <w:lang w:val="en"/>
              </w:rPr>
              <w:t xml:space="preserve">moderate a debate both on a professional forum as well as in any social system, </w:t>
            </w:r>
            <w:proofErr w:type="spellStart"/>
            <w:r w:rsidRPr="00D03BEE">
              <w:rPr>
                <w:rFonts w:ascii="Arial Narrow" w:hAnsi="Arial Narrow"/>
                <w:sz w:val="22"/>
                <w:szCs w:val="22"/>
                <w:lang w:val="en"/>
              </w:rPr>
              <w:t>know</w:t>
            </w:r>
            <w:proofErr w:type="spellEnd"/>
            <w:r w:rsidRPr="00D03BEE">
              <w:rPr>
                <w:rFonts w:ascii="Arial Narrow" w:hAnsi="Arial Narrow"/>
                <w:sz w:val="22"/>
                <w:szCs w:val="22"/>
                <w:lang w:val="en"/>
              </w:rPr>
              <w:t xml:space="preserve"> and use effective methods of communicating with various stakeholders</w:t>
            </w:r>
          </w:p>
        </w:tc>
        <w:tc>
          <w:tcPr>
            <w:tcW w:w="293" w:type="pct"/>
            <w:shd w:val="clear" w:color="auto" w:fill="auto"/>
            <w:tcMar/>
            <w:vAlign w:val="center"/>
          </w:tcPr>
          <w:p w:rsidRPr="00147331" w:rsidR="007D6352" w:rsidP="007C74C6" w:rsidRDefault="007D6352" w14:paraId="0C4AD908" w14:textId="3DBE7FE9">
            <w:pPr>
              <w:spacing w:after="0" w:line="240" w:lineRule="auto"/>
              <w:jc w:val="center"/>
              <w:rPr>
                <w:rFonts w:ascii="Arial Narrow" w:hAnsi="Arial Narrow"/>
                <w:b/>
              </w:rPr>
            </w:pPr>
            <w:r w:rsidRPr="00CF35B9">
              <w:rPr>
                <w:rFonts w:ascii="Arial Narrow" w:hAnsi="Arial Narrow"/>
                <w:b/>
              </w:rPr>
              <w:t>P7U_U</w:t>
            </w:r>
          </w:p>
        </w:tc>
        <w:tc>
          <w:tcPr>
            <w:tcW w:w="709" w:type="pct"/>
            <w:shd w:val="clear" w:color="auto" w:fill="auto"/>
            <w:tcMar/>
            <w:vAlign w:val="center"/>
          </w:tcPr>
          <w:p w:rsidRPr="00147331" w:rsidR="007D6352" w:rsidP="007C74C6" w:rsidRDefault="007D6352" w14:paraId="2E74C114" w14:textId="503DE95B">
            <w:pPr>
              <w:spacing w:after="0" w:line="240" w:lineRule="auto"/>
              <w:jc w:val="center"/>
              <w:rPr>
                <w:rFonts w:ascii="Arial Narrow" w:hAnsi="Arial Narrow"/>
                <w:b/>
              </w:rPr>
            </w:pPr>
            <w:r w:rsidRPr="00CF35B9">
              <w:rPr>
                <w:rFonts w:ascii="Arial Narrow" w:hAnsi="Arial Narrow"/>
                <w:b/>
              </w:rPr>
              <w:t>P7S_UK</w:t>
            </w:r>
          </w:p>
        </w:tc>
        <w:tc>
          <w:tcPr>
            <w:tcW w:w="1015" w:type="pct"/>
            <w:shd w:val="clear" w:color="auto" w:fill="auto"/>
            <w:tcMar/>
            <w:vAlign w:val="center"/>
          </w:tcPr>
          <w:p w:rsidRPr="00147331" w:rsidR="007D6352" w:rsidP="007C74C6" w:rsidRDefault="007D6352" w14:paraId="501FE672" w14:textId="3216B586">
            <w:pPr>
              <w:spacing w:after="0" w:line="240" w:lineRule="auto"/>
              <w:jc w:val="center"/>
              <w:rPr>
                <w:rFonts w:ascii="Arial Narrow" w:hAnsi="Arial Narrow"/>
                <w:b/>
              </w:rPr>
            </w:pPr>
          </w:p>
        </w:tc>
      </w:tr>
      <w:tr w:rsidRPr="0026382B" w:rsidR="007D6352" w:rsidTr="7FCD800E" w14:paraId="55E96953" w14:textId="77777777">
        <w:tc>
          <w:tcPr>
            <w:tcW w:w="5000" w:type="pct"/>
            <w:gridSpan w:val="5"/>
            <w:shd w:val="clear" w:color="auto" w:fill="auto"/>
            <w:tcMar/>
            <w:vAlign w:val="center"/>
          </w:tcPr>
          <w:p w:rsidRPr="0026382B" w:rsidR="007D6352" w:rsidP="007C74C6" w:rsidRDefault="007D6352" w14:paraId="790BD4A3" w14:textId="5B60F7FE">
            <w:pPr>
              <w:spacing w:after="0" w:line="240" w:lineRule="auto"/>
              <w:jc w:val="center"/>
              <w:rPr>
                <w:b/>
                <w:bCs/>
              </w:rPr>
            </w:pPr>
            <w:r w:rsidRPr="008D555E">
              <w:rPr>
                <w:rFonts w:eastAsia="Times New Roman"/>
                <w:b/>
                <w:bCs/>
                <w:sz w:val="22"/>
                <w:lang w:eastAsia="pl-PL"/>
              </w:rPr>
              <w:t>SOCIAL COMPETENCES</w:t>
            </w:r>
            <w:r w:rsidRPr="0026382B">
              <w:rPr>
                <w:b/>
                <w:bCs/>
              </w:rPr>
              <w:t xml:space="preserve"> </w:t>
            </w:r>
            <w:r>
              <w:rPr>
                <w:b/>
                <w:bCs/>
              </w:rPr>
              <w:t xml:space="preserve"> </w:t>
            </w:r>
            <w:r w:rsidRPr="0026382B">
              <w:rPr>
                <w:b/>
                <w:bCs/>
              </w:rPr>
              <w:t>(K)</w:t>
            </w:r>
          </w:p>
        </w:tc>
      </w:tr>
      <w:tr w:rsidRPr="00D03BEE" w:rsidR="007D6352" w:rsidTr="7FCD800E" w14:paraId="4EA09E11" w14:textId="77777777">
        <w:tc>
          <w:tcPr>
            <w:tcW w:w="545" w:type="pct"/>
            <w:shd w:val="clear" w:color="auto" w:fill="auto"/>
            <w:tcMar/>
            <w:vAlign w:val="center"/>
          </w:tcPr>
          <w:p w:rsidRPr="0026382B" w:rsidR="007D6352" w:rsidP="007D6352" w:rsidRDefault="007D6352" w14:paraId="767A7595" w14:textId="6F5FD75D">
            <w:pPr>
              <w:spacing w:after="0" w:line="240" w:lineRule="auto"/>
              <w:rPr>
                <w:b/>
                <w:bCs/>
              </w:rPr>
            </w:pPr>
            <w:r w:rsidRPr="00CF35B9">
              <w:rPr>
                <w:rFonts w:ascii="Arial Narrow" w:hAnsi="Arial Narrow"/>
                <w:b/>
                <w:bCs/>
              </w:rPr>
              <w:t>K2GP_K01</w:t>
            </w:r>
          </w:p>
        </w:tc>
        <w:tc>
          <w:tcPr>
            <w:tcW w:w="2438" w:type="pct"/>
            <w:shd w:val="clear" w:color="auto" w:fill="auto"/>
            <w:tcMar/>
          </w:tcPr>
          <w:p w:rsidRPr="00D03BEE" w:rsidR="007D6352" w:rsidP="007D6352" w:rsidRDefault="007D6352" w14:paraId="52FDCC90" w14:textId="330791D0">
            <w:pPr>
              <w:spacing w:after="0" w:line="240" w:lineRule="auto"/>
              <w:rPr>
                <w:sz w:val="22"/>
                <w:szCs w:val="22"/>
                <w:lang w:val="en-US"/>
              </w:rPr>
            </w:pPr>
            <w:r w:rsidRPr="00D03BEE">
              <w:rPr>
                <w:rFonts w:ascii="Arial Narrow" w:hAnsi="Arial Narrow"/>
                <w:sz w:val="22"/>
                <w:szCs w:val="22"/>
                <w:lang w:val="en"/>
              </w:rPr>
              <w:t>be critical of his or her knowledge and skills and constantly deepen, expand and perfect them</w:t>
            </w:r>
          </w:p>
        </w:tc>
        <w:tc>
          <w:tcPr>
            <w:tcW w:w="293" w:type="pct"/>
            <w:shd w:val="clear" w:color="auto" w:fill="auto"/>
            <w:tcMar/>
            <w:vAlign w:val="center"/>
          </w:tcPr>
          <w:p w:rsidRPr="00147331" w:rsidR="007D6352" w:rsidP="007C74C6" w:rsidRDefault="007D6352" w14:paraId="6D9D9ED4" w14:textId="515D29EE">
            <w:pPr>
              <w:spacing w:after="0" w:line="240" w:lineRule="auto"/>
              <w:jc w:val="center"/>
              <w:rPr>
                <w:rFonts w:ascii="Arial Narrow" w:hAnsi="Arial Narrow"/>
                <w:b/>
              </w:rPr>
            </w:pPr>
            <w:r>
              <w:rPr>
                <w:rFonts w:ascii="Arial Narrow" w:hAnsi="Arial Narrow"/>
                <w:b/>
              </w:rPr>
              <w:t>P7U_K</w:t>
            </w:r>
          </w:p>
        </w:tc>
        <w:tc>
          <w:tcPr>
            <w:tcW w:w="709" w:type="pct"/>
            <w:shd w:val="clear" w:color="auto" w:fill="auto"/>
            <w:tcMar/>
            <w:vAlign w:val="center"/>
          </w:tcPr>
          <w:p w:rsidRPr="00147331" w:rsidR="007D6352" w:rsidP="007C74C6" w:rsidRDefault="007D6352" w14:paraId="52E32825" w14:textId="7E1E5FC8">
            <w:pPr>
              <w:spacing w:after="0" w:line="240" w:lineRule="auto"/>
              <w:jc w:val="center"/>
              <w:rPr>
                <w:rFonts w:ascii="Arial Narrow" w:hAnsi="Arial Narrow"/>
                <w:b/>
              </w:rPr>
            </w:pPr>
            <w:r w:rsidRPr="00CF35B9">
              <w:rPr>
                <w:rFonts w:ascii="Arial Narrow" w:hAnsi="Arial Narrow"/>
                <w:b/>
              </w:rPr>
              <w:t>P7S_KK</w:t>
            </w:r>
          </w:p>
        </w:tc>
        <w:tc>
          <w:tcPr>
            <w:tcW w:w="1015" w:type="pct"/>
            <w:shd w:val="clear" w:color="auto" w:fill="auto"/>
            <w:tcMar/>
            <w:vAlign w:val="center"/>
          </w:tcPr>
          <w:p w:rsidRPr="00147331" w:rsidR="007D6352" w:rsidP="007C74C6" w:rsidRDefault="007D6352" w14:paraId="6F87FA77" w14:textId="7987F21A">
            <w:pPr>
              <w:spacing w:after="0" w:line="240" w:lineRule="auto"/>
              <w:jc w:val="center"/>
              <w:rPr>
                <w:rFonts w:ascii="Arial Narrow" w:hAnsi="Arial Narrow"/>
                <w:b/>
              </w:rPr>
            </w:pPr>
          </w:p>
        </w:tc>
      </w:tr>
      <w:tr w:rsidRPr="00D03BEE" w:rsidR="007D6352" w:rsidTr="7FCD800E" w14:paraId="08544107" w14:textId="77777777">
        <w:tc>
          <w:tcPr>
            <w:tcW w:w="545" w:type="pct"/>
            <w:shd w:val="clear" w:color="auto" w:fill="auto"/>
            <w:tcMar/>
            <w:vAlign w:val="center"/>
          </w:tcPr>
          <w:p w:rsidRPr="00D03BEE" w:rsidR="007D6352" w:rsidP="007D6352" w:rsidRDefault="007D6352" w14:paraId="02DCCF51" w14:textId="2E4072FC">
            <w:pPr>
              <w:spacing w:after="0" w:line="240" w:lineRule="auto"/>
              <w:rPr>
                <w:lang w:val="en-US" w:eastAsia="pl-PL"/>
              </w:rPr>
            </w:pPr>
            <w:r w:rsidRPr="00CF35B9">
              <w:rPr>
                <w:rFonts w:ascii="Arial Narrow" w:hAnsi="Arial Narrow"/>
                <w:b/>
                <w:bCs/>
              </w:rPr>
              <w:t>K2GP_K02</w:t>
            </w:r>
          </w:p>
        </w:tc>
        <w:tc>
          <w:tcPr>
            <w:tcW w:w="2438" w:type="pct"/>
            <w:shd w:val="clear" w:color="auto" w:fill="auto"/>
            <w:tcMar/>
          </w:tcPr>
          <w:p w:rsidRPr="00D03BEE" w:rsidR="007D6352" w:rsidP="007D6352" w:rsidRDefault="007D6352" w14:paraId="6C0A016F" w14:textId="4471B22D">
            <w:pPr>
              <w:spacing w:after="0" w:line="240" w:lineRule="auto"/>
              <w:rPr>
                <w:sz w:val="22"/>
                <w:szCs w:val="22"/>
                <w:lang w:val="en-US"/>
              </w:rPr>
            </w:pPr>
            <w:r w:rsidRPr="00D03BEE">
              <w:rPr>
                <w:rFonts w:ascii="Arial Narrow" w:hAnsi="Arial Narrow"/>
                <w:sz w:val="22"/>
                <w:szCs w:val="22"/>
                <w:lang w:val="en"/>
              </w:rPr>
              <w:t>recognize the importance of knowledge in solving cognitive problems, be guided by the principle of rationality in identifying and solving problems</w:t>
            </w:r>
          </w:p>
        </w:tc>
        <w:tc>
          <w:tcPr>
            <w:tcW w:w="293" w:type="pct"/>
            <w:shd w:val="clear" w:color="auto" w:fill="auto"/>
            <w:tcMar/>
            <w:vAlign w:val="center"/>
          </w:tcPr>
          <w:p w:rsidRPr="00147331" w:rsidR="007D6352" w:rsidP="007C74C6" w:rsidRDefault="007D6352" w14:paraId="56E5E334" w14:textId="6E4D7111">
            <w:pPr>
              <w:spacing w:after="0" w:line="240" w:lineRule="auto"/>
              <w:jc w:val="center"/>
              <w:rPr>
                <w:rFonts w:ascii="Arial Narrow" w:hAnsi="Arial Narrow"/>
                <w:b/>
              </w:rPr>
            </w:pPr>
            <w:r>
              <w:rPr>
                <w:rFonts w:ascii="Arial Narrow" w:hAnsi="Arial Narrow"/>
                <w:b/>
              </w:rPr>
              <w:t>P7U_K</w:t>
            </w:r>
          </w:p>
        </w:tc>
        <w:tc>
          <w:tcPr>
            <w:tcW w:w="709" w:type="pct"/>
            <w:shd w:val="clear" w:color="auto" w:fill="auto"/>
            <w:tcMar/>
            <w:vAlign w:val="center"/>
          </w:tcPr>
          <w:p w:rsidRPr="00147331" w:rsidR="007D6352" w:rsidP="007C74C6" w:rsidRDefault="007D6352" w14:paraId="4C4A379A" w14:textId="2BF78B4B">
            <w:pPr>
              <w:spacing w:after="0" w:line="240" w:lineRule="auto"/>
              <w:jc w:val="center"/>
              <w:rPr>
                <w:rFonts w:ascii="Arial Narrow" w:hAnsi="Arial Narrow"/>
                <w:b/>
              </w:rPr>
            </w:pPr>
            <w:r w:rsidRPr="00CF35B9">
              <w:rPr>
                <w:rFonts w:ascii="Arial Narrow" w:hAnsi="Arial Narrow"/>
                <w:b/>
              </w:rPr>
              <w:t>P7S_KK</w:t>
            </w:r>
          </w:p>
        </w:tc>
        <w:tc>
          <w:tcPr>
            <w:tcW w:w="1015" w:type="pct"/>
            <w:shd w:val="clear" w:color="auto" w:fill="auto"/>
            <w:tcMar/>
            <w:vAlign w:val="center"/>
          </w:tcPr>
          <w:p w:rsidRPr="00147331" w:rsidR="007D6352" w:rsidP="007C74C6" w:rsidRDefault="007D6352" w14:paraId="5643F67F" w14:textId="7A6FCE0B">
            <w:pPr>
              <w:spacing w:after="0" w:line="240" w:lineRule="auto"/>
              <w:jc w:val="center"/>
              <w:rPr>
                <w:rFonts w:ascii="Arial Narrow" w:hAnsi="Arial Narrow"/>
                <w:b/>
              </w:rPr>
            </w:pPr>
          </w:p>
        </w:tc>
      </w:tr>
      <w:tr w:rsidRPr="00D03BEE" w:rsidR="007D6352" w:rsidTr="7FCD800E" w14:paraId="200FC9B2" w14:textId="77777777">
        <w:tc>
          <w:tcPr>
            <w:tcW w:w="545" w:type="pct"/>
            <w:shd w:val="clear" w:color="auto" w:fill="auto"/>
            <w:tcMar/>
            <w:vAlign w:val="center"/>
          </w:tcPr>
          <w:p w:rsidRPr="00D03BEE" w:rsidR="007D6352" w:rsidP="007D6352" w:rsidRDefault="007D6352" w14:paraId="234F69AF" w14:textId="1BCF4AA8">
            <w:pPr>
              <w:spacing w:after="0" w:line="240" w:lineRule="auto"/>
              <w:rPr>
                <w:bCs/>
                <w:sz w:val="16"/>
                <w:szCs w:val="16"/>
                <w:lang w:val="en-US"/>
              </w:rPr>
            </w:pPr>
            <w:r>
              <w:rPr>
                <w:rFonts w:ascii="Arial Narrow" w:hAnsi="Arial Narrow"/>
                <w:b/>
                <w:bCs/>
              </w:rPr>
              <w:t>K2GP_K03</w:t>
            </w:r>
          </w:p>
        </w:tc>
        <w:tc>
          <w:tcPr>
            <w:tcW w:w="2438" w:type="pct"/>
            <w:shd w:val="clear" w:color="auto" w:fill="auto"/>
            <w:tcMar/>
          </w:tcPr>
          <w:p w:rsidRPr="00D03BEE" w:rsidR="007D6352" w:rsidP="007D6352" w:rsidRDefault="007D6352" w14:paraId="389624A2" w14:textId="58CD4B7A">
            <w:pPr>
              <w:spacing w:after="0" w:line="240" w:lineRule="auto"/>
              <w:rPr>
                <w:sz w:val="22"/>
                <w:szCs w:val="22"/>
                <w:lang w:val="en-US"/>
              </w:rPr>
            </w:pPr>
            <w:r w:rsidRPr="00D03BEE">
              <w:rPr>
                <w:rFonts w:ascii="Arial Narrow" w:hAnsi="Arial Narrow"/>
                <w:sz w:val="22"/>
                <w:szCs w:val="22"/>
                <w:lang w:val="en"/>
              </w:rPr>
              <w:t>cooperate with non-professionals in order to devise better solutions, undertake actions that serve local communities or other social groups</w:t>
            </w:r>
          </w:p>
        </w:tc>
        <w:tc>
          <w:tcPr>
            <w:tcW w:w="293" w:type="pct"/>
            <w:shd w:val="clear" w:color="auto" w:fill="auto"/>
            <w:tcMar/>
            <w:vAlign w:val="center"/>
          </w:tcPr>
          <w:p w:rsidRPr="00147331" w:rsidR="007D6352" w:rsidP="007C74C6" w:rsidRDefault="007D6352" w14:paraId="73082E52" w14:textId="52A7884C">
            <w:pPr>
              <w:spacing w:after="0" w:line="240" w:lineRule="auto"/>
              <w:jc w:val="center"/>
              <w:rPr>
                <w:rFonts w:ascii="Arial Narrow" w:hAnsi="Arial Narrow"/>
                <w:b/>
              </w:rPr>
            </w:pPr>
            <w:r>
              <w:rPr>
                <w:rFonts w:ascii="Arial Narrow" w:hAnsi="Arial Narrow"/>
                <w:b/>
              </w:rPr>
              <w:t>P7U_K</w:t>
            </w:r>
          </w:p>
        </w:tc>
        <w:tc>
          <w:tcPr>
            <w:tcW w:w="709" w:type="pct"/>
            <w:shd w:val="clear" w:color="auto" w:fill="auto"/>
            <w:tcMar/>
            <w:vAlign w:val="center"/>
          </w:tcPr>
          <w:p w:rsidRPr="00147331" w:rsidR="007D6352" w:rsidP="007C74C6" w:rsidRDefault="007D6352" w14:paraId="1BE5E6F8" w14:textId="0024B377">
            <w:pPr>
              <w:spacing w:after="0" w:line="240" w:lineRule="auto"/>
              <w:jc w:val="center"/>
              <w:rPr>
                <w:rFonts w:ascii="Arial Narrow" w:hAnsi="Arial Narrow"/>
                <w:b/>
              </w:rPr>
            </w:pPr>
            <w:r w:rsidRPr="00CF35B9">
              <w:rPr>
                <w:rFonts w:ascii="Arial Narrow" w:hAnsi="Arial Narrow"/>
                <w:b/>
              </w:rPr>
              <w:t>P7S_KO</w:t>
            </w:r>
          </w:p>
        </w:tc>
        <w:tc>
          <w:tcPr>
            <w:tcW w:w="1015" w:type="pct"/>
            <w:shd w:val="clear" w:color="auto" w:fill="auto"/>
            <w:tcMar/>
            <w:vAlign w:val="center"/>
          </w:tcPr>
          <w:p w:rsidRPr="00147331" w:rsidR="007D6352" w:rsidP="007C74C6" w:rsidRDefault="007D6352" w14:paraId="5DDA7037" w14:textId="4C600C93">
            <w:pPr>
              <w:spacing w:after="0" w:line="240" w:lineRule="auto"/>
              <w:jc w:val="center"/>
              <w:rPr>
                <w:rFonts w:ascii="Arial Narrow" w:hAnsi="Arial Narrow"/>
                <w:b/>
              </w:rPr>
            </w:pPr>
          </w:p>
        </w:tc>
      </w:tr>
      <w:tr w:rsidRPr="00D03BEE" w:rsidR="007D6352" w:rsidTr="7FCD800E" w14:paraId="4CD8EF9D" w14:textId="77777777">
        <w:tc>
          <w:tcPr>
            <w:tcW w:w="545" w:type="pct"/>
            <w:shd w:val="clear" w:color="auto" w:fill="auto"/>
            <w:tcMar/>
            <w:vAlign w:val="center"/>
          </w:tcPr>
          <w:p w:rsidRPr="00D03BEE" w:rsidR="007D6352" w:rsidP="007D6352" w:rsidRDefault="007D6352" w14:paraId="18B971BB" w14:textId="21D6E6C6">
            <w:pPr>
              <w:spacing w:after="0" w:line="240" w:lineRule="auto"/>
              <w:rPr>
                <w:bCs/>
                <w:lang w:val="en-US"/>
              </w:rPr>
            </w:pPr>
            <w:r w:rsidRPr="00CF35B9">
              <w:rPr>
                <w:rFonts w:ascii="Arial Narrow" w:hAnsi="Arial Narrow"/>
                <w:b/>
                <w:bCs/>
              </w:rPr>
              <w:t>K2GP_K0</w:t>
            </w:r>
            <w:r>
              <w:rPr>
                <w:rFonts w:ascii="Arial Narrow" w:hAnsi="Arial Narrow"/>
                <w:b/>
                <w:bCs/>
              </w:rPr>
              <w:t>4</w:t>
            </w:r>
          </w:p>
        </w:tc>
        <w:tc>
          <w:tcPr>
            <w:tcW w:w="2438" w:type="pct"/>
            <w:shd w:val="clear" w:color="auto" w:fill="auto"/>
            <w:tcMar/>
          </w:tcPr>
          <w:p w:rsidRPr="00D03BEE" w:rsidR="007D6352" w:rsidP="007D6352" w:rsidRDefault="007D6352" w14:paraId="1D4CD207" w14:textId="56D56D12">
            <w:pPr>
              <w:spacing w:after="0" w:line="240" w:lineRule="auto"/>
              <w:rPr>
                <w:sz w:val="22"/>
                <w:szCs w:val="22"/>
                <w:lang w:val="en-US"/>
              </w:rPr>
            </w:pPr>
            <w:r w:rsidRPr="00D03BEE">
              <w:rPr>
                <w:rFonts w:ascii="Arial Narrow" w:hAnsi="Arial Narrow"/>
                <w:sz w:val="22"/>
                <w:szCs w:val="22"/>
                <w:lang w:val="en"/>
              </w:rPr>
              <w:t>work for the public interest and understand the social responsibility of the urban planning profession</w:t>
            </w:r>
          </w:p>
        </w:tc>
        <w:tc>
          <w:tcPr>
            <w:tcW w:w="293" w:type="pct"/>
            <w:shd w:val="clear" w:color="auto" w:fill="auto"/>
            <w:tcMar/>
            <w:vAlign w:val="center"/>
          </w:tcPr>
          <w:p w:rsidRPr="00147331" w:rsidR="007D6352" w:rsidP="007C74C6" w:rsidRDefault="007D6352" w14:paraId="272207C6" w14:textId="1B058645">
            <w:pPr>
              <w:spacing w:after="0" w:line="240" w:lineRule="auto"/>
              <w:jc w:val="center"/>
              <w:rPr>
                <w:rFonts w:ascii="Arial Narrow" w:hAnsi="Arial Narrow"/>
                <w:b/>
              </w:rPr>
            </w:pPr>
            <w:r>
              <w:rPr>
                <w:rFonts w:ascii="Arial Narrow" w:hAnsi="Arial Narrow"/>
                <w:b/>
              </w:rPr>
              <w:t>P7U_K</w:t>
            </w:r>
          </w:p>
        </w:tc>
        <w:tc>
          <w:tcPr>
            <w:tcW w:w="709" w:type="pct"/>
            <w:shd w:val="clear" w:color="auto" w:fill="auto"/>
            <w:tcMar/>
            <w:vAlign w:val="center"/>
          </w:tcPr>
          <w:p w:rsidRPr="00147331" w:rsidR="007D6352" w:rsidP="007C74C6" w:rsidRDefault="007D6352" w14:paraId="5F90F75E" w14:textId="3DFCB4B9">
            <w:pPr>
              <w:spacing w:after="0" w:line="240" w:lineRule="auto"/>
              <w:jc w:val="center"/>
              <w:rPr>
                <w:rFonts w:ascii="Arial Narrow" w:hAnsi="Arial Narrow"/>
                <w:b/>
              </w:rPr>
            </w:pPr>
            <w:r w:rsidRPr="00CF35B9">
              <w:rPr>
                <w:rFonts w:ascii="Arial Narrow" w:hAnsi="Arial Narrow"/>
                <w:b/>
              </w:rPr>
              <w:t>P7S_KO</w:t>
            </w:r>
          </w:p>
        </w:tc>
        <w:tc>
          <w:tcPr>
            <w:tcW w:w="1015" w:type="pct"/>
            <w:shd w:val="clear" w:color="auto" w:fill="auto"/>
            <w:tcMar/>
            <w:vAlign w:val="center"/>
          </w:tcPr>
          <w:p w:rsidRPr="00147331" w:rsidR="007D6352" w:rsidP="007C74C6" w:rsidRDefault="007D6352" w14:paraId="576EB314" w14:textId="10B8EFDF">
            <w:pPr>
              <w:spacing w:after="0" w:line="240" w:lineRule="auto"/>
              <w:jc w:val="center"/>
              <w:rPr>
                <w:rFonts w:ascii="Arial Narrow" w:hAnsi="Arial Narrow"/>
                <w:b/>
              </w:rPr>
            </w:pPr>
          </w:p>
        </w:tc>
      </w:tr>
      <w:tr w:rsidRPr="00D03BEE" w:rsidR="007D6352" w:rsidTr="7FCD800E" w14:paraId="5AE53ADB" w14:textId="77777777">
        <w:tc>
          <w:tcPr>
            <w:tcW w:w="545" w:type="pct"/>
            <w:shd w:val="clear" w:color="auto" w:fill="auto"/>
            <w:tcMar/>
            <w:vAlign w:val="center"/>
          </w:tcPr>
          <w:p w:rsidRPr="00D03BEE" w:rsidR="007D6352" w:rsidP="007D6352" w:rsidRDefault="007D6352" w14:paraId="396D42B6" w14:textId="224A1FF6">
            <w:pPr>
              <w:spacing w:after="0" w:line="240" w:lineRule="auto"/>
              <w:rPr>
                <w:sz w:val="16"/>
                <w:szCs w:val="16"/>
                <w:lang w:val="en-US" w:eastAsia="pl-PL"/>
              </w:rPr>
            </w:pPr>
            <w:r w:rsidRPr="00CF35B9">
              <w:rPr>
                <w:rFonts w:ascii="Arial Narrow" w:hAnsi="Arial Narrow"/>
                <w:b/>
                <w:bCs/>
              </w:rPr>
              <w:t>K2GP_K0</w:t>
            </w:r>
            <w:r>
              <w:rPr>
                <w:rFonts w:ascii="Arial Narrow" w:hAnsi="Arial Narrow"/>
                <w:b/>
                <w:bCs/>
              </w:rPr>
              <w:t>5</w:t>
            </w:r>
          </w:p>
        </w:tc>
        <w:tc>
          <w:tcPr>
            <w:tcW w:w="2438" w:type="pct"/>
            <w:shd w:val="clear" w:color="auto" w:fill="auto"/>
            <w:tcMar/>
          </w:tcPr>
          <w:p w:rsidRPr="00D03BEE" w:rsidR="007D6352" w:rsidP="007D6352" w:rsidRDefault="007D6352" w14:paraId="2FA51071" w14:textId="54C63F01">
            <w:pPr>
              <w:spacing w:after="0" w:line="240" w:lineRule="auto"/>
              <w:rPr>
                <w:sz w:val="22"/>
                <w:szCs w:val="22"/>
                <w:lang w:val="en-US"/>
              </w:rPr>
            </w:pPr>
            <w:r w:rsidRPr="00D03BEE">
              <w:rPr>
                <w:rFonts w:ascii="Arial Narrow" w:hAnsi="Arial Narrow"/>
                <w:sz w:val="22"/>
                <w:szCs w:val="22"/>
                <w:lang w:val="en"/>
              </w:rPr>
              <w:t>comply with the rules of professional ethics of an urban planner and expect the same from others</w:t>
            </w:r>
          </w:p>
        </w:tc>
        <w:tc>
          <w:tcPr>
            <w:tcW w:w="293" w:type="pct"/>
            <w:shd w:val="clear" w:color="auto" w:fill="auto"/>
            <w:tcMar/>
            <w:vAlign w:val="center"/>
          </w:tcPr>
          <w:p w:rsidRPr="00147331" w:rsidR="007D6352" w:rsidP="007C74C6" w:rsidRDefault="007D6352" w14:paraId="6A748E19" w14:textId="22ADF327">
            <w:pPr>
              <w:spacing w:after="0" w:line="240" w:lineRule="auto"/>
              <w:jc w:val="center"/>
              <w:rPr>
                <w:rFonts w:ascii="Arial Narrow" w:hAnsi="Arial Narrow"/>
                <w:b/>
              </w:rPr>
            </w:pPr>
            <w:r>
              <w:rPr>
                <w:rFonts w:ascii="Arial Narrow" w:hAnsi="Arial Narrow"/>
                <w:b/>
              </w:rPr>
              <w:t>P7U_K</w:t>
            </w:r>
          </w:p>
        </w:tc>
        <w:tc>
          <w:tcPr>
            <w:tcW w:w="709" w:type="pct"/>
            <w:shd w:val="clear" w:color="auto" w:fill="auto"/>
            <w:tcMar/>
            <w:vAlign w:val="center"/>
          </w:tcPr>
          <w:p w:rsidRPr="00147331" w:rsidR="007D6352" w:rsidP="007C74C6" w:rsidRDefault="007D6352" w14:paraId="147C4720" w14:textId="1D6CB643">
            <w:pPr>
              <w:spacing w:after="0" w:line="240" w:lineRule="auto"/>
              <w:jc w:val="center"/>
              <w:rPr>
                <w:rFonts w:ascii="Arial Narrow" w:hAnsi="Arial Narrow"/>
                <w:b/>
              </w:rPr>
            </w:pPr>
            <w:r w:rsidRPr="00CF35B9">
              <w:rPr>
                <w:rFonts w:ascii="Arial Narrow" w:hAnsi="Arial Narrow"/>
                <w:b/>
              </w:rPr>
              <w:t>P7</w:t>
            </w:r>
            <w:r>
              <w:rPr>
                <w:rFonts w:ascii="Arial Narrow" w:hAnsi="Arial Narrow"/>
                <w:b/>
              </w:rPr>
              <w:t>S_</w:t>
            </w:r>
            <w:r w:rsidRPr="00CF35B9">
              <w:rPr>
                <w:rFonts w:ascii="Arial Narrow" w:hAnsi="Arial Narrow"/>
                <w:b/>
              </w:rPr>
              <w:t>KR</w:t>
            </w:r>
          </w:p>
        </w:tc>
        <w:tc>
          <w:tcPr>
            <w:tcW w:w="1015" w:type="pct"/>
            <w:shd w:val="clear" w:color="auto" w:fill="auto"/>
            <w:tcMar/>
            <w:vAlign w:val="center"/>
          </w:tcPr>
          <w:p w:rsidRPr="00147331" w:rsidR="007D6352" w:rsidP="007C74C6" w:rsidRDefault="007D6352" w14:paraId="7EC15BA1" w14:textId="05AB939A">
            <w:pPr>
              <w:spacing w:after="0" w:line="240" w:lineRule="auto"/>
              <w:jc w:val="center"/>
              <w:rPr>
                <w:rFonts w:ascii="Arial Narrow" w:hAnsi="Arial Narrow"/>
                <w:b/>
              </w:rPr>
            </w:pPr>
          </w:p>
        </w:tc>
      </w:tr>
    </w:tbl>
    <w:p w:rsidRPr="00D03BEE" w:rsidR="008C5D7D" w:rsidP="003434DE" w:rsidRDefault="008C5D7D" w14:paraId="6A145B77" w14:textId="77777777">
      <w:pPr>
        <w:pStyle w:val="Akapitzlist"/>
        <w:spacing w:after="0" w:line="240" w:lineRule="auto"/>
        <w:ind w:left="0"/>
        <w:rPr>
          <w:rStyle w:val="tlid-translation"/>
          <w:rFonts w:ascii="Times New Roman" w:hAnsi="Times New Roman"/>
          <w:lang w:val="en-US"/>
        </w:rPr>
      </w:pPr>
    </w:p>
    <w:p w:rsidRPr="00D03BEE" w:rsidR="003434DE" w:rsidP="00BF3245" w:rsidRDefault="003434DE" w14:paraId="2A05DA9E" w14:textId="77777777">
      <w:pPr>
        <w:pStyle w:val="Akapitzlist"/>
        <w:spacing w:after="0" w:line="240" w:lineRule="auto"/>
        <w:ind w:left="0"/>
        <w:rPr>
          <w:rStyle w:val="tlid-translation"/>
          <w:rFonts w:ascii="Times New Roman" w:hAnsi="Times New Roman"/>
          <w:lang w:val="en-US"/>
        </w:rPr>
      </w:pPr>
    </w:p>
    <w:p w:rsidR="00231745" w:rsidP="00CD7AC2" w:rsidRDefault="00231745" w14:paraId="171E40FC" w14:textId="77777777">
      <w:pPr>
        <w:spacing w:after="0" w:line="240" w:lineRule="auto"/>
        <w:rPr>
          <w:rFonts w:eastAsia="Times New Roman"/>
          <w:sz w:val="22"/>
          <w:lang w:eastAsia="pl-PL"/>
        </w:rPr>
      </w:pPr>
      <w:bookmarkStart w:name="table01" w:id="1"/>
      <w:bookmarkEnd w:id="1"/>
      <w:proofErr w:type="spellStart"/>
      <w:r>
        <w:rPr>
          <w:rFonts w:eastAsia="Times New Roman"/>
          <w:sz w:val="22"/>
          <w:lang w:eastAsia="pl-PL"/>
        </w:rPr>
        <w:lastRenderedPageBreak/>
        <w:t>Attachment</w:t>
      </w:r>
      <w:proofErr w:type="spellEnd"/>
      <w:r>
        <w:rPr>
          <w:rFonts w:eastAsia="Times New Roman"/>
          <w:sz w:val="22"/>
          <w:lang w:eastAsia="pl-PL"/>
        </w:rPr>
        <w:t xml:space="preserve"> no. 1</w:t>
      </w:r>
    </w:p>
    <w:p w:rsidR="00CD7AC2" w:rsidP="00CD7AC2" w:rsidRDefault="00CD7AC2" w14:paraId="7EAFB705" w14:textId="77777777">
      <w:pPr>
        <w:spacing w:after="0" w:line="240" w:lineRule="auto"/>
        <w:rPr>
          <w:rFonts w:eastAsia="Times New Roman"/>
          <w:sz w:val="22"/>
          <w:lang w:eastAsia="pl-PL"/>
        </w:rPr>
      </w:pPr>
    </w:p>
    <w:p w:rsidRPr="00CD7AC2" w:rsidR="00231745" w:rsidP="00CD7AC2" w:rsidRDefault="00231745" w14:paraId="360D32DA" w14:textId="77777777">
      <w:pPr>
        <w:spacing w:after="0" w:line="240" w:lineRule="auto"/>
        <w:rPr>
          <w:rFonts w:eastAsia="Times New Roman"/>
          <w:b/>
          <w:lang w:eastAsia="pl-PL"/>
        </w:rPr>
      </w:pPr>
      <w:proofErr w:type="spellStart"/>
      <w:r w:rsidRPr="00CD7AC2">
        <w:rPr>
          <w:rFonts w:eastAsia="Times New Roman"/>
          <w:b/>
          <w:lang w:eastAsia="pl-PL"/>
        </w:rPr>
        <w:t>Specialization</w:t>
      </w:r>
      <w:proofErr w:type="spellEnd"/>
      <w:r w:rsidRPr="00CD7AC2">
        <w:rPr>
          <w:rFonts w:eastAsia="Times New Roman"/>
          <w:b/>
          <w:lang w:eastAsia="pl-PL"/>
        </w:rPr>
        <w:t xml:space="preserve"> ………………………….</w:t>
      </w:r>
    </w:p>
    <w:p w:rsidR="00CD7AC2" w:rsidP="00CD7AC2" w:rsidRDefault="00CD7AC2" w14:paraId="3364AEBC" w14:textId="77777777">
      <w:pPr>
        <w:spacing w:after="0" w:line="240" w:lineRule="auto"/>
        <w:rPr>
          <w:rFonts w:eastAsia="Times New Roman"/>
          <w:sz w:val="22"/>
          <w:lang w:eastAsia="pl-PL"/>
        </w:rPr>
      </w:pPr>
    </w:p>
    <w:tbl>
      <w:tblPr>
        <w:tblW w:w="483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2"/>
        <w:gridCol w:w="5547"/>
        <w:gridCol w:w="1676"/>
        <w:gridCol w:w="1976"/>
        <w:gridCol w:w="2805"/>
      </w:tblGrid>
      <w:tr w:rsidRPr="00690878" w:rsidR="00231745" w:rsidTr="00851E33" w14:paraId="4DA22E6E" w14:textId="77777777">
        <w:tc>
          <w:tcPr>
            <w:tcW w:w="566" w:type="pct"/>
            <w:vMerge w:val="restart"/>
            <w:shd w:val="clear" w:color="auto" w:fill="auto"/>
            <w:vAlign w:val="center"/>
          </w:tcPr>
          <w:p w:rsidR="00231745" w:rsidP="00851E33" w:rsidRDefault="00CD7AC2" w14:paraId="38903E76" w14:textId="77777777">
            <w:pPr>
              <w:spacing w:after="0" w:line="240" w:lineRule="auto"/>
              <w:jc w:val="center"/>
              <w:rPr>
                <w:rFonts w:eastAsia="Times New Roman"/>
                <w:b/>
                <w:bCs/>
                <w:sz w:val="22"/>
                <w:lang w:val="en-US" w:eastAsia="pl-PL"/>
              </w:rPr>
            </w:pPr>
            <w:r>
              <w:rPr>
                <w:rFonts w:eastAsia="Times New Roman"/>
                <w:b/>
                <w:bCs/>
                <w:sz w:val="22"/>
                <w:lang w:val="en-US" w:eastAsia="pl-PL"/>
              </w:rPr>
              <w:t>Specialization</w:t>
            </w:r>
          </w:p>
          <w:p w:rsidRPr="00231745" w:rsidR="00231745" w:rsidP="00851E33" w:rsidRDefault="00231745" w14:paraId="10B8F861" w14:textId="77777777">
            <w:pPr>
              <w:spacing w:after="0" w:line="240" w:lineRule="auto"/>
              <w:jc w:val="center"/>
              <w:rPr>
                <w:bCs/>
                <w:lang w:val="en-US"/>
              </w:rPr>
            </w:pPr>
            <w:r>
              <w:rPr>
                <w:rFonts w:eastAsia="Times New Roman"/>
                <w:b/>
                <w:bCs/>
                <w:sz w:val="22"/>
                <w:lang w:val="en-US" w:eastAsia="pl-PL"/>
              </w:rPr>
              <w:t>learning outcomes</w:t>
            </w:r>
          </w:p>
        </w:tc>
        <w:tc>
          <w:tcPr>
            <w:tcW w:w="2049" w:type="pct"/>
            <w:vMerge w:val="restart"/>
            <w:shd w:val="clear" w:color="auto" w:fill="auto"/>
            <w:vAlign w:val="center"/>
          </w:tcPr>
          <w:p w:rsidR="00231745" w:rsidP="00851E33" w:rsidRDefault="00231745" w14:paraId="231D6DF8" w14:textId="77777777">
            <w:pPr>
              <w:spacing w:after="0" w:line="240" w:lineRule="auto"/>
              <w:jc w:val="center"/>
              <w:rPr>
                <w:rFonts w:eastAsia="Times New Roman"/>
                <w:b/>
                <w:bCs/>
                <w:sz w:val="22"/>
                <w:lang w:val="en-US" w:eastAsia="pl-PL"/>
              </w:rPr>
            </w:pPr>
            <w:r w:rsidRPr="008D555E">
              <w:rPr>
                <w:rFonts w:eastAsia="Times New Roman"/>
                <w:b/>
                <w:bCs/>
                <w:sz w:val="22"/>
                <w:lang w:val="en-US" w:eastAsia="pl-PL"/>
              </w:rPr>
              <w:t xml:space="preserve">Description of </w:t>
            </w:r>
            <w:r>
              <w:rPr>
                <w:rFonts w:eastAsia="Times New Roman"/>
                <w:b/>
                <w:bCs/>
                <w:sz w:val="22"/>
                <w:lang w:val="en-US" w:eastAsia="pl-PL"/>
              </w:rPr>
              <w:t xml:space="preserve">learning outcomes </w:t>
            </w:r>
            <w:r w:rsidRPr="008D555E">
              <w:rPr>
                <w:rFonts w:eastAsia="Times New Roman"/>
                <w:b/>
                <w:bCs/>
                <w:sz w:val="22"/>
                <w:lang w:val="en-US" w:eastAsia="pl-PL"/>
              </w:rPr>
              <w:t xml:space="preserve">for </w:t>
            </w:r>
            <w:r>
              <w:rPr>
                <w:rFonts w:eastAsia="Times New Roman"/>
                <w:b/>
                <w:bCs/>
                <w:sz w:val="22"/>
                <w:lang w:val="en-US" w:eastAsia="pl-PL"/>
              </w:rPr>
              <w:t xml:space="preserve">the </w:t>
            </w:r>
            <w:r w:rsidR="00B8492F">
              <w:rPr>
                <w:rFonts w:eastAsia="Times New Roman"/>
                <w:b/>
                <w:bCs/>
                <w:sz w:val="22"/>
                <w:lang w:val="en-US" w:eastAsia="pl-PL"/>
              </w:rPr>
              <w:t>specialization</w:t>
            </w:r>
          </w:p>
          <w:p w:rsidRPr="00D03BEE" w:rsidR="00231745" w:rsidP="00851E33" w:rsidRDefault="00231745" w14:paraId="3B107692" w14:textId="77777777">
            <w:pPr>
              <w:spacing w:after="0" w:line="240" w:lineRule="auto"/>
              <w:jc w:val="center"/>
              <w:rPr>
                <w:rFonts w:eastAsia="Times New Roman"/>
                <w:b/>
                <w:bCs/>
                <w:sz w:val="22"/>
                <w:lang w:val="en-US" w:eastAsia="pl-PL"/>
              </w:rPr>
            </w:pPr>
            <w:r w:rsidRPr="00D03BEE">
              <w:rPr>
                <w:rFonts w:eastAsia="Times New Roman"/>
                <w:b/>
                <w:bCs/>
                <w:sz w:val="22"/>
                <w:lang w:val="en-US" w:eastAsia="pl-PL"/>
              </w:rPr>
              <w:t xml:space="preserve">……………………… </w:t>
            </w:r>
          </w:p>
          <w:p w:rsidRPr="00D03BEE" w:rsidR="001D6FB9" w:rsidP="00851E33" w:rsidRDefault="001D6FB9" w14:paraId="01A190B7" w14:textId="77777777">
            <w:pPr>
              <w:spacing w:after="0" w:line="240" w:lineRule="auto"/>
              <w:jc w:val="center"/>
              <w:rPr>
                <w:bCs/>
                <w:lang w:val="en-US"/>
              </w:rPr>
            </w:pPr>
            <w:r>
              <w:rPr>
                <w:bCs/>
                <w:lang w:val="en-US"/>
              </w:rPr>
              <w:t>After completion of studies, the graduate:</w:t>
            </w:r>
          </w:p>
        </w:tc>
        <w:tc>
          <w:tcPr>
            <w:tcW w:w="2385" w:type="pct"/>
            <w:gridSpan w:val="3"/>
            <w:shd w:val="clear" w:color="auto" w:fill="auto"/>
            <w:vAlign w:val="center"/>
          </w:tcPr>
          <w:p w:rsidR="00690878" w:rsidP="00851E33" w:rsidRDefault="00690878" w14:paraId="2E396F82" w14:textId="77777777">
            <w:pPr>
              <w:spacing w:after="0" w:line="240" w:lineRule="auto"/>
              <w:jc w:val="center"/>
              <w:rPr>
                <w:bCs/>
                <w:sz w:val="22"/>
                <w:szCs w:val="22"/>
                <w:lang w:val="en-US"/>
              </w:rPr>
            </w:pPr>
          </w:p>
          <w:p w:rsidRPr="00CD7AC2" w:rsidR="00231745" w:rsidP="00851E33" w:rsidRDefault="00231745" w14:paraId="6C779C73" w14:textId="77777777">
            <w:pPr>
              <w:spacing w:after="0" w:line="240" w:lineRule="auto"/>
              <w:jc w:val="center"/>
              <w:rPr>
                <w:bCs/>
                <w:sz w:val="22"/>
                <w:szCs w:val="22"/>
                <w:lang w:val="en-US"/>
              </w:rPr>
            </w:pPr>
            <w:r w:rsidRPr="00CD7AC2">
              <w:rPr>
                <w:bCs/>
                <w:sz w:val="22"/>
                <w:szCs w:val="22"/>
                <w:lang w:val="en-US"/>
              </w:rPr>
              <w:t xml:space="preserve">Reference to PRK characteristics </w:t>
            </w:r>
          </w:p>
          <w:p w:rsidRPr="00CD7AC2" w:rsidR="00231745" w:rsidP="00CD7AC2" w:rsidRDefault="00231745" w14:paraId="43B9E565" w14:textId="77777777">
            <w:pPr>
              <w:spacing w:after="0" w:line="240" w:lineRule="auto"/>
              <w:jc w:val="center"/>
              <w:rPr>
                <w:bCs/>
                <w:sz w:val="22"/>
                <w:szCs w:val="22"/>
                <w:lang w:val="en-US"/>
              </w:rPr>
            </w:pPr>
          </w:p>
        </w:tc>
      </w:tr>
      <w:tr w:rsidRPr="00D03BEE" w:rsidR="00231745" w:rsidTr="00851E33" w14:paraId="352B1ECA" w14:textId="77777777">
        <w:tc>
          <w:tcPr>
            <w:tcW w:w="566" w:type="pct"/>
            <w:vMerge/>
            <w:shd w:val="clear" w:color="auto" w:fill="auto"/>
            <w:vAlign w:val="center"/>
          </w:tcPr>
          <w:p w:rsidRPr="00AA749D" w:rsidR="00231745" w:rsidP="00851E33" w:rsidRDefault="00231745" w14:paraId="61DC0A86" w14:textId="77777777">
            <w:pPr>
              <w:spacing w:after="0" w:line="240" w:lineRule="auto"/>
              <w:rPr>
                <w:bCs/>
                <w:lang w:val="en-US"/>
              </w:rPr>
            </w:pPr>
          </w:p>
        </w:tc>
        <w:tc>
          <w:tcPr>
            <w:tcW w:w="2049" w:type="pct"/>
            <w:vMerge/>
            <w:shd w:val="clear" w:color="auto" w:fill="auto"/>
            <w:vAlign w:val="center"/>
          </w:tcPr>
          <w:p w:rsidRPr="00AA749D" w:rsidR="00231745" w:rsidP="00851E33" w:rsidRDefault="00231745" w14:paraId="518CAB58" w14:textId="77777777">
            <w:pPr>
              <w:spacing w:after="0" w:line="240" w:lineRule="auto"/>
              <w:rPr>
                <w:bCs/>
                <w:lang w:val="en-US"/>
              </w:rPr>
            </w:pPr>
          </w:p>
        </w:tc>
        <w:tc>
          <w:tcPr>
            <w:tcW w:w="619" w:type="pct"/>
            <w:vMerge w:val="restart"/>
            <w:shd w:val="clear" w:color="auto" w:fill="auto"/>
            <w:vAlign w:val="center"/>
          </w:tcPr>
          <w:p w:rsidRPr="00CD7AC2" w:rsidR="00231745" w:rsidP="00851E33" w:rsidRDefault="00231745" w14:paraId="1C9621B1" w14:textId="77777777">
            <w:pPr>
              <w:spacing w:after="0" w:line="240" w:lineRule="auto"/>
              <w:jc w:val="center"/>
              <w:rPr>
                <w:bCs/>
                <w:sz w:val="22"/>
                <w:szCs w:val="22"/>
                <w:lang w:val="en-US"/>
              </w:rPr>
            </w:pPr>
            <w:r w:rsidRPr="00CD7AC2">
              <w:rPr>
                <w:rStyle w:val="tlid-translation"/>
                <w:sz w:val="22"/>
                <w:szCs w:val="22"/>
                <w:lang w:val="en-US"/>
              </w:rPr>
              <w:t>Universal first degree characteristics (U)</w:t>
            </w:r>
          </w:p>
        </w:tc>
        <w:tc>
          <w:tcPr>
            <w:tcW w:w="1766" w:type="pct"/>
            <w:gridSpan w:val="2"/>
            <w:shd w:val="clear" w:color="auto" w:fill="auto"/>
            <w:vAlign w:val="center"/>
          </w:tcPr>
          <w:p w:rsidRPr="00CD7AC2" w:rsidR="00231745" w:rsidP="00851E33" w:rsidRDefault="00231745" w14:paraId="46974B28" w14:textId="77777777">
            <w:pPr>
              <w:spacing w:after="0" w:line="240" w:lineRule="auto"/>
              <w:jc w:val="center"/>
              <w:rPr>
                <w:bCs/>
                <w:sz w:val="22"/>
                <w:szCs w:val="22"/>
                <w:lang w:val="en-US"/>
              </w:rPr>
            </w:pPr>
            <w:r w:rsidRPr="00CD7AC2">
              <w:rPr>
                <w:bCs/>
                <w:sz w:val="22"/>
                <w:szCs w:val="22"/>
                <w:lang w:val="en-US"/>
              </w:rPr>
              <w:t>Second degree characteristics typical for qualifications obtained in higher education (S)</w:t>
            </w:r>
          </w:p>
        </w:tc>
      </w:tr>
      <w:tr w:rsidRPr="00D03BEE" w:rsidR="00231745" w:rsidTr="00851E33" w14:paraId="3516E70C" w14:textId="77777777">
        <w:tc>
          <w:tcPr>
            <w:tcW w:w="566" w:type="pct"/>
            <w:vMerge/>
            <w:shd w:val="clear" w:color="auto" w:fill="auto"/>
            <w:vAlign w:val="center"/>
          </w:tcPr>
          <w:p w:rsidRPr="003434DE" w:rsidR="00231745" w:rsidP="00851E33" w:rsidRDefault="00231745" w14:paraId="5248FC61" w14:textId="77777777">
            <w:pPr>
              <w:spacing w:after="0" w:line="240" w:lineRule="auto"/>
              <w:rPr>
                <w:bCs/>
                <w:lang w:val="en-US"/>
              </w:rPr>
            </w:pPr>
          </w:p>
        </w:tc>
        <w:tc>
          <w:tcPr>
            <w:tcW w:w="2049" w:type="pct"/>
            <w:vMerge/>
            <w:shd w:val="clear" w:color="auto" w:fill="auto"/>
            <w:vAlign w:val="center"/>
          </w:tcPr>
          <w:p w:rsidRPr="003434DE" w:rsidR="00231745" w:rsidP="00851E33" w:rsidRDefault="00231745" w14:paraId="5506FCA3" w14:textId="77777777">
            <w:pPr>
              <w:spacing w:after="0" w:line="240" w:lineRule="auto"/>
              <w:rPr>
                <w:bCs/>
                <w:lang w:val="en-US"/>
              </w:rPr>
            </w:pPr>
          </w:p>
        </w:tc>
        <w:tc>
          <w:tcPr>
            <w:tcW w:w="619" w:type="pct"/>
            <w:vMerge/>
            <w:shd w:val="clear" w:color="auto" w:fill="auto"/>
            <w:vAlign w:val="center"/>
          </w:tcPr>
          <w:p w:rsidRPr="003434DE" w:rsidR="00231745" w:rsidP="00851E33" w:rsidRDefault="00231745" w14:paraId="0816EC89" w14:textId="77777777">
            <w:pPr>
              <w:spacing w:after="0" w:line="240" w:lineRule="auto"/>
              <w:jc w:val="center"/>
              <w:rPr>
                <w:bCs/>
                <w:lang w:val="en-US"/>
              </w:rPr>
            </w:pPr>
          </w:p>
        </w:tc>
        <w:tc>
          <w:tcPr>
            <w:tcW w:w="730" w:type="pct"/>
            <w:shd w:val="clear" w:color="auto" w:fill="auto"/>
            <w:vAlign w:val="center"/>
          </w:tcPr>
          <w:p w:rsidRPr="00CD7AC2" w:rsidR="00231745" w:rsidP="00851E33" w:rsidRDefault="00231745" w14:paraId="727CE5C9" w14:textId="77777777">
            <w:pPr>
              <w:spacing w:after="0" w:line="240" w:lineRule="auto"/>
              <w:jc w:val="center"/>
              <w:rPr>
                <w:bCs/>
                <w:sz w:val="22"/>
                <w:szCs w:val="22"/>
                <w:lang w:val="en-US"/>
              </w:rPr>
            </w:pPr>
            <w:r w:rsidRPr="00CD7AC2">
              <w:rPr>
                <w:bCs/>
                <w:sz w:val="22"/>
                <w:szCs w:val="22"/>
                <w:lang w:val="en-US"/>
              </w:rPr>
              <w:t xml:space="preserve">Characteristics for qualifications on </w:t>
            </w:r>
          </w:p>
          <w:p w:rsidRPr="00CD7AC2" w:rsidR="00231745" w:rsidP="00851E33" w:rsidRDefault="00231745" w14:paraId="3C883BB1" w14:textId="77777777">
            <w:pPr>
              <w:spacing w:after="0" w:line="240" w:lineRule="auto"/>
              <w:jc w:val="center"/>
              <w:rPr>
                <w:bCs/>
                <w:sz w:val="22"/>
                <w:szCs w:val="22"/>
                <w:lang w:val="en-US"/>
              </w:rPr>
            </w:pPr>
            <w:r w:rsidRPr="00CD7AC2">
              <w:rPr>
                <w:bCs/>
                <w:sz w:val="22"/>
                <w:szCs w:val="22"/>
                <w:lang w:val="en-US"/>
              </w:rPr>
              <w:t>6 / 7</w:t>
            </w:r>
            <w:r w:rsidR="00690878">
              <w:rPr>
                <w:bCs/>
                <w:sz w:val="22"/>
                <w:szCs w:val="22"/>
                <w:lang w:val="en-US"/>
              </w:rPr>
              <w:t>*</w:t>
            </w:r>
            <w:r w:rsidRPr="00CD7AC2">
              <w:rPr>
                <w:bCs/>
                <w:sz w:val="22"/>
                <w:szCs w:val="22"/>
                <w:lang w:val="en-US"/>
              </w:rPr>
              <w:t xml:space="preserve"> levels of PRK</w:t>
            </w:r>
          </w:p>
        </w:tc>
        <w:tc>
          <w:tcPr>
            <w:tcW w:w="1036" w:type="pct"/>
            <w:shd w:val="clear" w:color="auto" w:fill="auto"/>
            <w:vAlign w:val="center"/>
          </w:tcPr>
          <w:p w:rsidRPr="00CD7AC2" w:rsidR="00231745" w:rsidP="00851E33" w:rsidRDefault="00231745" w14:paraId="5166CFE3" w14:textId="77777777">
            <w:pPr>
              <w:spacing w:after="0" w:line="240" w:lineRule="auto"/>
              <w:jc w:val="center"/>
              <w:rPr>
                <w:bCs/>
                <w:sz w:val="22"/>
                <w:szCs w:val="22"/>
                <w:lang w:val="en-US"/>
              </w:rPr>
            </w:pPr>
            <w:r w:rsidRPr="00CD7AC2">
              <w:rPr>
                <w:bCs/>
                <w:sz w:val="22"/>
                <w:szCs w:val="22"/>
                <w:lang w:val="en-US"/>
              </w:rPr>
              <w:t xml:space="preserve">Characteristics for qualifications on </w:t>
            </w:r>
          </w:p>
          <w:p w:rsidRPr="00CD7AC2" w:rsidR="00231745" w:rsidP="00851E33" w:rsidRDefault="00231745" w14:paraId="70422874" w14:textId="77777777">
            <w:pPr>
              <w:spacing w:after="0" w:line="240" w:lineRule="auto"/>
              <w:jc w:val="center"/>
              <w:rPr>
                <w:bCs/>
                <w:sz w:val="22"/>
                <w:szCs w:val="22"/>
                <w:lang w:val="en-US"/>
              </w:rPr>
            </w:pPr>
            <w:r w:rsidRPr="00CD7AC2">
              <w:rPr>
                <w:bCs/>
                <w:sz w:val="22"/>
                <w:szCs w:val="22"/>
                <w:lang w:val="en-US"/>
              </w:rPr>
              <w:t>6 and 7 levels of  PRK, enabling acquiring engineering competences</w:t>
            </w:r>
          </w:p>
        </w:tc>
      </w:tr>
      <w:tr w:rsidRPr="0026382B" w:rsidR="00231745" w:rsidTr="00851E33" w14:paraId="0B6630A7" w14:textId="77777777">
        <w:tc>
          <w:tcPr>
            <w:tcW w:w="5000" w:type="pct"/>
            <w:gridSpan w:val="5"/>
            <w:shd w:val="clear" w:color="auto" w:fill="auto"/>
            <w:vAlign w:val="center"/>
          </w:tcPr>
          <w:p w:rsidRPr="0026382B" w:rsidR="00231745" w:rsidP="00851E33" w:rsidRDefault="00231745" w14:paraId="4AAA8968" w14:textId="77777777">
            <w:pPr>
              <w:spacing w:after="0" w:line="240" w:lineRule="auto"/>
              <w:jc w:val="center"/>
              <w:rPr>
                <w:b/>
                <w:bCs/>
              </w:rPr>
            </w:pPr>
            <w:r>
              <w:rPr>
                <w:b/>
                <w:bCs/>
              </w:rPr>
              <w:t xml:space="preserve">KNOWLEDGE </w:t>
            </w:r>
            <w:r w:rsidRPr="0026382B">
              <w:rPr>
                <w:b/>
                <w:bCs/>
              </w:rPr>
              <w:t>(W)</w:t>
            </w:r>
          </w:p>
        </w:tc>
      </w:tr>
      <w:tr w:rsidRPr="0026382B" w:rsidR="00231745" w:rsidTr="00851E33" w14:paraId="62DE93A9" w14:textId="77777777">
        <w:tc>
          <w:tcPr>
            <w:tcW w:w="566" w:type="pct"/>
            <w:shd w:val="clear" w:color="auto" w:fill="auto"/>
            <w:vAlign w:val="center"/>
          </w:tcPr>
          <w:p w:rsidRPr="0026382B" w:rsidR="00231745" w:rsidP="00851E33" w:rsidRDefault="00231745" w14:paraId="6A653049" w14:textId="77777777">
            <w:pPr>
              <w:autoSpaceDE w:val="0"/>
              <w:autoSpaceDN w:val="0"/>
              <w:adjustRightInd w:val="0"/>
              <w:spacing w:after="0" w:line="240" w:lineRule="auto"/>
              <w:rPr>
                <w:lang w:eastAsia="pl-PL"/>
              </w:rPr>
            </w:pPr>
          </w:p>
        </w:tc>
        <w:tc>
          <w:tcPr>
            <w:tcW w:w="2049" w:type="pct"/>
            <w:shd w:val="clear" w:color="auto" w:fill="auto"/>
            <w:vAlign w:val="center"/>
          </w:tcPr>
          <w:p w:rsidRPr="0026382B" w:rsidR="00231745" w:rsidP="00851E33" w:rsidRDefault="00231745" w14:paraId="46FA5482" w14:textId="77777777">
            <w:pPr>
              <w:spacing w:after="0" w:line="240" w:lineRule="auto"/>
            </w:pPr>
          </w:p>
        </w:tc>
        <w:tc>
          <w:tcPr>
            <w:tcW w:w="619" w:type="pct"/>
            <w:shd w:val="clear" w:color="auto" w:fill="auto"/>
            <w:vAlign w:val="center"/>
          </w:tcPr>
          <w:p w:rsidRPr="0026382B" w:rsidR="00231745" w:rsidP="00851E33" w:rsidRDefault="00231745" w14:paraId="0C88DFF6" w14:textId="77777777">
            <w:pPr>
              <w:spacing w:after="0" w:line="240" w:lineRule="auto"/>
              <w:jc w:val="center"/>
              <w:rPr>
                <w:bCs/>
              </w:rPr>
            </w:pPr>
          </w:p>
        </w:tc>
        <w:tc>
          <w:tcPr>
            <w:tcW w:w="730" w:type="pct"/>
            <w:shd w:val="clear" w:color="auto" w:fill="auto"/>
            <w:vAlign w:val="center"/>
          </w:tcPr>
          <w:p w:rsidRPr="0026382B" w:rsidR="00231745" w:rsidP="00851E33" w:rsidRDefault="00231745" w14:paraId="7A04A6F2" w14:textId="77777777">
            <w:pPr>
              <w:spacing w:after="0" w:line="240" w:lineRule="auto"/>
              <w:jc w:val="center"/>
              <w:rPr>
                <w:bCs/>
              </w:rPr>
            </w:pPr>
          </w:p>
        </w:tc>
        <w:tc>
          <w:tcPr>
            <w:tcW w:w="1036" w:type="pct"/>
            <w:shd w:val="clear" w:color="auto" w:fill="auto"/>
            <w:vAlign w:val="center"/>
          </w:tcPr>
          <w:p w:rsidRPr="0026382B" w:rsidR="00231745" w:rsidP="00851E33" w:rsidRDefault="00231745" w14:paraId="1F85962A" w14:textId="77777777">
            <w:pPr>
              <w:spacing w:after="0" w:line="240" w:lineRule="auto"/>
              <w:jc w:val="center"/>
              <w:rPr>
                <w:bCs/>
              </w:rPr>
            </w:pPr>
          </w:p>
        </w:tc>
      </w:tr>
      <w:tr w:rsidRPr="0026382B" w:rsidR="00231745" w:rsidTr="00851E33" w14:paraId="555FA5DE" w14:textId="77777777">
        <w:tc>
          <w:tcPr>
            <w:tcW w:w="566" w:type="pct"/>
            <w:shd w:val="clear" w:color="auto" w:fill="auto"/>
            <w:vAlign w:val="center"/>
          </w:tcPr>
          <w:p w:rsidRPr="0026382B" w:rsidR="00231745" w:rsidP="00851E33" w:rsidRDefault="00231745" w14:paraId="0FD3A266" w14:textId="77777777">
            <w:pPr>
              <w:autoSpaceDE w:val="0"/>
              <w:autoSpaceDN w:val="0"/>
              <w:adjustRightInd w:val="0"/>
              <w:spacing w:after="0" w:line="240" w:lineRule="auto"/>
              <w:rPr>
                <w:lang w:eastAsia="pl-PL"/>
              </w:rPr>
            </w:pPr>
          </w:p>
        </w:tc>
        <w:tc>
          <w:tcPr>
            <w:tcW w:w="2049" w:type="pct"/>
            <w:shd w:val="clear" w:color="auto" w:fill="auto"/>
            <w:vAlign w:val="center"/>
          </w:tcPr>
          <w:p w:rsidRPr="0026382B" w:rsidR="00231745" w:rsidP="00851E33" w:rsidRDefault="00231745" w14:paraId="4509DB07" w14:textId="77777777">
            <w:pPr>
              <w:spacing w:after="0" w:line="240" w:lineRule="auto"/>
            </w:pPr>
          </w:p>
        </w:tc>
        <w:tc>
          <w:tcPr>
            <w:tcW w:w="619" w:type="pct"/>
            <w:shd w:val="clear" w:color="auto" w:fill="auto"/>
            <w:vAlign w:val="center"/>
          </w:tcPr>
          <w:p w:rsidRPr="0026382B" w:rsidR="00231745" w:rsidP="00851E33" w:rsidRDefault="00231745" w14:paraId="26246952" w14:textId="77777777">
            <w:pPr>
              <w:spacing w:after="0" w:line="240" w:lineRule="auto"/>
              <w:jc w:val="center"/>
            </w:pPr>
          </w:p>
        </w:tc>
        <w:tc>
          <w:tcPr>
            <w:tcW w:w="730" w:type="pct"/>
            <w:shd w:val="clear" w:color="auto" w:fill="auto"/>
            <w:vAlign w:val="center"/>
          </w:tcPr>
          <w:p w:rsidRPr="0026382B" w:rsidR="00231745" w:rsidP="00851E33" w:rsidRDefault="00231745" w14:paraId="5DE93718" w14:textId="77777777">
            <w:pPr>
              <w:spacing w:after="0" w:line="240" w:lineRule="auto"/>
              <w:jc w:val="center"/>
              <w:rPr>
                <w:bCs/>
              </w:rPr>
            </w:pPr>
          </w:p>
        </w:tc>
        <w:tc>
          <w:tcPr>
            <w:tcW w:w="1036" w:type="pct"/>
            <w:shd w:val="clear" w:color="auto" w:fill="auto"/>
            <w:vAlign w:val="center"/>
          </w:tcPr>
          <w:p w:rsidRPr="0026382B" w:rsidR="00231745" w:rsidP="00851E33" w:rsidRDefault="00231745" w14:paraId="56F3786C" w14:textId="77777777">
            <w:pPr>
              <w:spacing w:after="0" w:line="240" w:lineRule="auto"/>
              <w:jc w:val="center"/>
              <w:rPr>
                <w:bCs/>
              </w:rPr>
            </w:pPr>
          </w:p>
        </w:tc>
      </w:tr>
      <w:tr w:rsidRPr="0026382B" w:rsidR="00231745" w:rsidTr="00851E33" w14:paraId="4D183CFC" w14:textId="77777777">
        <w:tc>
          <w:tcPr>
            <w:tcW w:w="566" w:type="pct"/>
            <w:shd w:val="clear" w:color="auto" w:fill="auto"/>
            <w:vAlign w:val="center"/>
          </w:tcPr>
          <w:p w:rsidRPr="0026382B" w:rsidR="00231745" w:rsidP="00851E33" w:rsidRDefault="00231745" w14:paraId="516B1F4C" w14:textId="77777777">
            <w:pPr>
              <w:autoSpaceDE w:val="0"/>
              <w:autoSpaceDN w:val="0"/>
              <w:adjustRightInd w:val="0"/>
              <w:spacing w:after="0" w:line="240" w:lineRule="auto"/>
              <w:rPr>
                <w:lang w:eastAsia="pl-PL"/>
              </w:rPr>
            </w:pPr>
          </w:p>
        </w:tc>
        <w:tc>
          <w:tcPr>
            <w:tcW w:w="2049" w:type="pct"/>
            <w:shd w:val="clear" w:color="auto" w:fill="auto"/>
            <w:vAlign w:val="center"/>
          </w:tcPr>
          <w:p w:rsidRPr="0026382B" w:rsidR="00231745" w:rsidP="00851E33" w:rsidRDefault="00231745" w14:paraId="159C84CC" w14:textId="77777777">
            <w:pPr>
              <w:spacing w:after="0" w:line="240" w:lineRule="auto"/>
            </w:pPr>
          </w:p>
        </w:tc>
        <w:tc>
          <w:tcPr>
            <w:tcW w:w="619" w:type="pct"/>
            <w:shd w:val="clear" w:color="auto" w:fill="auto"/>
            <w:vAlign w:val="center"/>
          </w:tcPr>
          <w:p w:rsidRPr="0026382B" w:rsidR="00231745" w:rsidP="00851E33" w:rsidRDefault="00231745" w14:paraId="309F45F3" w14:textId="77777777">
            <w:pPr>
              <w:spacing w:after="0" w:line="240" w:lineRule="auto"/>
              <w:jc w:val="center"/>
            </w:pPr>
          </w:p>
        </w:tc>
        <w:tc>
          <w:tcPr>
            <w:tcW w:w="730" w:type="pct"/>
            <w:shd w:val="clear" w:color="auto" w:fill="auto"/>
            <w:vAlign w:val="center"/>
          </w:tcPr>
          <w:p w:rsidRPr="0026382B" w:rsidR="00231745" w:rsidP="00851E33" w:rsidRDefault="00231745" w14:paraId="694B4BD3" w14:textId="77777777">
            <w:pPr>
              <w:spacing w:after="0" w:line="240" w:lineRule="auto"/>
              <w:jc w:val="center"/>
              <w:rPr>
                <w:bCs/>
              </w:rPr>
            </w:pPr>
          </w:p>
        </w:tc>
        <w:tc>
          <w:tcPr>
            <w:tcW w:w="1036" w:type="pct"/>
            <w:shd w:val="clear" w:color="auto" w:fill="auto"/>
            <w:vAlign w:val="center"/>
          </w:tcPr>
          <w:p w:rsidRPr="0026382B" w:rsidR="00231745" w:rsidP="00851E33" w:rsidRDefault="00231745" w14:paraId="08A8C19C" w14:textId="77777777">
            <w:pPr>
              <w:spacing w:after="0" w:line="240" w:lineRule="auto"/>
              <w:jc w:val="center"/>
              <w:rPr>
                <w:bCs/>
              </w:rPr>
            </w:pPr>
          </w:p>
        </w:tc>
      </w:tr>
      <w:tr w:rsidRPr="0026382B" w:rsidR="00231745" w:rsidTr="00851E33" w14:paraId="22AB4D5D" w14:textId="77777777">
        <w:tc>
          <w:tcPr>
            <w:tcW w:w="566" w:type="pct"/>
            <w:shd w:val="clear" w:color="auto" w:fill="auto"/>
            <w:vAlign w:val="center"/>
          </w:tcPr>
          <w:p w:rsidRPr="0026382B" w:rsidR="00231745" w:rsidP="00851E33" w:rsidRDefault="00231745" w14:paraId="35E87C0B" w14:textId="77777777">
            <w:pPr>
              <w:spacing w:after="0" w:line="240" w:lineRule="auto"/>
              <w:rPr>
                <w:lang w:eastAsia="pl-PL"/>
              </w:rPr>
            </w:pPr>
          </w:p>
        </w:tc>
        <w:tc>
          <w:tcPr>
            <w:tcW w:w="2049" w:type="pct"/>
            <w:shd w:val="clear" w:color="auto" w:fill="auto"/>
            <w:vAlign w:val="center"/>
          </w:tcPr>
          <w:p w:rsidRPr="0026382B" w:rsidR="00231745" w:rsidP="00851E33" w:rsidRDefault="00231745" w14:paraId="32EB8C70" w14:textId="77777777">
            <w:pPr>
              <w:spacing w:after="0" w:line="240" w:lineRule="auto"/>
            </w:pPr>
          </w:p>
        </w:tc>
        <w:tc>
          <w:tcPr>
            <w:tcW w:w="619" w:type="pct"/>
            <w:shd w:val="clear" w:color="auto" w:fill="auto"/>
            <w:vAlign w:val="center"/>
          </w:tcPr>
          <w:p w:rsidRPr="0026382B" w:rsidR="00231745" w:rsidP="00851E33" w:rsidRDefault="00231745" w14:paraId="11776162" w14:textId="77777777">
            <w:pPr>
              <w:spacing w:after="0" w:line="240" w:lineRule="auto"/>
              <w:jc w:val="center"/>
            </w:pPr>
          </w:p>
        </w:tc>
        <w:tc>
          <w:tcPr>
            <w:tcW w:w="730" w:type="pct"/>
            <w:shd w:val="clear" w:color="auto" w:fill="auto"/>
            <w:vAlign w:val="center"/>
          </w:tcPr>
          <w:p w:rsidRPr="0026382B" w:rsidR="00231745" w:rsidP="00851E33" w:rsidRDefault="00231745" w14:paraId="2BDFA506" w14:textId="77777777">
            <w:pPr>
              <w:spacing w:after="0" w:line="240" w:lineRule="auto"/>
              <w:jc w:val="center"/>
              <w:rPr>
                <w:bCs/>
              </w:rPr>
            </w:pPr>
          </w:p>
        </w:tc>
        <w:tc>
          <w:tcPr>
            <w:tcW w:w="1036" w:type="pct"/>
            <w:shd w:val="clear" w:color="auto" w:fill="auto"/>
            <w:vAlign w:val="center"/>
          </w:tcPr>
          <w:p w:rsidRPr="0026382B" w:rsidR="00231745" w:rsidP="00851E33" w:rsidRDefault="00231745" w14:paraId="3DCAA867" w14:textId="77777777">
            <w:pPr>
              <w:spacing w:after="0" w:line="240" w:lineRule="auto"/>
              <w:jc w:val="center"/>
              <w:rPr>
                <w:bCs/>
              </w:rPr>
            </w:pPr>
          </w:p>
        </w:tc>
      </w:tr>
      <w:tr w:rsidRPr="0026382B" w:rsidR="00231745" w:rsidTr="00851E33" w14:paraId="0D459162" w14:textId="77777777">
        <w:tc>
          <w:tcPr>
            <w:tcW w:w="5000" w:type="pct"/>
            <w:gridSpan w:val="5"/>
            <w:shd w:val="clear" w:color="auto" w:fill="auto"/>
            <w:vAlign w:val="center"/>
          </w:tcPr>
          <w:p w:rsidRPr="0026382B" w:rsidR="00231745" w:rsidP="00851E33" w:rsidRDefault="00231745" w14:paraId="20C3A960" w14:textId="77777777">
            <w:pPr>
              <w:spacing w:after="0" w:line="240" w:lineRule="auto"/>
              <w:jc w:val="center"/>
              <w:rPr>
                <w:b/>
                <w:bCs/>
              </w:rPr>
            </w:pPr>
            <w:r>
              <w:rPr>
                <w:b/>
                <w:bCs/>
              </w:rPr>
              <w:t>SKILLS</w:t>
            </w:r>
            <w:r w:rsidRPr="0026382B">
              <w:rPr>
                <w:b/>
                <w:bCs/>
              </w:rPr>
              <w:t xml:space="preserve"> (U)</w:t>
            </w:r>
          </w:p>
        </w:tc>
      </w:tr>
      <w:tr w:rsidRPr="0026382B" w:rsidR="00231745" w:rsidTr="00851E33" w14:paraId="6FF8B539" w14:textId="77777777">
        <w:tc>
          <w:tcPr>
            <w:tcW w:w="566" w:type="pct"/>
            <w:shd w:val="clear" w:color="auto" w:fill="auto"/>
            <w:vAlign w:val="center"/>
          </w:tcPr>
          <w:p w:rsidRPr="0026382B" w:rsidR="00231745" w:rsidP="00851E33" w:rsidRDefault="00231745" w14:paraId="40E71758" w14:textId="77777777">
            <w:pPr>
              <w:spacing w:after="0" w:line="240" w:lineRule="auto"/>
              <w:rPr>
                <w:bCs/>
              </w:rPr>
            </w:pPr>
          </w:p>
        </w:tc>
        <w:tc>
          <w:tcPr>
            <w:tcW w:w="2049" w:type="pct"/>
            <w:shd w:val="clear" w:color="auto" w:fill="auto"/>
            <w:vAlign w:val="center"/>
          </w:tcPr>
          <w:p w:rsidRPr="0026382B" w:rsidR="00231745" w:rsidP="00851E33" w:rsidRDefault="00231745" w14:paraId="7C777464" w14:textId="77777777">
            <w:pPr>
              <w:spacing w:after="0" w:line="240" w:lineRule="auto"/>
              <w:rPr>
                <w:b/>
                <w:bCs/>
              </w:rPr>
            </w:pPr>
          </w:p>
        </w:tc>
        <w:tc>
          <w:tcPr>
            <w:tcW w:w="619" w:type="pct"/>
            <w:shd w:val="clear" w:color="auto" w:fill="auto"/>
            <w:vAlign w:val="center"/>
          </w:tcPr>
          <w:p w:rsidRPr="0026382B" w:rsidR="00231745" w:rsidP="00851E33" w:rsidRDefault="00231745" w14:paraId="0DB90FFA" w14:textId="77777777">
            <w:pPr>
              <w:spacing w:after="0" w:line="240" w:lineRule="auto"/>
              <w:jc w:val="center"/>
              <w:rPr>
                <w:bCs/>
              </w:rPr>
            </w:pPr>
          </w:p>
        </w:tc>
        <w:tc>
          <w:tcPr>
            <w:tcW w:w="730" w:type="pct"/>
            <w:shd w:val="clear" w:color="auto" w:fill="auto"/>
            <w:vAlign w:val="center"/>
          </w:tcPr>
          <w:p w:rsidRPr="0026382B" w:rsidR="00231745" w:rsidP="00851E33" w:rsidRDefault="00231745" w14:paraId="0FA68FD0" w14:textId="77777777">
            <w:pPr>
              <w:spacing w:after="0" w:line="240" w:lineRule="auto"/>
              <w:jc w:val="center"/>
              <w:rPr>
                <w:bCs/>
              </w:rPr>
            </w:pPr>
          </w:p>
        </w:tc>
        <w:tc>
          <w:tcPr>
            <w:tcW w:w="1036" w:type="pct"/>
            <w:shd w:val="clear" w:color="auto" w:fill="auto"/>
            <w:vAlign w:val="center"/>
          </w:tcPr>
          <w:p w:rsidRPr="0026382B" w:rsidR="00231745" w:rsidP="00851E33" w:rsidRDefault="00231745" w14:paraId="03E7D590" w14:textId="77777777">
            <w:pPr>
              <w:spacing w:after="0" w:line="240" w:lineRule="auto"/>
              <w:jc w:val="center"/>
              <w:rPr>
                <w:bCs/>
              </w:rPr>
            </w:pPr>
          </w:p>
        </w:tc>
      </w:tr>
      <w:tr w:rsidRPr="0026382B" w:rsidR="00231745" w:rsidTr="00851E33" w14:paraId="1CA63D9D" w14:textId="77777777">
        <w:tc>
          <w:tcPr>
            <w:tcW w:w="566" w:type="pct"/>
            <w:shd w:val="clear" w:color="auto" w:fill="auto"/>
            <w:vAlign w:val="center"/>
          </w:tcPr>
          <w:p w:rsidRPr="0026382B" w:rsidR="00231745" w:rsidP="00851E33" w:rsidRDefault="00231745" w14:paraId="334D4996" w14:textId="77777777">
            <w:pPr>
              <w:spacing w:after="0" w:line="240" w:lineRule="auto"/>
            </w:pPr>
          </w:p>
        </w:tc>
        <w:tc>
          <w:tcPr>
            <w:tcW w:w="2049" w:type="pct"/>
            <w:shd w:val="clear" w:color="auto" w:fill="auto"/>
            <w:vAlign w:val="center"/>
          </w:tcPr>
          <w:p w:rsidRPr="0026382B" w:rsidR="00231745" w:rsidP="00851E33" w:rsidRDefault="00231745" w14:paraId="370CDF54" w14:textId="77777777">
            <w:pPr>
              <w:pStyle w:val="Akapitzlist"/>
              <w:spacing w:after="0" w:line="240" w:lineRule="auto"/>
              <w:ind w:left="0"/>
              <w:rPr>
                <w:rFonts w:ascii="Times New Roman" w:hAnsi="Times New Roman"/>
                <w:sz w:val="24"/>
                <w:szCs w:val="24"/>
              </w:rPr>
            </w:pPr>
          </w:p>
        </w:tc>
        <w:tc>
          <w:tcPr>
            <w:tcW w:w="619" w:type="pct"/>
            <w:shd w:val="clear" w:color="auto" w:fill="auto"/>
            <w:vAlign w:val="center"/>
          </w:tcPr>
          <w:p w:rsidRPr="0026382B" w:rsidR="00231745" w:rsidP="00851E33" w:rsidRDefault="00231745" w14:paraId="03E05935" w14:textId="77777777">
            <w:pPr>
              <w:spacing w:after="0" w:line="240" w:lineRule="auto"/>
              <w:jc w:val="center"/>
            </w:pPr>
          </w:p>
        </w:tc>
        <w:tc>
          <w:tcPr>
            <w:tcW w:w="730" w:type="pct"/>
            <w:shd w:val="clear" w:color="auto" w:fill="auto"/>
            <w:vAlign w:val="center"/>
          </w:tcPr>
          <w:p w:rsidRPr="0026382B" w:rsidR="00231745" w:rsidP="00851E33" w:rsidRDefault="00231745" w14:paraId="50CB08DD" w14:textId="77777777">
            <w:pPr>
              <w:spacing w:after="0" w:line="240" w:lineRule="auto"/>
              <w:jc w:val="center"/>
              <w:rPr>
                <w:bCs/>
              </w:rPr>
            </w:pPr>
          </w:p>
        </w:tc>
        <w:tc>
          <w:tcPr>
            <w:tcW w:w="1036" w:type="pct"/>
            <w:shd w:val="clear" w:color="auto" w:fill="auto"/>
            <w:vAlign w:val="center"/>
          </w:tcPr>
          <w:p w:rsidRPr="0026382B" w:rsidR="00231745" w:rsidP="00851E33" w:rsidRDefault="00231745" w14:paraId="181FF27C" w14:textId="77777777">
            <w:pPr>
              <w:spacing w:after="0" w:line="240" w:lineRule="auto"/>
              <w:jc w:val="center"/>
              <w:rPr>
                <w:bCs/>
              </w:rPr>
            </w:pPr>
          </w:p>
        </w:tc>
      </w:tr>
      <w:tr w:rsidRPr="0026382B" w:rsidR="00231745" w:rsidTr="00851E33" w14:paraId="30B7EE31" w14:textId="77777777">
        <w:tc>
          <w:tcPr>
            <w:tcW w:w="566" w:type="pct"/>
            <w:shd w:val="clear" w:color="auto" w:fill="auto"/>
            <w:vAlign w:val="center"/>
          </w:tcPr>
          <w:p w:rsidRPr="0026382B" w:rsidR="00231745" w:rsidP="00851E33" w:rsidRDefault="00231745" w14:paraId="30967D36" w14:textId="77777777">
            <w:pPr>
              <w:spacing w:after="0" w:line="240" w:lineRule="auto"/>
              <w:rPr>
                <w:lang w:eastAsia="pl-PL"/>
              </w:rPr>
            </w:pPr>
          </w:p>
        </w:tc>
        <w:tc>
          <w:tcPr>
            <w:tcW w:w="2049" w:type="pct"/>
            <w:shd w:val="clear" w:color="auto" w:fill="auto"/>
            <w:vAlign w:val="center"/>
          </w:tcPr>
          <w:p w:rsidRPr="0026382B" w:rsidR="00231745" w:rsidP="00851E33" w:rsidRDefault="00231745" w14:paraId="184E5DE8" w14:textId="77777777">
            <w:pPr>
              <w:spacing w:after="0" w:line="240" w:lineRule="auto"/>
            </w:pPr>
          </w:p>
        </w:tc>
        <w:tc>
          <w:tcPr>
            <w:tcW w:w="619" w:type="pct"/>
            <w:shd w:val="clear" w:color="auto" w:fill="auto"/>
            <w:vAlign w:val="center"/>
          </w:tcPr>
          <w:p w:rsidRPr="0026382B" w:rsidR="00231745" w:rsidP="00851E33" w:rsidRDefault="00231745" w14:paraId="1175463B" w14:textId="77777777">
            <w:pPr>
              <w:spacing w:after="0" w:line="240" w:lineRule="auto"/>
              <w:jc w:val="center"/>
            </w:pPr>
          </w:p>
        </w:tc>
        <w:tc>
          <w:tcPr>
            <w:tcW w:w="730" w:type="pct"/>
            <w:shd w:val="clear" w:color="auto" w:fill="auto"/>
            <w:vAlign w:val="center"/>
          </w:tcPr>
          <w:p w:rsidRPr="0026382B" w:rsidR="00231745" w:rsidP="00851E33" w:rsidRDefault="00231745" w14:paraId="5B13FAB5" w14:textId="77777777">
            <w:pPr>
              <w:spacing w:after="0" w:line="240" w:lineRule="auto"/>
              <w:jc w:val="center"/>
              <w:rPr>
                <w:bCs/>
              </w:rPr>
            </w:pPr>
          </w:p>
        </w:tc>
        <w:tc>
          <w:tcPr>
            <w:tcW w:w="1036" w:type="pct"/>
            <w:shd w:val="clear" w:color="auto" w:fill="auto"/>
            <w:vAlign w:val="center"/>
          </w:tcPr>
          <w:p w:rsidRPr="0026382B" w:rsidR="00231745" w:rsidP="00851E33" w:rsidRDefault="00231745" w14:paraId="2885D137" w14:textId="77777777">
            <w:pPr>
              <w:spacing w:after="0" w:line="240" w:lineRule="auto"/>
              <w:jc w:val="center"/>
            </w:pPr>
          </w:p>
        </w:tc>
      </w:tr>
      <w:tr w:rsidRPr="0026382B" w:rsidR="00231745" w:rsidTr="00851E33" w14:paraId="185851FB" w14:textId="77777777">
        <w:tc>
          <w:tcPr>
            <w:tcW w:w="566" w:type="pct"/>
            <w:shd w:val="clear" w:color="auto" w:fill="auto"/>
            <w:vAlign w:val="center"/>
          </w:tcPr>
          <w:p w:rsidRPr="0026382B" w:rsidR="00231745" w:rsidP="00851E33" w:rsidRDefault="00231745" w14:paraId="1B39A505" w14:textId="77777777">
            <w:pPr>
              <w:spacing w:after="0" w:line="240" w:lineRule="auto"/>
            </w:pPr>
          </w:p>
        </w:tc>
        <w:tc>
          <w:tcPr>
            <w:tcW w:w="2049" w:type="pct"/>
            <w:shd w:val="clear" w:color="auto" w:fill="auto"/>
            <w:vAlign w:val="center"/>
          </w:tcPr>
          <w:p w:rsidRPr="0026382B" w:rsidR="00231745" w:rsidP="00851E33" w:rsidRDefault="00231745" w14:paraId="0D7C74C8" w14:textId="77777777">
            <w:pPr>
              <w:pStyle w:val="Akapitzlist"/>
              <w:spacing w:after="0" w:line="240" w:lineRule="auto"/>
              <w:ind w:left="0"/>
              <w:rPr>
                <w:rFonts w:ascii="Times New Roman" w:hAnsi="Times New Roman"/>
                <w:bCs/>
                <w:sz w:val="24"/>
                <w:szCs w:val="24"/>
              </w:rPr>
            </w:pPr>
          </w:p>
        </w:tc>
        <w:tc>
          <w:tcPr>
            <w:tcW w:w="619" w:type="pct"/>
            <w:shd w:val="clear" w:color="auto" w:fill="auto"/>
            <w:vAlign w:val="center"/>
          </w:tcPr>
          <w:p w:rsidRPr="0026382B" w:rsidR="00231745" w:rsidP="00851E33" w:rsidRDefault="00231745" w14:paraId="7A98C677" w14:textId="77777777">
            <w:pPr>
              <w:spacing w:after="0" w:line="240" w:lineRule="auto"/>
              <w:jc w:val="center"/>
            </w:pPr>
          </w:p>
        </w:tc>
        <w:tc>
          <w:tcPr>
            <w:tcW w:w="730" w:type="pct"/>
            <w:shd w:val="clear" w:color="auto" w:fill="auto"/>
            <w:vAlign w:val="center"/>
          </w:tcPr>
          <w:p w:rsidRPr="0026382B" w:rsidR="00231745" w:rsidP="00851E33" w:rsidRDefault="00231745" w14:paraId="5202AAB5" w14:textId="77777777">
            <w:pPr>
              <w:spacing w:after="0" w:line="240" w:lineRule="auto"/>
              <w:jc w:val="center"/>
              <w:rPr>
                <w:bCs/>
              </w:rPr>
            </w:pPr>
          </w:p>
        </w:tc>
        <w:tc>
          <w:tcPr>
            <w:tcW w:w="1036" w:type="pct"/>
            <w:shd w:val="clear" w:color="auto" w:fill="auto"/>
            <w:vAlign w:val="center"/>
          </w:tcPr>
          <w:p w:rsidRPr="0026382B" w:rsidR="00231745" w:rsidP="00851E33" w:rsidRDefault="00231745" w14:paraId="4B5BB5C0" w14:textId="77777777">
            <w:pPr>
              <w:spacing w:after="0" w:line="240" w:lineRule="auto"/>
              <w:jc w:val="center"/>
              <w:rPr>
                <w:bCs/>
              </w:rPr>
            </w:pPr>
          </w:p>
        </w:tc>
      </w:tr>
      <w:tr w:rsidRPr="0026382B" w:rsidR="00231745" w:rsidTr="00851E33" w14:paraId="1C93C8E0" w14:textId="77777777">
        <w:tc>
          <w:tcPr>
            <w:tcW w:w="566" w:type="pct"/>
            <w:shd w:val="clear" w:color="auto" w:fill="auto"/>
            <w:vAlign w:val="center"/>
          </w:tcPr>
          <w:p w:rsidRPr="0026382B" w:rsidR="00231745" w:rsidP="00851E33" w:rsidRDefault="00231745" w14:paraId="0F4DCBC0" w14:textId="77777777">
            <w:pPr>
              <w:spacing w:after="0" w:line="240" w:lineRule="auto"/>
            </w:pPr>
          </w:p>
        </w:tc>
        <w:tc>
          <w:tcPr>
            <w:tcW w:w="2049" w:type="pct"/>
            <w:shd w:val="clear" w:color="auto" w:fill="auto"/>
            <w:vAlign w:val="center"/>
          </w:tcPr>
          <w:p w:rsidRPr="0026382B" w:rsidR="00231745" w:rsidP="00851E33" w:rsidRDefault="00231745" w14:paraId="368E35C1" w14:textId="77777777">
            <w:pPr>
              <w:spacing w:after="0" w:line="240" w:lineRule="auto"/>
            </w:pPr>
          </w:p>
        </w:tc>
        <w:tc>
          <w:tcPr>
            <w:tcW w:w="619" w:type="pct"/>
            <w:shd w:val="clear" w:color="auto" w:fill="auto"/>
            <w:vAlign w:val="center"/>
          </w:tcPr>
          <w:p w:rsidRPr="0026382B" w:rsidR="00231745" w:rsidP="00851E33" w:rsidRDefault="00231745" w14:paraId="08B0FF03" w14:textId="77777777">
            <w:pPr>
              <w:spacing w:after="0" w:line="240" w:lineRule="auto"/>
              <w:jc w:val="center"/>
            </w:pPr>
          </w:p>
        </w:tc>
        <w:tc>
          <w:tcPr>
            <w:tcW w:w="730" w:type="pct"/>
            <w:shd w:val="clear" w:color="auto" w:fill="auto"/>
            <w:vAlign w:val="center"/>
          </w:tcPr>
          <w:p w:rsidRPr="0026382B" w:rsidR="00231745" w:rsidP="00851E33" w:rsidRDefault="00231745" w14:paraId="0933DE06" w14:textId="77777777">
            <w:pPr>
              <w:spacing w:after="0" w:line="240" w:lineRule="auto"/>
              <w:jc w:val="center"/>
              <w:rPr>
                <w:bCs/>
              </w:rPr>
            </w:pPr>
          </w:p>
        </w:tc>
        <w:tc>
          <w:tcPr>
            <w:tcW w:w="1036" w:type="pct"/>
            <w:shd w:val="clear" w:color="auto" w:fill="auto"/>
            <w:vAlign w:val="center"/>
          </w:tcPr>
          <w:p w:rsidRPr="0026382B" w:rsidR="00231745" w:rsidP="00851E33" w:rsidRDefault="00231745" w14:paraId="25D94E0B" w14:textId="77777777">
            <w:pPr>
              <w:spacing w:after="0" w:line="240" w:lineRule="auto"/>
              <w:jc w:val="center"/>
              <w:rPr>
                <w:bCs/>
              </w:rPr>
            </w:pPr>
          </w:p>
        </w:tc>
      </w:tr>
      <w:tr w:rsidRPr="0026382B" w:rsidR="00231745" w:rsidTr="00851E33" w14:paraId="1DDAE0D1" w14:textId="77777777">
        <w:tc>
          <w:tcPr>
            <w:tcW w:w="5000" w:type="pct"/>
            <w:gridSpan w:val="5"/>
            <w:shd w:val="clear" w:color="auto" w:fill="auto"/>
            <w:vAlign w:val="center"/>
          </w:tcPr>
          <w:p w:rsidRPr="0026382B" w:rsidR="00231745" w:rsidP="00851E33" w:rsidRDefault="00231745" w14:paraId="6C8DFAC9" w14:textId="77777777">
            <w:pPr>
              <w:spacing w:after="0" w:line="240" w:lineRule="auto"/>
              <w:jc w:val="center"/>
              <w:rPr>
                <w:b/>
                <w:bCs/>
              </w:rPr>
            </w:pPr>
            <w:r w:rsidRPr="008D555E">
              <w:rPr>
                <w:rFonts w:eastAsia="Times New Roman"/>
                <w:b/>
                <w:bCs/>
                <w:sz w:val="22"/>
                <w:lang w:eastAsia="pl-PL"/>
              </w:rPr>
              <w:t>SOCIAL COMPETENCES</w:t>
            </w:r>
            <w:r w:rsidRPr="0026382B">
              <w:rPr>
                <w:b/>
                <w:bCs/>
              </w:rPr>
              <w:t xml:space="preserve"> </w:t>
            </w:r>
            <w:r>
              <w:rPr>
                <w:b/>
                <w:bCs/>
              </w:rPr>
              <w:t xml:space="preserve"> </w:t>
            </w:r>
            <w:r w:rsidRPr="0026382B">
              <w:rPr>
                <w:b/>
                <w:bCs/>
              </w:rPr>
              <w:t>(K)</w:t>
            </w:r>
          </w:p>
        </w:tc>
      </w:tr>
      <w:tr w:rsidRPr="0026382B" w:rsidR="00231745" w:rsidTr="00851E33" w14:paraId="74A82563" w14:textId="77777777">
        <w:tc>
          <w:tcPr>
            <w:tcW w:w="566" w:type="pct"/>
            <w:shd w:val="clear" w:color="auto" w:fill="auto"/>
            <w:vAlign w:val="center"/>
          </w:tcPr>
          <w:p w:rsidRPr="0026382B" w:rsidR="00231745" w:rsidP="00851E33" w:rsidRDefault="00231745" w14:paraId="70EF65B3" w14:textId="77777777">
            <w:pPr>
              <w:spacing w:after="0" w:line="240" w:lineRule="auto"/>
              <w:rPr>
                <w:b/>
                <w:bCs/>
              </w:rPr>
            </w:pPr>
          </w:p>
        </w:tc>
        <w:tc>
          <w:tcPr>
            <w:tcW w:w="2049" w:type="pct"/>
            <w:shd w:val="clear" w:color="auto" w:fill="auto"/>
            <w:vAlign w:val="center"/>
          </w:tcPr>
          <w:p w:rsidRPr="0026382B" w:rsidR="00231745" w:rsidP="00851E33" w:rsidRDefault="00231745" w14:paraId="2B1D7193" w14:textId="77777777">
            <w:pPr>
              <w:spacing w:after="0" w:line="240" w:lineRule="auto"/>
            </w:pPr>
          </w:p>
        </w:tc>
        <w:tc>
          <w:tcPr>
            <w:tcW w:w="619" w:type="pct"/>
            <w:shd w:val="clear" w:color="auto" w:fill="auto"/>
            <w:vAlign w:val="center"/>
          </w:tcPr>
          <w:p w:rsidRPr="0026382B" w:rsidR="00231745" w:rsidP="00851E33" w:rsidRDefault="00231745" w14:paraId="239ADD76" w14:textId="77777777">
            <w:pPr>
              <w:spacing w:after="0" w:line="240" w:lineRule="auto"/>
              <w:jc w:val="center"/>
              <w:rPr>
                <w:bCs/>
              </w:rPr>
            </w:pPr>
          </w:p>
        </w:tc>
        <w:tc>
          <w:tcPr>
            <w:tcW w:w="730" w:type="pct"/>
            <w:shd w:val="clear" w:color="auto" w:fill="auto"/>
            <w:vAlign w:val="center"/>
          </w:tcPr>
          <w:p w:rsidRPr="0026382B" w:rsidR="00231745" w:rsidP="00851E33" w:rsidRDefault="00231745" w14:paraId="072EAF2B" w14:textId="77777777">
            <w:pPr>
              <w:spacing w:after="0" w:line="240" w:lineRule="auto"/>
              <w:jc w:val="center"/>
              <w:rPr>
                <w:bCs/>
              </w:rPr>
            </w:pPr>
          </w:p>
        </w:tc>
        <w:tc>
          <w:tcPr>
            <w:tcW w:w="1036" w:type="pct"/>
            <w:shd w:val="clear" w:color="auto" w:fill="auto"/>
            <w:vAlign w:val="center"/>
          </w:tcPr>
          <w:p w:rsidRPr="0026382B" w:rsidR="00231745" w:rsidP="00851E33" w:rsidRDefault="00231745" w14:paraId="2502BA0C" w14:textId="77777777">
            <w:pPr>
              <w:spacing w:after="0" w:line="240" w:lineRule="auto"/>
              <w:jc w:val="center"/>
              <w:rPr>
                <w:bCs/>
              </w:rPr>
            </w:pPr>
          </w:p>
        </w:tc>
      </w:tr>
      <w:tr w:rsidRPr="0026382B" w:rsidR="00231745" w:rsidTr="00851E33" w14:paraId="5F441FEB" w14:textId="77777777">
        <w:tc>
          <w:tcPr>
            <w:tcW w:w="566" w:type="pct"/>
            <w:shd w:val="clear" w:color="auto" w:fill="auto"/>
            <w:vAlign w:val="center"/>
          </w:tcPr>
          <w:p w:rsidRPr="0026382B" w:rsidR="00231745" w:rsidP="00851E33" w:rsidRDefault="00231745" w14:paraId="71AF4EA8" w14:textId="77777777">
            <w:pPr>
              <w:spacing w:after="0" w:line="240" w:lineRule="auto"/>
              <w:rPr>
                <w:lang w:eastAsia="pl-PL"/>
              </w:rPr>
            </w:pPr>
          </w:p>
        </w:tc>
        <w:tc>
          <w:tcPr>
            <w:tcW w:w="2049" w:type="pct"/>
            <w:shd w:val="clear" w:color="auto" w:fill="auto"/>
            <w:vAlign w:val="center"/>
          </w:tcPr>
          <w:p w:rsidRPr="0026382B" w:rsidR="00231745" w:rsidP="00851E33" w:rsidRDefault="00231745" w14:paraId="6D69816F" w14:textId="77777777">
            <w:pPr>
              <w:spacing w:after="0" w:line="240" w:lineRule="auto"/>
            </w:pPr>
          </w:p>
        </w:tc>
        <w:tc>
          <w:tcPr>
            <w:tcW w:w="619" w:type="pct"/>
            <w:shd w:val="clear" w:color="auto" w:fill="auto"/>
            <w:vAlign w:val="center"/>
          </w:tcPr>
          <w:p w:rsidRPr="0026382B" w:rsidR="00231745" w:rsidP="00851E33" w:rsidRDefault="00231745" w14:paraId="039769A7" w14:textId="77777777">
            <w:pPr>
              <w:spacing w:after="0" w:line="240" w:lineRule="auto"/>
              <w:jc w:val="center"/>
            </w:pPr>
          </w:p>
        </w:tc>
        <w:tc>
          <w:tcPr>
            <w:tcW w:w="730" w:type="pct"/>
            <w:shd w:val="clear" w:color="auto" w:fill="auto"/>
            <w:vAlign w:val="center"/>
          </w:tcPr>
          <w:p w:rsidRPr="0026382B" w:rsidR="00231745" w:rsidP="00851E33" w:rsidRDefault="00231745" w14:paraId="62BCD58D" w14:textId="77777777">
            <w:pPr>
              <w:spacing w:after="0" w:line="240" w:lineRule="auto"/>
              <w:jc w:val="center"/>
              <w:rPr>
                <w:bCs/>
              </w:rPr>
            </w:pPr>
          </w:p>
        </w:tc>
        <w:tc>
          <w:tcPr>
            <w:tcW w:w="1036" w:type="pct"/>
            <w:shd w:val="clear" w:color="auto" w:fill="auto"/>
            <w:vAlign w:val="center"/>
          </w:tcPr>
          <w:p w:rsidRPr="0026382B" w:rsidR="00231745" w:rsidP="00851E33" w:rsidRDefault="00231745" w14:paraId="015970AC" w14:textId="77777777">
            <w:pPr>
              <w:spacing w:after="0" w:line="240" w:lineRule="auto"/>
              <w:jc w:val="center"/>
              <w:rPr>
                <w:bCs/>
              </w:rPr>
            </w:pPr>
          </w:p>
        </w:tc>
      </w:tr>
      <w:tr w:rsidRPr="0026382B" w:rsidR="00231745" w:rsidTr="00851E33" w14:paraId="39A52407" w14:textId="77777777">
        <w:tc>
          <w:tcPr>
            <w:tcW w:w="566" w:type="pct"/>
            <w:shd w:val="clear" w:color="auto" w:fill="auto"/>
            <w:vAlign w:val="center"/>
          </w:tcPr>
          <w:p w:rsidRPr="0026382B" w:rsidR="00231745" w:rsidP="00851E33" w:rsidRDefault="00231745" w14:paraId="5389655E" w14:textId="77777777">
            <w:pPr>
              <w:spacing w:after="0" w:line="240" w:lineRule="auto"/>
              <w:rPr>
                <w:bCs/>
                <w:sz w:val="16"/>
                <w:szCs w:val="16"/>
              </w:rPr>
            </w:pPr>
          </w:p>
        </w:tc>
        <w:tc>
          <w:tcPr>
            <w:tcW w:w="2049" w:type="pct"/>
            <w:shd w:val="clear" w:color="auto" w:fill="auto"/>
            <w:vAlign w:val="center"/>
          </w:tcPr>
          <w:p w:rsidRPr="0026382B" w:rsidR="00231745" w:rsidP="00851E33" w:rsidRDefault="00231745" w14:paraId="5902BB23" w14:textId="77777777">
            <w:pPr>
              <w:spacing w:after="0" w:line="240" w:lineRule="auto"/>
            </w:pPr>
          </w:p>
        </w:tc>
        <w:tc>
          <w:tcPr>
            <w:tcW w:w="619" w:type="pct"/>
            <w:shd w:val="clear" w:color="auto" w:fill="auto"/>
            <w:vAlign w:val="center"/>
          </w:tcPr>
          <w:p w:rsidRPr="0026382B" w:rsidR="00231745" w:rsidP="00851E33" w:rsidRDefault="00231745" w14:paraId="58D20E72" w14:textId="77777777">
            <w:pPr>
              <w:spacing w:after="0" w:line="240" w:lineRule="auto"/>
              <w:jc w:val="center"/>
            </w:pPr>
          </w:p>
        </w:tc>
        <w:tc>
          <w:tcPr>
            <w:tcW w:w="730" w:type="pct"/>
            <w:shd w:val="clear" w:color="auto" w:fill="auto"/>
            <w:vAlign w:val="center"/>
          </w:tcPr>
          <w:p w:rsidRPr="0026382B" w:rsidR="00231745" w:rsidP="00851E33" w:rsidRDefault="00231745" w14:paraId="0D81185D" w14:textId="77777777">
            <w:pPr>
              <w:spacing w:after="0" w:line="240" w:lineRule="auto"/>
              <w:jc w:val="center"/>
              <w:rPr>
                <w:bCs/>
              </w:rPr>
            </w:pPr>
          </w:p>
        </w:tc>
        <w:tc>
          <w:tcPr>
            <w:tcW w:w="1036" w:type="pct"/>
            <w:shd w:val="clear" w:color="auto" w:fill="auto"/>
            <w:vAlign w:val="center"/>
          </w:tcPr>
          <w:p w:rsidRPr="0026382B" w:rsidR="00231745" w:rsidP="00851E33" w:rsidRDefault="00231745" w14:paraId="2C905F4F" w14:textId="77777777">
            <w:pPr>
              <w:spacing w:after="0" w:line="240" w:lineRule="auto"/>
              <w:jc w:val="center"/>
              <w:rPr>
                <w:bCs/>
              </w:rPr>
            </w:pPr>
          </w:p>
        </w:tc>
      </w:tr>
      <w:tr w:rsidRPr="0026382B" w:rsidR="00231745" w:rsidTr="00851E33" w14:paraId="3FBFD0D3" w14:textId="77777777">
        <w:tc>
          <w:tcPr>
            <w:tcW w:w="566" w:type="pct"/>
            <w:shd w:val="clear" w:color="auto" w:fill="auto"/>
            <w:vAlign w:val="center"/>
          </w:tcPr>
          <w:p w:rsidRPr="0026382B" w:rsidR="00231745" w:rsidP="00851E33" w:rsidRDefault="00231745" w14:paraId="0F640194" w14:textId="77777777">
            <w:pPr>
              <w:spacing w:after="0" w:line="240" w:lineRule="auto"/>
              <w:rPr>
                <w:bCs/>
              </w:rPr>
            </w:pPr>
          </w:p>
        </w:tc>
        <w:tc>
          <w:tcPr>
            <w:tcW w:w="2049" w:type="pct"/>
            <w:shd w:val="clear" w:color="auto" w:fill="auto"/>
            <w:vAlign w:val="center"/>
          </w:tcPr>
          <w:p w:rsidRPr="0026382B" w:rsidR="00231745" w:rsidP="00851E33" w:rsidRDefault="00231745" w14:paraId="0A9D46DD" w14:textId="77777777">
            <w:pPr>
              <w:spacing w:after="0" w:line="240" w:lineRule="auto"/>
            </w:pPr>
          </w:p>
        </w:tc>
        <w:tc>
          <w:tcPr>
            <w:tcW w:w="619" w:type="pct"/>
            <w:shd w:val="clear" w:color="auto" w:fill="auto"/>
            <w:vAlign w:val="center"/>
          </w:tcPr>
          <w:p w:rsidRPr="0026382B" w:rsidR="00231745" w:rsidP="00851E33" w:rsidRDefault="00231745" w14:paraId="4EB43352" w14:textId="77777777">
            <w:pPr>
              <w:spacing w:after="0" w:line="240" w:lineRule="auto"/>
              <w:jc w:val="center"/>
            </w:pPr>
          </w:p>
        </w:tc>
        <w:tc>
          <w:tcPr>
            <w:tcW w:w="730" w:type="pct"/>
            <w:shd w:val="clear" w:color="auto" w:fill="auto"/>
            <w:vAlign w:val="center"/>
          </w:tcPr>
          <w:p w:rsidRPr="0026382B" w:rsidR="00231745" w:rsidP="00851E33" w:rsidRDefault="00231745" w14:paraId="7221C2FA" w14:textId="77777777">
            <w:pPr>
              <w:spacing w:after="0" w:line="240" w:lineRule="auto"/>
              <w:jc w:val="center"/>
              <w:rPr>
                <w:bCs/>
              </w:rPr>
            </w:pPr>
          </w:p>
        </w:tc>
        <w:tc>
          <w:tcPr>
            <w:tcW w:w="1036" w:type="pct"/>
            <w:shd w:val="clear" w:color="auto" w:fill="auto"/>
            <w:vAlign w:val="center"/>
          </w:tcPr>
          <w:p w:rsidRPr="0026382B" w:rsidR="00231745" w:rsidP="00851E33" w:rsidRDefault="00231745" w14:paraId="1441EA22" w14:textId="77777777">
            <w:pPr>
              <w:spacing w:after="0" w:line="240" w:lineRule="auto"/>
              <w:jc w:val="center"/>
              <w:rPr>
                <w:bCs/>
              </w:rPr>
            </w:pPr>
          </w:p>
        </w:tc>
      </w:tr>
      <w:tr w:rsidRPr="0026382B" w:rsidR="00231745" w:rsidTr="00851E33" w14:paraId="572C6820" w14:textId="77777777">
        <w:tc>
          <w:tcPr>
            <w:tcW w:w="566" w:type="pct"/>
            <w:shd w:val="clear" w:color="auto" w:fill="auto"/>
            <w:vAlign w:val="center"/>
          </w:tcPr>
          <w:p w:rsidRPr="0026382B" w:rsidR="00231745" w:rsidP="00851E33" w:rsidRDefault="00231745" w14:paraId="3CBB0A84" w14:textId="77777777">
            <w:pPr>
              <w:spacing w:after="0" w:line="240" w:lineRule="auto"/>
              <w:rPr>
                <w:sz w:val="16"/>
                <w:szCs w:val="16"/>
                <w:lang w:eastAsia="pl-PL"/>
              </w:rPr>
            </w:pPr>
          </w:p>
        </w:tc>
        <w:tc>
          <w:tcPr>
            <w:tcW w:w="2049" w:type="pct"/>
            <w:shd w:val="clear" w:color="auto" w:fill="auto"/>
            <w:vAlign w:val="center"/>
          </w:tcPr>
          <w:p w:rsidRPr="0026382B" w:rsidR="00231745" w:rsidP="00851E33" w:rsidRDefault="00231745" w14:paraId="6E8F37F3" w14:textId="77777777">
            <w:pPr>
              <w:spacing w:after="0" w:line="240" w:lineRule="auto"/>
            </w:pPr>
          </w:p>
        </w:tc>
        <w:tc>
          <w:tcPr>
            <w:tcW w:w="619" w:type="pct"/>
            <w:shd w:val="clear" w:color="auto" w:fill="auto"/>
            <w:vAlign w:val="center"/>
          </w:tcPr>
          <w:p w:rsidRPr="0026382B" w:rsidR="00231745" w:rsidP="00851E33" w:rsidRDefault="00231745" w14:paraId="076268DB" w14:textId="77777777">
            <w:pPr>
              <w:spacing w:after="0" w:line="240" w:lineRule="auto"/>
              <w:jc w:val="center"/>
            </w:pPr>
          </w:p>
        </w:tc>
        <w:tc>
          <w:tcPr>
            <w:tcW w:w="730" w:type="pct"/>
            <w:shd w:val="clear" w:color="auto" w:fill="auto"/>
            <w:vAlign w:val="center"/>
          </w:tcPr>
          <w:p w:rsidRPr="0026382B" w:rsidR="00231745" w:rsidP="00851E33" w:rsidRDefault="00231745" w14:paraId="655D4B89" w14:textId="77777777">
            <w:pPr>
              <w:spacing w:after="0" w:line="240" w:lineRule="auto"/>
              <w:jc w:val="center"/>
              <w:rPr>
                <w:bCs/>
              </w:rPr>
            </w:pPr>
          </w:p>
        </w:tc>
        <w:tc>
          <w:tcPr>
            <w:tcW w:w="1036" w:type="pct"/>
            <w:shd w:val="clear" w:color="auto" w:fill="auto"/>
            <w:vAlign w:val="center"/>
          </w:tcPr>
          <w:p w:rsidRPr="0026382B" w:rsidR="00231745" w:rsidP="00851E33" w:rsidRDefault="00231745" w14:paraId="4727A687" w14:textId="77777777">
            <w:pPr>
              <w:spacing w:after="0" w:line="240" w:lineRule="auto"/>
              <w:jc w:val="center"/>
              <w:rPr>
                <w:bCs/>
              </w:rPr>
            </w:pPr>
          </w:p>
        </w:tc>
      </w:tr>
      <w:tr w:rsidRPr="0026382B" w:rsidR="00231745" w:rsidTr="00851E33" w14:paraId="5E96DB20" w14:textId="77777777">
        <w:tc>
          <w:tcPr>
            <w:tcW w:w="566" w:type="pct"/>
            <w:shd w:val="clear" w:color="auto" w:fill="auto"/>
            <w:vAlign w:val="center"/>
          </w:tcPr>
          <w:p w:rsidRPr="0026382B" w:rsidR="00231745" w:rsidP="00851E33" w:rsidRDefault="00231745" w14:paraId="5DA380B8" w14:textId="77777777">
            <w:pPr>
              <w:spacing w:after="0" w:line="240" w:lineRule="auto"/>
              <w:rPr>
                <w:lang w:eastAsia="pl-PL"/>
              </w:rPr>
            </w:pPr>
          </w:p>
        </w:tc>
        <w:tc>
          <w:tcPr>
            <w:tcW w:w="2049" w:type="pct"/>
            <w:shd w:val="clear" w:color="auto" w:fill="auto"/>
            <w:vAlign w:val="center"/>
          </w:tcPr>
          <w:p w:rsidRPr="0026382B" w:rsidR="00231745" w:rsidP="00851E33" w:rsidRDefault="00231745" w14:paraId="648DFEAA" w14:textId="77777777">
            <w:pPr>
              <w:spacing w:after="0" w:line="240" w:lineRule="auto"/>
              <w:rPr>
                <w:lang w:eastAsia="pl-PL"/>
              </w:rPr>
            </w:pPr>
          </w:p>
        </w:tc>
        <w:tc>
          <w:tcPr>
            <w:tcW w:w="619" w:type="pct"/>
            <w:shd w:val="clear" w:color="auto" w:fill="auto"/>
            <w:vAlign w:val="center"/>
          </w:tcPr>
          <w:p w:rsidRPr="0026382B" w:rsidR="00231745" w:rsidP="00851E33" w:rsidRDefault="00231745" w14:paraId="366FA835" w14:textId="77777777">
            <w:pPr>
              <w:spacing w:after="0" w:line="240" w:lineRule="auto"/>
              <w:jc w:val="center"/>
            </w:pPr>
          </w:p>
        </w:tc>
        <w:tc>
          <w:tcPr>
            <w:tcW w:w="730" w:type="pct"/>
            <w:shd w:val="clear" w:color="auto" w:fill="auto"/>
            <w:vAlign w:val="center"/>
          </w:tcPr>
          <w:p w:rsidRPr="0026382B" w:rsidR="00231745" w:rsidP="00851E33" w:rsidRDefault="00231745" w14:paraId="7494DB08" w14:textId="77777777">
            <w:pPr>
              <w:spacing w:after="0" w:line="240" w:lineRule="auto"/>
              <w:jc w:val="center"/>
              <w:rPr>
                <w:bCs/>
              </w:rPr>
            </w:pPr>
          </w:p>
        </w:tc>
        <w:tc>
          <w:tcPr>
            <w:tcW w:w="1036" w:type="pct"/>
            <w:shd w:val="clear" w:color="auto" w:fill="auto"/>
            <w:vAlign w:val="center"/>
          </w:tcPr>
          <w:p w:rsidRPr="0026382B" w:rsidR="00231745" w:rsidP="00851E33" w:rsidRDefault="00231745" w14:paraId="0DA3C3AF" w14:textId="77777777">
            <w:pPr>
              <w:spacing w:after="0" w:line="240" w:lineRule="auto"/>
              <w:jc w:val="center"/>
              <w:rPr>
                <w:bCs/>
              </w:rPr>
            </w:pPr>
          </w:p>
        </w:tc>
      </w:tr>
    </w:tbl>
    <w:p w:rsidR="00690878" w:rsidP="00231745" w:rsidRDefault="00690878" w14:paraId="5C615090" w14:textId="77777777">
      <w:pPr>
        <w:spacing w:line="260" w:lineRule="atLeast"/>
        <w:rPr>
          <w:rFonts w:eastAsia="Times New Roman"/>
          <w:sz w:val="22"/>
          <w:lang w:eastAsia="pl-PL"/>
        </w:rPr>
      </w:pPr>
    </w:p>
    <w:p w:rsidRPr="00CD7AC2" w:rsidR="00231745" w:rsidP="00231745" w:rsidRDefault="00CD7AC2" w14:paraId="1C5C7A68" w14:textId="77777777">
      <w:pPr>
        <w:spacing w:line="260" w:lineRule="atLeast"/>
        <w:rPr>
          <w:rFonts w:eastAsia="Times New Roman"/>
          <w:sz w:val="22"/>
          <w:lang w:eastAsia="pl-PL"/>
        </w:rPr>
      </w:pPr>
      <w:r w:rsidRPr="008D555E">
        <w:rPr>
          <w:rFonts w:eastAsia="Times New Roman"/>
          <w:sz w:val="22"/>
          <w:lang w:eastAsia="pl-PL"/>
        </w:rPr>
        <w:t>*</w:t>
      </w:r>
      <w:proofErr w:type="spellStart"/>
      <w:r w:rsidRPr="008D555E">
        <w:rPr>
          <w:rFonts w:eastAsia="Times New Roman"/>
          <w:sz w:val="22"/>
          <w:lang w:eastAsia="pl-PL"/>
        </w:rPr>
        <w:t>delete</w:t>
      </w:r>
      <w:proofErr w:type="spellEnd"/>
      <w:r w:rsidRPr="008D555E">
        <w:rPr>
          <w:rFonts w:eastAsia="Times New Roman"/>
          <w:sz w:val="22"/>
          <w:lang w:eastAsia="pl-PL"/>
        </w:rPr>
        <w:t xml:space="preserve"> as </w:t>
      </w:r>
      <w:proofErr w:type="spellStart"/>
      <w:r w:rsidRPr="008D555E">
        <w:rPr>
          <w:rFonts w:eastAsia="Times New Roman"/>
          <w:sz w:val="22"/>
          <w:lang w:eastAsia="pl-PL"/>
        </w:rPr>
        <w:t>applicable</w:t>
      </w:r>
      <w:proofErr w:type="spellEnd"/>
    </w:p>
    <w:sectPr w:rsidRPr="00CD7AC2" w:rsidR="00231745" w:rsidSect="00690878">
      <w:pgSz w:w="16838" w:h="11906" w:orient="landscape"/>
      <w:pgMar w:top="102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55E"/>
    <w:rsid w:val="00147331"/>
    <w:rsid w:val="001B6E9C"/>
    <w:rsid w:val="001D6FB9"/>
    <w:rsid w:val="00231745"/>
    <w:rsid w:val="003434DE"/>
    <w:rsid w:val="003E33AB"/>
    <w:rsid w:val="00556FB2"/>
    <w:rsid w:val="005B225A"/>
    <w:rsid w:val="00690878"/>
    <w:rsid w:val="00757FB9"/>
    <w:rsid w:val="00775720"/>
    <w:rsid w:val="007C74C6"/>
    <w:rsid w:val="007D6352"/>
    <w:rsid w:val="008C5D7D"/>
    <w:rsid w:val="008D555E"/>
    <w:rsid w:val="00A32E19"/>
    <w:rsid w:val="00A338BB"/>
    <w:rsid w:val="00AA749D"/>
    <w:rsid w:val="00AD67FC"/>
    <w:rsid w:val="00B8492F"/>
    <w:rsid w:val="00B9725E"/>
    <w:rsid w:val="00BB4C1A"/>
    <w:rsid w:val="00BB5C20"/>
    <w:rsid w:val="00BF3245"/>
    <w:rsid w:val="00C907FD"/>
    <w:rsid w:val="00CD7AC2"/>
    <w:rsid w:val="00D03BEE"/>
    <w:rsid w:val="00EE1918"/>
    <w:rsid w:val="00FB4C64"/>
    <w:rsid w:val="00FE3AD9"/>
    <w:rsid w:val="118C9E79"/>
    <w:rsid w:val="25091855"/>
    <w:rsid w:val="4540C642"/>
    <w:rsid w:val="75B1DDBA"/>
    <w:rsid w:val="7FCD8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9476"/>
  <w15:docId w15:val="{B2E7DCEC-114D-44B6-A444-0BD78DC9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cs="Times New Roman" w:eastAsiaTheme="minorHAnsi"/>
        <w:sz w:val="24"/>
        <w:szCs w:val="24"/>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qFormat/>
    <w:rsid w:val="00FE3AD9"/>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ormalny002ctext" w:customStyle="1">
    <w:name w:val="normalny_002ctext"/>
    <w:basedOn w:val="Normalny"/>
    <w:rsid w:val="008D555E"/>
    <w:pPr>
      <w:spacing w:after="0" w:line="260" w:lineRule="atLeast"/>
      <w:ind w:firstLine="280"/>
    </w:pPr>
    <w:rPr>
      <w:rFonts w:eastAsia="Times New Roman"/>
      <w:lang w:eastAsia="pl-PL"/>
    </w:rPr>
  </w:style>
  <w:style w:type="character" w:styleId="normalny002ctextchar1" w:customStyle="1">
    <w:name w:val="normalny_002ctext__char1"/>
    <w:basedOn w:val="Domylnaczcionkaakapitu"/>
    <w:rsid w:val="008D555E"/>
    <w:rPr>
      <w:rFonts w:hint="default" w:ascii="Times New Roman" w:hAnsi="Times New Roman" w:cs="Times New Roman"/>
      <w:sz w:val="24"/>
      <w:szCs w:val="24"/>
    </w:rPr>
  </w:style>
  <w:style w:type="paragraph" w:styleId="default1" w:customStyle="1">
    <w:name w:val="default1"/>
    <w:basedOn w:val="Normalny"/>
    <w:rsid w:val="008D555E"/>
    <w:pPr>
      <w:spacing w:after="0" w:line="240" w:lineRule="auto"/>
    </w:pPr>
    <w:rPr>
      <w:rFonts w:eastAsia="Times New Roman"/>
      <w:lang w:eastAsia="pl-PL"/>
    </w:rPr>
  </w:style>
  <w:style w:type="character" w:styleId="defaultchar1" w:customStyle="1">
    <w:name w:val="default__char1"/>
    <w:basedOn w:val="Domylnaczcionkaakapitu"/>
    <w:rsid w:val="008D555E"/>
    <w:rPr>
      <w:rFonts w:hint="default" w:ascii="Times New Roman" w:hAnsi="Times New Roman" w:cs="Times New Roman"/>
      <w:sz w:val="24"/>
      <w:szCs w:val="24"/>
    </w:rPr>
  </w:style>
  <w:style w:type="paragraph" w:styleId="Normalny1" w:customStyle="1">
    <w:name w:val="Normalny1"/>
    <w:basedOn w:val="Normalny"/>
    <w:rsid w:val="00BF3245"/>
    <w:pPr>
      <w:spacing w:line="260" w:lineRule="atLeast"/>
    </w:pPr>
    <w:rPr>
      <w:rFonts w:ascii="Calibri" w:hAnsi="Calibri" w:eastAsia="Times New Roman"/>
      <w:sz w:val="22"/>
      <w:szCs w:val="22"/>
      <w:lang w:eastAsia="pl-PL"/>
    </w:rPr>
  </w:style>
  <w:style w:type="character" w:styleId="normalchar1" w:customStyle="1">
    <w:name w:val="normal__char1"/>
    <w:basedOn w:val="Domylnaczcionkaakapitu"/>
    <w:rsid w:val="00BF3245"/>
    <w:rPr>
      <w:rFonts w:hint="default" w:ascii="Calibri" w:hAnsi="Calibri"/>
      <w:sz w:val="22"/>
      <w:szCs w:val="22"/>
    </w:rPr>
  </w:style>
  <w:style w:type="paragraph" w:styleId="Akapitzlist">
    <w:name w:val="List Paragraph"/>
    <w:basedOn w:val="Normalny"/>
    <w:uiPriority w:val="34"/>
    <w:qFormat/>
    <w:rsid w:val="00BF3245"/>
    <w:pPr>
      <w:ind w:left="720"/>
      <w:contextualSpacing/>
    </w:pPr>
    <w:rPr>
      <w:rFonts w:ascii="Calibri" w:hAnsi="Calibri" w:eastAsia="Calibri"/>
      <w:sz w:val="22"/>
      <w:szCs w:val="22"/>
    </w:rPr>
  </w:style>
  <w:style w:type="character" w:styleId="tlid-translation" w:customStyle="1">
    <w:name w:val="tlid-translation"/>
    <w:basedOn w:val="Domylnaczcionkaakapitu"/>
    <w:rsid w:val="00BF3245"/>
  </w:style>
  <w:style w:type="paragraph" w:styleId="Tekstdymka">
    <w:name w:val="Balloon Text"/>
    <w:basedOn w:val="Normalny"/>
    <w:link w:val="TekstdymkaZnak"/>
    <w:uiPriority w:val="99"/>
    <w:semiHidden/>
    <w:unhideWhenUsed/>
    <w:rsid w:val="007D6352"/>
    <w:pPr>
      <w:suppressAutoHyphens/>
      <w:spacing w:after="0" w:line="240" w:lineRule="auto"/>
    </w:pPr>
    <w:rPr>
      <w:rFonts w:ascii="Tahoma" w:hAnsi="Tahoma" w:eastAsia="Times New Roman"/>
      <w:sz w:val="16"/>
      <w:szCs w:val="16"/>
      <w:lang w:val="x-none" w:eastAsia="ar-SA"/>
    </w:rPr>
  </w:style>
  <w:style w:type="character" w:styleId="TekstdymkaZnak" w:customStyle="1">
    <w:name w:val="Tekst dymka Znak"/>
    <w:basedOn w:val="Domylnaczcionkaakapitu"/>
    <w:link w:val="Tekstdymka"/>
    <w:uiPriority w:val="99"/>
    <w:semiHidden/>
    <w:rsid w:val="007D6352"/>
    <w:rPr>
      <w:rFonts w:ascii="Tahoma" w:hAnsi="Tahoma" w:eastAsia="Times New Roman"/>
      <w:sz w:val="16"/>
      <w:szCs w:val="1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741315">
      <w:bodyDiv w:val="1"/>
      <w:marLeft w:val="1400"/>
      <w:marRight w:val="1400"/>
      <w:marTop w:val="1400"/>
      <w:marBottom w:val="56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BFEDA4BBBD974CA2580C12C336E89A" ma:contentTypeVersion="10" ma:contentTypeDescription="Create a new document." ma:contentTypeScope="" ma:versionID="9dcbfe3fa87856b058195ea7576369c8">
  <xsd:schema xmlns:xsd="http://www.w3.org/2001/XMLSchema" xmlns:xs="http://www.w3.org/2001/XMLSchema" xmlns:p="http://schemas.microsoft.com/office/2006/metadata/properties" xmlns:ns2="133eaf75-6719-4389-9120-0c4ec9780776" xmlns:ns3="e47cc9cf-e2a4-47f9-996a-9adc16e17550" targetNamespace="http://schemas.microsoft.com/office/2006/metadata/properties" ma:root="true" ma:fieldsID="9f37593d9e6ecbf4ac97419d21fa28ee" ns2:_="" ns3:_="">
    <xsd:import namespace="133eaf75-6719-4389-9120-0c4ec9780776"/>
    <xsd:import namespace="e47cc9cf-e2a4-47f9-996a-9adc16e175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eaf75-6719-4389-9120-0c4ec9780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7cc9cf-e2a4-47f9-996a-9adc16e175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90FF8-143F-44C2-9D24-D3DDB0678AD1}">
  <ds:schemaRefs>
    <ds:schemaRef ds:uri="http://schemas.microsoft.com/sharepoint/v3/contenttype/forms"/>
  </ds:schemaRefs>
</ds:datastoreItem>
</file>

<file path=customXml/itemProps2.xml><?xml version="1.0" encoding="utf-8"?>
<ds:datastoreItem xmlns:ds="http://schemas.openxmlformats.org/officeDocument/2006/customXml" ds:itemID="{0B1FE1A6-44AF-4587-B9D3-0D19F6D47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eaf75-6719-4389-9120-0c4ec9780776"/>
    <ds:schemaRef ds:uri="e47cc9cf-e2a4-47f9-996a-9adc16e17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62EAF-6418-4CF7-A063-AF7E06D8C8B3}">
  <ds:schemaRefs>
    <ds:schemaRef ds:uri="http://schemas.openxmlformats.org/package/2006/metadata/core-properties"/>
    <ds:schemaRef ds:uri="133eaf75-6719-4389-9120-0c4ec9780776"/>
    <ds:schemaRef ds:uri="e47cc9cf-e2a4-47f9-996a-9adc16e17550"/>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schemas.microsoft.com/office/2006/metadata/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PWR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Hanna Helman</dc:creator>
  <lastModifiedBy>magdalena.mlek@pwr.edu.pl</lastModifiedBy>
  <revision>8</revision>
  <dcterms:created xsi:type="dcterms:W3CDTF">2020-02-26T12:21:00.0000000Z</dcterms:created>
  <dcterms:modified xsi:type="dcterms:W3CDTF">2020-11-03T12:31:34.4589772Z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0x010100DEBFEDA4BBBD974CA2580C12C336E89A</vt:lpwstr>
  </property>
</Properties>
</file>